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6654" w:rsidRDefault="009B6654">
      <w:r>
        <w:t>Supplement 2</w:t>
      </w:r>
    </w:p>
    <w:p w:rsidR="00B14980" w:rsidRDefault="00B14980"/>
    <w:p w:rsidR="00B14980" w:rsidRDefault="00B14980">
      <w:r>
        <w:t xml:space="preserve">49 responders answered the open-ended question </w:t>
      </w:r>
      <w:r w:rsidR="00B73F62">
        <w:t>‘W</w:t>
      </w:r>
      <w:r>
        <w:t>hat makes it harder for women to manage career and family</w:t>
      </w:r>
      <w:r w:rsidR="00B73F62">
        <w:t>?’.</w:t>
      </w:r>
      <w:r w:rsidR="00D557CA">
        <w:t xml:space="preserve"> The content of the answers was clustered in topics</w:t>
      </w:r>
      <w:r w:rsidR="00C049EF">
        <w:t xml:space="preserve">. Finally, </w:t>
      </w:r>
      <w:r w:rsidR="00D557CA">
        <w:t xml:space="preserve">the frequency of the occurence of each topic was </w:t>
      </w:r>
      <w:r w:rsidR="00C049EF">
        <w:t>counted</w:t>
      </w:r>
      <w:r w:rsidR="00460E1C">
        <w:t xml:space="preserve"> and ranked in descending order. Below the list, a word cloud of all answers is presented.</w:t>
      </w:r>
    </w:p>
    <w:p w:rsidR="00B14980" w:rsidRDefault="00B14980"/>
    <w:p w:rsidR="00B14980" w:rsidRPr="001A17F8" w:rsidRDefault="0073109D" w:rsidP="00D557CA">
      <w:pPr>
        <w:rPr>
          <w:u w:val="single"/>
        </w:rPr>
      </w:pPr>
      <w:r>
        <w:rPr>
          <w:u w:val="single"/>
        </w:rPr>
        <w:t>T</w:t>
      </w:r>
      <w:r w:rsidR="001A17F8">
        <w:rPr>
          <w:u w:val="single"/>
        </w:rPr>
        <w:t>opic</w:t>
      </w:r>
      <w:r>
        <w:rPr>
          <w:u w:val="single"/>
        </w:rPr>
        <w:t xml:space="preserve"> </w:t>
      </w:r>
      <w:r w:rsidR="00B14980" w:rsidRPr="001A17F8">
        <w:rPr>
          <w:u w:val="single"/>
        </w:rPr>
        <w:t>(frequency)</w:t>
      </w:r>
    </w:p>
    <w:p w:rsidR="00B14980" w:rsidRDefault="00223646" w:rsidP="00D557CA">
      <w:pPr>
        <w:pStyle w:val="Listenabsatz"/>
        <w:numPr>
          <w:ilvl w:val="0"/>
          <w:numId w:val="1"/>
        </w:numPr>
      </w:pPr>
      <w:r>
        <w:t>traditional role model</w:t>
      </w:r>
      <w:r w:rsidR="00B14980">
        <w:t xml:space="preserve"> </w:t>
      </w:r>
      <w:r w:rsidR="0073109D">
        <w:t xml:space="preserve">with more family obligations for women </w:t>
      </w:r>
      <w:r w:rsidR="001A17F8">
        <w:t>(</w:t>
      </w:r>
      <w:r w:rsidR="00B14980">
        <w:t>16</w:t>
      </w:r>
      <w:r w:rsidR="001A17F8">
        <w:t>)</w:t>
      </w:r>
    </w:p>
    <w:p w:rsidR="00B14980" w:rsidRDefault="00223646" w:rsidP="00D557CA">
      <w:pPr>
        <w:pStyle w:val="Listenabsatz"/>
        <w:numPr>
          <w:ilvl w:val="0"/>
          <w:numId w:val="1"/>
        </w:numPr>
      </w:pPr>
      <w:r>
        <w:t xml:space="preserve">more </w:t>
      </w:r>
      <w:r w:rsidR="001A17F8">
        <w:t>downtime</w:t>
      </w:r>
      <w:r w:rsidR="00457B3B">
        <w:t xml:space="preserve"> during pregnancy or sick-leave for a child</w:t>
      </w:r>
      <w:r w:rsidR="00B14980">
        <w:t xml:space="preserve"> </w:t>
      </w:r>
      <w:r w:rsidR="001A17F8">
        <w:t>(</w:t>
      </w:r>
      <w:r w:rsidR="00B14980">
        <w:t>14</w:t>
      </w:r>
      <w:r w:rsidR="001A17F8">
        <w:t>)</w:t>
      </w:r>
    </w:p>
    <w:p w:rsidR="00B14980" w:rsidRDefault="0003550B" w:rsidP="00D557CA">
      <w:pPr>
        <w:pStyle w:val="Listenabsatz"/>
        <w:numPr>
          <w:ilvl w:val="0"/>
          <w:numId w:val="1"/>
        </w:numPr>
      </w:pPr>
      <w:r>
        <w:t xml:space="preserve">not enough </w:t>
      </w:r>
      <w:r w:rsidR="001A17F8">
        <w:t>time</w:t>
      </w:r>
      <w:r w:rsidR="00B14980">
        <w:t xml:space="preserve"> </w:t>
      </w:r>
      <w:r w:rsidR="001A17F8">
        <w:t>(</w:t>
      </w:r>
      <w:r w:rsidR="00B14980">
        <w:t>7</w:t>
      </w:r>
      <w:r w:rsidR="001A17F8">
        <w:t>)</w:t>
      </w:r>
    </w:p>
    <w:p w:rsidR="00B14980" w:rsidRDefault="001A17F8" w:rsidP="00D557CA">
      <w:pPr>
        <w:pStyle w:val="Listenabsatz"/>
        <w:numPr>
          <w:ilvl w:val="0"/>
          <w:numId w:val="1"/>
        </w:numPr>
      </w:pPr>
      <w:r>
        <w:t>pregnancy</w:t>
      </w:r>
      <w:r w:rsidR="00B14980">
        <w:t xml:space="preserve"> </w:t>
      </w:r>
      <w:r>
        <w:t>(</w:t>
      </w:r>
      <w:r w:rsidR="00B14980">
        <w:t>7</w:t>
      </w:r>
      <w:r>
        <w:t>)</w:t>
      </w:r>
    </w:p>
    <w:p w:rsidR="00B14980" w:rsidRDefault="001A17F8" w:rsidP="00D557CA">
      <w:pPr>
        <w:pStyle w:val="Listenabsatz"/>
        <w:numPr>
          <w:ilvl w:val="0"/>
          <w:numId w:val="1"/>
        </w:numPr>
      </w:pPr>
      <w:r>
        <w:t>others</w:t>
      </w:r>
      <w:r w:rsidR="00B14980">
        <w:t xml:space="preserve"> </w:t>
      </w:r>
      <w:r>
        <w:t>(</w:t>
      </w:r>
      <w:r w:rsidR="00B14980">
        <w:t>5</w:t>
      </w:r>
      <w:r>
        <w:t>)</w:t>
      </w:r>
    </w:p>
    <w:p w:rsidR="00B14980" w:rsidRDefault="005430D0" w:rsidP="00D557CA">
      <w:pPr>
        <w:pStyle w:val="Listenabsatz"/>
        <w:numPr>
          <w:ilvl w:val="0"/>
          <w:numId w:val="1"/>
        </w:numPr>
      </w:pPr>
      <w:r>
        <w:t xml:space="preserve">not enough </w:t>
      </w:r>
      <w:r w:rsidR="001A17F8">
        <w:t>childcare</w:t>
      </w:r>
      <w:r w:rsidR="00B14980">
        <w:t xml:space="preserve"> </w:t>
      </w:r>
      <w:r w:rsidR="001A17F8">
        <w:t>(</w:t>
      </w:r>
      <w:r w:rsidR="00B14980">
        <w:t>5</w:t>
      </w:r>
      <w:r w:rsidR="001A17F8">
        <w:t>)</w:t>
      </w:r>
    </w:p>
    <w:p w:rsidR="00B14980" w:rsidRDefault="0003550B" w:rsidP="00D557CA">
      <w:pPr>
        <w:pStyle w:val="Listenabsatz"/>
        <w:numPr>
          <w:ilvl w:val="0"/>
          <w:numId w:val="1"/>
        </w:numPr>
      </w:pPr>
      <w:r>
        <w:t xml:space="preserve">insufficient </w:t>
      </w:r>
      <w:r w:rsidR="001A17F8">
        <w:t>working time model</w:t>
      </w:r>
      <w:r w:rsidR="00B14980">
        <w:t xml:space="preserve"> </w:t>
      </w:r>
      <w:r w:rsidR="001A17F8">
        <w:t>(</w:t>
      </w:r>
      <w:r w:rsidR="00B14980">
        <w:t>4</w:t>
      </w:r>
      <w:r w:rsidR="001A17F8">
        <w:t>)</w:t>
      </w:r>
    </w:p>
    <w:p w:rsidR="00B14980" w:rsidRDefault="00814FBB" w:rsidP="00D557CA">
      <w:pPr>
        <w:pStyle w:val="Listenabsatz"/>
        <w:numPr>
          <w:ilvl w:val="0"/>
          <w:numId w:val="1"/>
        </w:numPr>
      </w:pPr>
      <w:r>
        <w:t>(on-call) duty</w:t>
      </w:r>
      <w:r w:rsidR="00B14980">
        <w:t xml:space="preserve"> </w:t>
      </w:r>
      <w:r w:rsidR="001A17F8">
        <w:t>(</w:t>
      </w:r>
      <w:r w:rsidR="00B14980">
        <w:t>2</w:t>
      </w:r>
      <w:r w:rsidR="001A17F8">
        <w:t>)</w:t>
      </w:r>
    </w:p>
    <w:p w:rsidR="00B14980" w:rsidRDefault="00A31721">
      <w:r w:rsidRPr="00A31721">
        <w:rPr>
          <w:noProof/>
        </w:rPr>
        <w:drawing>
          <wp:anchor distT="0" distB="0" distL="114300" distR="114300" simplePos="0" relativeHeight="251658240" behindDoc="0" locked="0" layoutInCell="1" allowOverlap="1" wp14:anchorId="172E6E25">
            <wp:simplePos x="0" y="0"/>
            <wp:positionH relativeFrom="column">
              <wp:posOffset>-228600</wp:posOffset>
            </wp:positionH>
            <wp:positionV relativeFrom="paragraph">
              <wp:posOffset>349829</wp:posOffset>
            </wp:positionV>
            <wp:extent cx="6271591" cy="4975376"/>
            <wp:effectExtent l="0" t="0" r="2540" b="3175"/>
            <wp:wrapThrough wrapText="bothSides">
              <wp:wrapPolygon edited="0">
                <wp:start x="0" y="0"/>
                <wp:lineTo x="0" y="21559"/>
                <wp:lineTo x="21565" y="21559"/>
                <wp:lineTo x="21565" y="0"/>
                <wp:lineTo x="0" y="0"/>
              </wp:wrapPolygon>
            </wp:wrapThrough>
            <wp:docPr id="186192210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92210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67" t="10284" r="8428" b="13091"/>
                    <a:stretch/>
                  </pic:blipFill>
                  <pic:spPr bwMode="auto">
                    <a:xfrm>
                      <a:off x="0" y="0"/>
                      <a:ext cx="6271591" cy="4975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4980" w:rsidRDefault="00B14980"/>
    <w:p w:rsidR="00092AD0" w:rsidRDefault="00092AD0"/>
    <w:sectPr w:rsidR="00092AD0" w:rsidSect="001B0EC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2DBA"/>
    <w:multiLevelType w:val="hybridMultilevel"/>
    <w:tmpl w:val="DC507A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415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9E6"/>
    <w:rsid w:val="0003550B"/>
    <w:rsid w:val="00092AD0"/>
    <w:rsid w:val="000F0EED"/>
    <w:rsid w:val="001A17F8"/>
    <w:rsid w:val="001B0EC3"/>
    <w:rsid w:val="001F4F57"/>
    <w:rsid w:val="00223646"/>
    <w:rsid w:val="00457B3B"/>
    <w:rsid w:val="00460E1C"/>
    <w:rsid w:val="004859E6"/>
    <w:rsid w:val="00540E38"/>
    <w:rsid w:val="005430D0"/>
    <w:rsid w:val="006A1D24"/>
    <w:rsid w:val="006B330A"/>
    <w:rsid w:val="0073109D"/>
    <w:rsid w:val="007529AA"/>
    <w:rsid w:val="007A58D6"/>
    <w:rsid w:val="007A6AFA"/>
    <w:rsid w:val="00814FBB"/>
    <w:rsid w:val="00840E8E"/>
    <w:rsid w:val="008F2F8C"/>
    <w:rsid w:val="009B6654"/>
    <w:rsid w:val="009B6D3B"/>
    <w:rsid w:val="00A31721"/>
    <w:rsid w:val="00A56C31"/>
    <w:rsid w:val="00B14980"/>
    <w:rsid w:val="00B73F62"/>
    <w:rsid w:val="00C049EF"/>
    <w:rsid w:val="00D20BD1"/>
    <w:rsid w:val="00D557CA"/>
    <w:rsid w:val="00E4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01FF1"/>
  <w15:chartTrackingRefBased/>
  <w15:docId w15:val="{C0F010ED-36D8-C94C-AB0E-4CD71C0E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5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sophia.blum@ukdd.de</dc:creator>
  <cp:keywords/>
  <dc:description/>
  <cp:lastModifiedBy>sophia.blum@ukdd.de</cp:lastModifiedBy>
  <cp:revision>18</cp:revision>
  <dcterms:created xsi:type="dcterms:W3CDTF">2024-04-21T21:11:00Z</dcterms:created>
  <dcterms:modified xsi:type="dcterms:W3CDTF">2024-04-21T22:13:00Z</dcterms:modified>
</cp:coreProperties>
</file>