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97" w:rsidRPr="00A36FF4" w:rsidRDefault="00A36FF4" w:rsidP="00A36FF4">
      <w:pPr>
        <w:jc w:val="center"/>
        <w:rPr>
          <w:rFonts w:ascii="Times New Roman" w:hAnsi="Times New Roman" w:cs="Times New Roman"/>
        </w:rPr>
      </w:pPr>
      <w:r w:rsidRPr="00A36FF4"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upplementary Tables for:</w:t>
      </w:r>
    </w:p>
    <w:p w:rsidR="00647597" w:rsidRDefault="00647597" w:rsidP="00647597">
      <w:pPr>
        <w:rPr>
          <w:rFonts w:ascii="Times New Roman" w:hAnsi="Times New Roman" w:cs="Times New Roman"/>
          <w:b/>
        </w:rPr>
      </w:pPr>
    </w:p>
    <w:p w:rsidR="00A01CA2" w:rsidRDefault="00647597" w:rsidP="00647597">
      <w:pPr>
        <w:jc w:val="center"/>
        <w:rPr>
          <w:rFonts w:ascii="Times New Roman" w:hAnsi="Times New Roman" w:cs="Times New Roman"/>
          <w:b/>
        </w:rPr>
      </w:pPr>
      <w:r w:rsidRPr="00AE3403">
        <w:rPr>
          <w:rFonts w:ascii="Times New Roman" w:hAnsi="Times New Roman" w:cs="Times New Roman"/>
          <w:b/>
        </w:rPr>
        <w:t>Inositol pyrophosphate profiling reveals regulatory roles of IP6K2-dependent enhanced IP</w:t>
      </w:r>
      <w:r w:rsidRPr="00AE3403">
        <w:rPr>
          <w:rFonts w:ascii="Times New Roman" w:hAnsi="Times New Roman" w:cs="Times New Roman"/>
          <w:b/>
          <w:vertAlign w:val="subscript"/>
        </w:rPr>
        <w:t>7</w:t>
      </w:r>
      <w:r w:rsidRPr="00AE3403">
        <w:rPr>
          <w:rFonts w:ascii="Times New Roman" w:hAnsi="Times New Roman" w:cs="Times New Roman"/>
          <w:b/>
        </w:rPr>
        <w:t xml:space="preserve"> metabolism </w:t>
      </w:r>
    </w:p>
    <w:p w:rsidR="00647597" w:rsidRPr="00AE3403" w:rsidRDefault="00647597" w:rsidP="00647597">
      <w:pPr>
        <w:jc w:val="center"/>
        <w:rPr>
          <w:rFonts w:ascii="Times New Roman" w:hAnsi="Times New Roman" w:cs="Times New Roman"/>
          <w:b/>
        </w:rPr>
      </w:pPr>
      <w:r w:rsidRPr="00AE3403">
        <w:rPr>
          <w:rFonts w:ascii="Times New Roman" w:hAnsi="Times New Roman" w:cs="Times New Roman"/>
          <w:b/>
        </w:rPr>
        <w:t>in</w:t>
      </w:r>
      <w:r w:rsidR="00A01CA2">
        <w:rPr>
          <w:rFonts w:ascii="Times New Roman" w:hAnsi="Times New Roman" w:cs="Times New Roman"/>
          <w:b/>
        </w:rPr>
        <w:t xml:space="preserve"> the</w:t>
      </w:r>
      <w:r w:rsidRPr="00AE3403">
        <w:rPr>
          <w:rFonts w:ascii="Times New Roman" w:hAnsi="Times New Roman" w:cs="Times New Roman"/>
          <w:b/>
        </w:rPr>
        <w:t xml:space="preserve"> enteric nervous system</w:t>
      </w:r>
    </w:p>
    <w:p w:rsidR="00647597" w:rsidRDefault="00647597" w:rsidP="00647597">
      <w:pPr>
        <w:rPr>
          <w:rFonts w:ascii="Times New Roman" w:hAnsi="Times New Roman" w:cs="Times New Roman"/>
        </w:rPr>
      </w:pPr>
    </w:p>
    <w:p w:rsidR="00647597" w:rsidRPr="00AE3403" w:rsidRDefault="00647597" w:rsidP="00647597">
      <w:pPr>
        <w:jc w:val="center"/>
        <w:rPr>
          <w:rFonts w:ascii="Times New Roman" w:hAnsi="Times New Roman" w:cs="Times New Roman"/>
        </w:rPr>
      </w:pPr>
      <w:r w:rsidRPr="004642F7">
        <w:rPr>
          <w:rFonts w:ascii="Times New Roman" w:hAnsi="Times New Roman" w:cs="Times New Roman"/>
        </w:rPr>
        <w:t xml:space="preserve">Running title: </w:t>
      </w:r>
      <w:r w:rsidRPr="00AE3403">
        <w:rPr>
          <w:rFonts w:ascii="Times New Roman" w:hAnsi="Times New Roman" w:cs="Times New Roman"/>
        </w:rPr>
        <w:t>IP6K2-IP</w:t>
      </w:r>
      <w:r w:rsidRPr="001F1200">
        <w:rPr>
          <w:rFonts w:ascii="Times New Roman" w:hAnsi="Times New Roman" w:cs="Times New Roman"/>
          <w:vertAlign w:val="subscript"/>
        </w:rPr>
        <w:t>7</w:t>
      </w:r>
      <w:r w:rsidRPr="00AE3403">
        <w:rPr>
          <w:rFonts w:ascii="Times New Roman" w:hAnsi="Times New Roman" w:cs="Times New Roman"/>
        </w:rPr>
        <w:t xml:space="preserve"> axis regulates </w:t>
      </w:r>
      <w:r w:rsidR="00A01CA2">
        <w:rPr>
          <w:rFonts w:ascii="Times New Roman" w:hAnsi="Times New Roman" w:cs="Times New Roman"/>
        </w:rPr>
        <w:t xml:space="preserve">the </w:t>
      </w:r>
      <w:r w:rsidRPr="00AE3403">
        <w:rPr>
          <w:rFonts w:ascii="Times New Roman" w:hAnsi="Times New Roman" w:cs="Times New Roman"/>
        </w:rPr>
        <w:t>enteric nervous system</w:t>
      </w:r>
    </w:p>
    <w:p w:rsidR="00647597" w:rsidRPr="00AE3403" w:rsidRDefault="00647597" w:rsidP="00647597">
      <w:pPr>
        <w:rPr>
          <w:rFonts w:ascii="Times New Roman" w:hAnsi="Times New Roman" w:cs="Times New Roman"/>
        </w:rPr>
      </w:pPr>
    </w:p>
    <w:p w:rsidR="002E2E97" w:rsidRPr="00AE3403" w:rsidRDefault="002E2E97" w:rsidP="002E2E97">
      <w:pPr>
        <w:rPr>
          <w:rFonts w:ascii="Times New Roman" w:hAnsi="Times New Roman" w:cs="Times New Roman"/>
        </w:rPr>
      </w:pPr>
      <w:r w:rsidRPr="00AE3403">
        <w:rPr>
          <w:rFonts w:ascii="Times New Roman" w:hAnsi="Times New Roman" w:cs="Times New Roman"/>
        </w:rPr>
        <w:t>Masatoshi Ito</w:t>
      </w:r>
      <w:r w:rsidRPr="00AE3403">
        <w:rPr>
          <w:rFonts w:ascii="Times New Roman" w:hAnsi="Times New Roman" w:cs="Times New Roman"/>
          <w:vertAlign w:val="superscript"/>
        </w:rPr>
        <w:t>1,*</w:t>
      </w:r>
      <w:r w:rsidRPr="00AE3403">
        <w:rPr>
          <w:rFonts w:ascii="Times New Roman" w:hAnsi="Times New Roman" w:cs="Times New Roman"/>
        </w:rPr>
        <w:t>, Natsuko Fujii</w:t>
      </w:r>
      <w:r w:rsidRPr="00AE3403">
        <w:rPr>
          <w:rFonts w:ascii="Times New Roman" w:hAnsi="Times New Roman" w:cs="Times New Roman"/>
          <w:vertAlign w:val="superscript"/>
        </w:rPr>
        <w:t>2</w:t>
      </w:r>
      <w:r w:rsidRPr="00AE3403">
        <w:rPr>
          <w:rFonts w:ascii="Times New Roman" w:hAnsi="Times New Roman" w:cs="Times New Roman"/>
        </w:rPr>
        <w:t>, Saori Kohara</w:t>
      </w:r>
      <w:r w:rsidRPr="00AE3403">
        <w:rPr>
          <w:rFonts w:ascii="Times New Roman" w:hAnsi="Times New Roman" w:cs="Times New Roman"/>
          <w:vertAlign w:val="superscript"/>
        </w:rPr>
        <w:t>2</w:t>
      </w:r>
      <w:r w:rsidRPr="00AE3403">
        <w:rPr>
          <w:rFonts w:ascii="Times New Roman" w:hAnsi="Times New Roman" w:cs="Times New Roman"/>
        </w:rPr>
        <w:t>, Shuho Hori</w:t>
      </w:r>
      <w:r w:rsidRPr="00AE3403">
        <w:rPr>
          <w:rFonts w:ascii="Times New Roman" w:hAnsi="Times New Roman" w:cs="Times New Roman"/>
          <w:vertAlign w:val="superscript"/>
        </w:rPr>
        <w:t>1</w:t>
      </w:r>
      <w:r w:rsidRPr="00AE3403">
        <w:rPr>
          <w:rFonts w:ascii="Times New Roman" w:hAnsi="Times New Roman" w:cs="Times New Roman"/>
        </w:rPr>
        <w:t>, Masayuki Tanaka</w:t>
      </w:r>
      <w:r w:rsidRPr="00AE3403">
        <w:rPr>
          <w:rFonts w:ascii="Times New Roman" w:hAnsi="Times New Roman" w:cs="Times New Roman"/>
          <w:vertAlign w:val="superscript"/>
        </w:rPr>
        <w:t>1</w:t>
      </w:r>
      <w:r w:rsidRPr="00AE3403">
        <w:rPr>
          <w:rFonts w:ascii="Times New Roman" w:hAnsi="Times New Roman" w:cs="Times New Roman"/>
        </w:rPr>
        <w:t>, Christopher Wittwer</w:t>
      </w:r>
      <w:r>
        <w:rPr>
          <w:rFonts w:ascii="Times New Roman" w:hAnsi="Times New Roman" w:cs="Times New Roman"/>
          <w:vertAlign w:val="superscript"/>
        </w:rPr>
        <w:t>3</w:t>
      </w:r>
      <w:r w:rsidRPr="00AE3403">
        <w:rPr>
          <w:rFonts w:ascii="Times New Roman" w:hAnsi="Times New Roman" w:cs="Times New Roman"/>
        </w:rPr>
        <w:t>, Kenta Kikuchi</w:t>
      </w:r>
      <w:r>
        <w:rPr>
          <w:rFonts w:ascii="Times New Roman" w:hAnsi="Times New Roman" w:cs="Times New Roman"/>
          <w:vertAlign w:val="superscript"/>
        </w:rPr>
        <w:t>4</w:t>
      </w:r>
      <w:r w:rsidRPr="00AE3403">
        <w:rPr>
          <w:rFonts w:ascii="Times New Roman" w:hAnsi="Times New Roman" w:cs="Times New Roman"/>
        </w:rPr>
        <w:t>, Takatoshi Iijima</w:t>
      </w:r>
      <w:r>
        <w:rPr>
          <w:rFonts w:ascii="Times New Roman" w:hAnsi="Times New Roman" w:cs="Times New Roman"/>
          <w:vertAlign w:val="superscript"/>
        </w:rPr>
        <w:t>5</w:t>
      </w:r>
      <w:r w:rsidRPr="00AE3403">
        <w:rPr>
          <w:rFonts w:ascii="Times New Roman" w:hAnsi="Times New Roman" w:cs="Times New Roman"/>
        </w:rPr>
        <w:t>, Yu Kakimoto</w:t>
      </w:r>
      <w:r>
        <w:rPr>
          <w:rFonts w:ascii="Times New Roman" w:hAnsi="Times New Roman" w:cs="Times New Roman"/>
          <w:vertAlign w:val="superscript"/>
        </w:rPr>
        <w:t>6</w:t>
      </w:r>
      <w:r w:rsidRPr="00AE3403">
        <w:rPr>
          <w:rFonts w:ascii="Times New Roman" w:hAnsi="Times New Roman" w:cs="Times New Roman"/>
        </w:rPr>
        <w:t>, Kenichi Hirabayashi</w:t>
      </w:r>
      <w:r>
        <w:rPr>
          <w:rFonts w:ascii="Times New Roman" w:hAnsi="Times New Roman" w:cs="Times New Roman"/>
          <w:vertAlign w:val="superscript"/>
        </w:rPr>
        <w:t>7</w:t>
      </w:r>
      <w:r w:rsidRPr="00AE3403">
        <w:rPr>
          <w:rFonts w:ascii="Times New Roman" w:hAnsi="Times New Roman" w:cs="Times New Roman"/>
        </w:rPr>
        <w:t>, Daisuke Kurotaki</w:t>
      </w:r>
      <w:r>
        <w:rPr>
          <w:rFonts w:ascii="Times New Roman" w:hAnsi="Times New Roman" w:cs="Times New Roman"/>
          <w:vertAlign w:val="superscript"/>
        </w:rPr>
        <w:t>4</w:t>
      </w:r>
      <w:r w:rsidRPr="00AE3403">
        <w:rPr>
          <w:rFonts w:ascii="Times New Roman" w:hAnsi="Times New Roman" w:cs="Times New Roman"/>
        </w:rPr>
        <w:t>, Henning J. Jessen</w:t>
      </w:r>
      <w:r>
        <w:rPr>
          <w:rFonts w:ascii="Times New Roman" w:hAnsi="Times New Roman" w:cs="Times New Roman"/>
          <w:vertAlign w:val="superscript"/>
        </w:rPr>
        <w:t>3</w:t>
      </w:r>
      <w:r w:rsidRPr="00AE3403">
        <w:rPr>
          <w:rFonts w:ascii="Times New Roman" w:hAnsi="Times New Roman" w:cs="Times New Roman"/>
        </w:rPr>
        <w:t>, Adolfo Saiardi</w:t>
      </w:r>
      <w:r w:rsidRPr="00AE3403">
        <w:rPr>
          <w:rFonts w:ascii="Times New Roman" w:hAnsi="Times New Roman" w:cs="Times New Roman"/>
          <w:vertAlign w:val="superscript"/>
        </w:rPr>
        <w:t>8</w:t>
      </w:r>
      <w:r w:rsidRPr="00AE3403">
        <w:rPr>
          <w:rFonts w:ascii="Times New Roman" w:hAnsi="Times New Roman" w:cs="Times New Roman"/>
        </w:rPr>
        <w:t>, Eiichiro Nagata</w:t>
      </w:r>
      <w:r w:rsidRPr="00AE3403">
        <w:rPr>
          <w:rFonts w:ascii="Times New Roman" w:hAnsi="Times New Roman" w:cs="Times New Roman"/>
          <w:vertAlign w:val="superscript"/>
        </w:rPr>
        <w:t>2,*</w:t>
      </w:r>
    </w:p>
    <w:p w:rsidR="002E2E97" w:rsidRPr="00AE3403" w:rsidRDefault="002E2E97" w:rsidP="002E2E97">
      <w:pPr>
        <w:rPr>
          <w:rFonts w:ascii="Times New Roman" w:hAnsi="Times New Roman" w:cs="Times New Roman"/>
        </w:rPr>
      </w:pPr>
    </w:p>
    <w:p w:rsidR="002E2E97" w:rsidRPr="00AE3403" w:rsidRDefault="002E2E97" w:rsidP="002E2E97">
      <w:pPr>
        <w:rPr>
          <w:rFonts w:ascii="Times New Roman" w:hAnsi="Times New Roman" w:cs="Times New Roman"/>
        </w:rPr>
      </w:pPr>
      <w:r w:rsidRPr="00AE3403">
        <w:rPr>
          <w:rFonts w:ascii="Times New Roman" w:hAnsi="Times New Roman" w:cs="Times New Roman"/>
          <w:vertAlign w:val="superscript"/>
        </w:rPr>
        <w:t>1</w:t>
      </w:r>
      <w:r w:rsidRPr="00AE3403">
        <w:rPr>
          <w:rFonts w:ascii="Times New Roman" w:hAnsi="Times New Roman" w:cs="Times New Roman"/>
        </w:rPr>
        <w:t>Support Center for Medical Research and Education, Tokai University, Isehara, Japan</w:t>
      </w:r>
      <w:r>
        <w:rPr>
          <w:rFonts w:ascii="Times New Roman" w:hAnsi="Times New Roman" w:cs="Times New Roman"/>
        </w:rPr>
        <w:t xml:space="preserve">; </w:t>
      </w:r>
      <w:r w:rsidRPr="00AE3403">
        <w:rPr>
          <w:rFonts w:ascii="Times New Roman" w:hAnsi="Times New Roman" w:cs="Times New Roman"/>
          <w:vertAlign w:val="superscript"/>
        </w:rPr>
        <w:t>2</w:t>
      </w:r>
      <w:r w:rsidRPr="00AE3403">
        <w:rPr>
          <w:rFonts w:ascii="Times New Roman" w:hAnsi="Times New Roman" w:cs="Times New Roman"/>
        </w:rPr>
        <w:t>Department of Neurology, Tokai University School of Medicine, Isehara, Japan</w:t>
      </w:r>
      <w:r>
        <w:rPr>
          <w:rFonts w:ascii="Times New Roman" w:hAnsi="Times New Roman" w:cs="Times New Roman"/>
        </w:rPr>
        <w:t xml:space="preserve">; </w:t>
      </w:r>
      <w:r w:rsidRPr="00AE3403">
        <w:rPr>
          <w:rFonts w:ascii="Times New Roman" w:hAnsi="Times New Roman" w:cs="Times New Roman"/>
          <w:vertAlign w:val="superscript"/>
        </w:rPr>
        <w:t>3</w:t>
      </w:r>
      <w:r w:rsidRPr="00AE3403">
        <w:rPr>
          <w:rFonts w:ascii="Times New Roman" w:hAnsi="Times New Roman" w:cs="Times New Roman"/>
        </w:rPr>
        <w:t>Institute of Organic Chemistry, University of Freiburg, Freiburg, Germany</w:t>
      </w:r>
      <w:r>
        <w:rPr>
          <w:rFonts w:ascii="Times New Roman" w:hAnsi="Times New Roman" w:cs="Times New Roman"/>
        </w:rPr>
        <w:t xml:space="preserve">; </w:t>
      </w:r>
      <w:r w:rsidRPr="00BA3903">
        <w:rPr>
          <w:rFonts w:ascii="Times New Roman" w:hAnsi="Times New Roman" w:cs="Times New Roman"/>
          <w:vertAlign w:val="superscript"/>
        </w:rPr>
        <w:t>4</w:t>
      </w:r>
      <w:r w:rsidRPr="00AE3403">
        <w:rPr>
          <w:rFonts w:ascii="Times New Roman" w:hAnsi="Times New Roman" w:cs="Times New Roman"/>
        </w:rPr>
        <w:t>Laboratory of Chromatin Organization in Immune Cell Development, International Research Center for Medical Sciences, Kumamoto University, Kumamoto, Japan</w:t>
      </w:r>
      <w:r>
        <w:rPr>
          <w:rFonts w:ascii="Times New Roman" w:hAnsi="Times New Roman" w:cs="Times New Roman"/>
        </w:rPr>
        <w:t>;</w:t>
      </w:r>
      <w:r w:rsidRPr="00AE3403">
        <w:rPr>
          <w:rFonts w:ascii="Times New Roman" w:hAnsi="Times New Roman" w:cs="Times New Roman"/>
        </w:rPr>
        <w:t xml:space="preserve"> </w:t>
      </w:r>
      <w:r w:rsidRPr="00BA3903">
        <w:rPr>
          <w:rFonts w:ascii="Times New Roman" w:hAnsi="Times New Roman" w:cs="Times New Roman"/>
          <w:vertAlign w:val="superscript"/>
        </w:rPr>
        <w:t>5</w:t>
      </w:r>
      <w:r w:rsidRPr="00AE3403">
        <w:rPr>
          <w:rFonts w:ascii="Times New Roman" w:hAnsi="Times New Roman" w:cs="Times New Roman"/>
        </w:rPr>
        <w:t xml:space="preserve">Department of Molecular Life Science, </w:t>
      </w:r>
      <w:r>
        <w:rPr>
          <w:rFonts w:ascii="Times New Roman" w:hAnsi="Times New Roman" w:cs="Times New Roman"/>
          <w:vertAlign w:val="superscript"/>
        </w:rPr>
        <w:t>6</w:t>
      </w:r>
      <w:r w:rsidRPr="00AE3403">
        <w:rPr>
          <w:rFonts w:ascii="Times New Roman" w:hAnsi="Times New Roman" w:cs="Times New Roman"/>
        </w:rPr>
        <w:t xml:space="preserve">Department of Forensic Medicine,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vertAlign w:val="superscript"/>
        </w:rPr>
        <w:t>7</w:t>
      </w:r>
      <w:r w:rsidRPr="00AE3403">
        <w:rPr>
          <w:rFonts w:ascii="Times New Roman" w:hAnsi="Times New Roman" w:cs="Times New Roman"/>
        </w:rPr>
        <w:t>Department of Pathology, Tokai University School of Medicine, Isehara, Japan</w:t>
      </w:r>
      <w:r>
        <w:rPr>
          <w:rFonts w:ascii="Times New Roman" w:hAnsi="Times New Roman" w:cs="Times New Roman"/>
        </w:rPr>
        <w:t xml:space="preserve">; </w:t>
      </w:r>
      <w:r w:rsidRPr="00AE3403">
        <w:rPr>
          <w:rFonts w:ascii="Times New Roman" w:hAnsi="Times New Roman" w:cs="Times New Roman"/>
          <w:vertAlign w:val="superscript"/>
        </w:rPr>
        <w:t>8</w:t>
      </w:r>
      <w:r w:rsidRPr="00AE3403">
        <w:rPr>
          <w:rFonts w:ascii="Times New Roman" w:hAnsi="Times New Roman" w:cs="Times New Roman"/>
        </w:rPr>
        <w:t>Medical Research Council Laboratory for Molecular Cell Biology, University College London, London, United Kingdom</w:t>
      </w:r>
    </w:p>
    <w:p w:rsidR="002E2E97" w:rsidRPr="00AE3403" w:rsidRDefault="002E2E97" w:rsidP="002E2E97">
      <w:pPr>
        <w:rPr>
          <w:rFonts w:ascii="Times New Roman" w:hAnsi="Times New Roman" w:cs="Times New Roman"/>
        </w:rPr>
      </w:pPr>
    </w:p>
    <w:p w:rsidR="002E2E97" w:rsidRPr="00AE3403" w:rsidRDefault="002E2E97" w:rsidP="002E2E97">
      <w:pPr>
        <w:rPr>
          <w:rFonts w:ascii="Times New Roman" w:hAnsi="Times New Roman" w:cs="Times New Roman"/>
        </w:rPr>
      </w:pPr>
    </w:p>
    <w:p w:rsidR="002E2E97" w:rsidRDefault="002E2E97" w:rsidP="002E2E97">
      <w:pPr>
        <w:rPr>
          <w:rFonts w:ascii="Times New Roman" w:hAnsi="Times New Roman" w:cs="Times New Roman"/>
        </w:rPr>
      </w:pPr>
      <w:r w:rsidRPr="00AE3403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For correspondence</w:t>
      </w:r>
      <w:r w:rsidRPr="00AE3403">
        <w:rPr>
          <w:rFonts w:ascii="Times New Roman" w:hAnsi="Times New Roman" w:cs="Times New Roman"/>
        </w:rPr>
        <w:t xml:space="preserve">: </w:t>
      </w:r>
    </w:p>
    <w:p w:rsidR="002E2E97" w:rsidRDefault="002E2E97" w:rsidP="002E2E97">
      <w:pPr>
        <w:rPr>
          <w:rFonts w:ascii="Times New Roman" w:hAnsi="Times New Roman" w:cs="Times New Roman"/>
        </w:rPr>
      </w:pPr>
      <w:r w:rsidRPr="00AE3403">
        <w:rPr>
          <w:rFonts w:ascii="Times New Roman" w:hAnsi="Times New Roman" w:cs="Times New Roman"/>
        </w:rPr>
        <w:t xml:space="preserve">Masatoshi Ito, </w:t>
      </w:r>
      <w:hyperlink r:id="rId7" w:history="1">
        <w:r w:rsidRPr="00014711">
          <w:rPr>
            <w:rStyle w:val="a8"/>
            <w:rFonts w:ascii="Times New Roman" w:hAnsi="Times New Roman" w:cs="Times New Roman"/>
          </w:rPr>
          <w:t>masa104-ito@tokai-u.jp</w:t>
        </w:r>
      </w:hyperlink>
      <w:r>
        <w:rPr>
          <w:rFonts w:ascii="Times New Roman" w:hAnsi="Times New Roman" w:cs="Times New Roman" w:hint="eastAsia"/>
        </w:rPr>
        <w:t>;</w:t>
      </w:r>
      <w:r>
        <w:rPr>
          <w:rFonts w:ascii="Times New Roman" w:hAnsi="Times New Roman" w:cs="Times New Roman"/>
        </w:rPr>
        <w:t xml:space="preserve"> </w:t>
      </w:r>
      <w:r w:rsidRPr="00AE3403">
        <w:rPr>
          <w:rFonts w:ascii="Times New Roman" w:hAnsi="Times New Roman" w:cs="Times New Roman"/>
        </w:rPr>
        <w:t xml:space="preserve">Eiichiro Nagata, </w:t>
      </w:r>
      <w:hyperlink r:id="rId8" w:history="1">
        <w:r w:rsidRPr="00014711">
          <w:rPr>
            <w:rStyle w:val="a8"/>
            <w:rFonts w:ascii="Times New Roman" w:hAnsi="Times New Roman" w:cs="Times New Roman"/>
          </w:rPr>
          <w:t>enagata@is.icc.u-tokai.ac.jp</w:t>
        </w:r>
      </w:hyperlink>
    </w:p>
    <w:p w:rsidR="002E2E97" w:rsidRDefault="002E2E97" w:rsidP="002E2E97">
      <w:pPr>
        <w:rPr>
          <w:rFonts w:ascii="Times New Roman" w:hAnsi="Times New Roman" w:cs="Times New Roman"/>
        </w:rPr>
      </w:pPr>
    </w:p>
    <w:p w:rsidR="002E2E97" w:rsidRDefault="002E2E97" w:rsidP="002E2E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Present address for Masatoshi Ito: </w:t>
      </w:r>
      <w:r w:rsidRPr="00C91DD0">
        <w:rPr>
          <w:rFonts w:ascii="Times New Roman" w:hAnsi="Times New Roman" w:cs="Times New Roman"/>
        </w:rPr>
        <w:t>Department of Legal Medicine at St. Marianna University School of Medicine, Kawasaki, Kanagawa 216-8511, Japan</w:t>
      </w:r>
      <w:r>
        <w:rPr>
          <w:rFonts w:ascii="Times New Roman" w:hAnsi="Times New Roman" w:cs="Times New Roman"/>
        </w:rPr>
        <w:t>; e-mail:</w:t>
      </w:r>
      <w:r w:rsidRPr="00C91DD0">
        <w:rPr>
          <w:rFonts w:ascii="Times New Roman" w:hAnsi="Times New Roman" w:cs="Times New Roman"/>
        </w:rPr>
        <w:t xml:space="preserve"> </w:t>
      </w:r>
      <w:hyperlink r:id="rId9" w:history="1">
        <w:r w:rsidRPr="00903B12">
          <w:rPr>
            <w:rStyle w:val="a8"/>
            <w:rFonts w:ascii="Times New Roman" w:hAnsi="Times New Roman" w:cs="Times New Roman"/>
          </w:rPr>
          <w:t>masatoshi.ito@marianna-u.ac.jp</w:t>
        </w:r>
      </w:hyperlink>
    </w:p>
    <w:p w:rsidR="00647597" w:rsidRPr="002E2E97" w:rsidRDefault="00647597" w:rsidP="00647597">
      <w:pPr>
        <w:rPr>
          <w:rFonts w:ascii="Times New Roman" w:hAnsi="Times New Roman" w:cs="Times New Roman"/>
          <w:b/>
        </w:rPr>
      </w:pPr>
    </w:p>
    <w:p w:rsidR="00647597" w:rsidRDefault="00647597" w:rsidP="006475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47597" w:rsidRPr="00451CD6" w:rsidRDefault="00647597" w:rsidP="006475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Supplementary </w:t>
      </w:r>
      <w:r w:rsidRPr="00D752F6">
        <w:rPr>
          <w:rFonts w:ascii="Times New Roman" w:hAnsi="Times New Roman" w:cs="Times New Roman" w:hint="eastAsia"/>
          <w:b/>
        </w:rPr>
        <w:t>T</w:t>
      </w:r>
      <w:r w:rsidRPr="00D752F6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ble S1</w:t>
      </w:r>
      <w:r w:rsidRPr="00451CD6">
        <w:rPr>
          <w:rFonts w:ascii="Times New Roman" w:hAnsi="Times New Roman" w:cs="Times New Roman"/>
          <w:b/>
        </w:rPr>
        <w:t>. Optimal SRM conditions for IP</w:t>
      </w:r>
      <w:r w:rsidRPr="00451CD6">
        <w:rPr>
          <w:rFonts w:ascii="Times New Roman" w:hAnsi="Times New Roman" w:cs="Times New Roman"/>
          <w:b/>
          <w:vertAlign w:val="subscript"/>
        </w:rPr>
        <w:t>8</w:t>
      </w:r>
      <w:r w:rsidRPr="00451CD6">
        <w:rPr>
          <w:rFonts w:ascii="Times New Roman" w:hAnsi="Times New Roman" w:cs="Times New Roman"/>
          <w:b/>
        </w:rPr>
        <w:t xml:space="preserve"> detection using HILIC-MS/MS</w:t>
      </w:r>
      <w:r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01"/>
        <w:gridCol w:w="1701"/>
        <w:gridCol w:w="2278"/>
        <w:gridCol w:w="1843"/>
      </w:tblGrid>
      <w:tr w:rsidR="00647597" w:rsidTr="00F20841"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</w:rPr>
            </w:pPr>
            <w:r w:rsidRPr="00042A0F">
              <w:rPr>
                <w:rFonts w:ascii="Times New Roman" w:hAnsi="Times New Roman" w:cs="Times New Roman" w:hint="eastAsia"/>
                <w:b/>
              </w:rPr>
              <w:t>T</w:t>
            </w:r>
            <w:r w:rsidRPr="00042A0F">
              <w:rPr>
                <w:rFonts w:ascii="Times New Roman" w:hAnsi="Times New Roman" w:cs="Times New Roman"/>
                <w:b/>
              </w:rPr>
              <w:t>ransition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</w:rPr>
            </w:pPr>
            <w:r w:rsidRPr="00042A0F">
              <w:rPr>
                <w:rFonts w:ascii="Times New Roman" w:hAnsi="Times New Roman" w:cs="Times New Roman" w:hint="eastAsia"/>
                <w:b/>
              </w:rPr>
              <w:t>Q</w:t>
            </w:r>
            <w:r w:rsidRPr="00042A0F">
              <w:rPr>
                <w:rFonts w:ascii="Times New Roman" w:hAnsi="Times New Roman" w:cs="Times New Roman"/>
                <w:b/>
              </w:rPr>
              <w:t>1prebias (V)</w:t>
            </w: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</w:rPr>
            </w:pPr>
            <w:r w:rsidRPr="00042A0F">
              <w:rPr>
                <w:rFonts w:ascii="Times New Roman" w:hAnsi="Times New Roman" w:cs="Times New Roman" w:hint="eastAsia"/>
                <w:b/>
              </w:rPr>
              <w:t>C</w:t>
            </w:r>
            <w:r w:rsidRPr="00042A0F">
              <w:rPr>
                <w:rFonts w:ascii="Times New Roman" w:hAnsi="Times New Roman" w:cs="Times New Roman"/>
                <w:b/>
              </w:rPr>
              <w:t>ollision energy (V)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</w:rPr>
            </w:pPr>
            <w:r w:rsidRPr="00042A0F">
              <w:rPr>
                <w:rFonts w:ascii="Times New Roman" w:hAnsi="Times New Roman" w:cs="Times New Roman" w:hint="eastAsia"/>
                <w:b/>
              </w:rPr>
              <w:t>Q</w:t>
            </w:r>
            <w:r w:rsidRPr="00042A0F">
              <w:rPr>
                <w:rFonts w:ascii="Times New Roman" w:hAnsi="Times New Roman" w:cs="Times New Roman"/>
                <w:b/>
              </w:rPr>
              <w:t>3prebias (V)</w:t>
            </w:r>
          </w:p>
        </w:tc>
      </w:tr>
      <w:tr w:rsidR="00647597" w:rsidTr="00F20841"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818.70 &gt; 622.95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20</w:t>
            </w:r>
          </w:p>
        </w:tc>
      </w:tr>
      <w:tr w:rsidR="00647597" w:rsidTr="00F20841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818.70 &gt; 720.70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24</w:t>
            </w:r>
          </w:p>
        </w:tc>
      </w:tr>
      <w:tr w:rsidR="00647597" w:rsidTr="00F20841"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818.70 &gt; 543.10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Default="00647597" w:rsidP="00F20841">
            <w:pPr>
              <w:rPr>
                <w:rFonts w:ascii="Times New Roman" w:hAnsi="Times New Roman" w:cs="Times New Roman"/>
              </w:rPr>
            </w:pPr>
            <w:r w:rsidRPr="00451CD6">
              <w:rPr>
                <w:rFonts w:ascii="Times New Roman" w:hAnsi="Times New Roman" w:cs="Times New Roman"/>
              </w:rPr>
              <w:t>40</w:t>
            </w:r>
          </w:p>
        </w:tc>
      </w:tr>
    </w:tbl>
    <w:p w:rsidR="00647597" w:rsidRDefault="00647597" w:rsidP="00647597">
      <w:pPr>
        <w:rPr>
          <w:rFonts w:ascii="Times New Roman" w:hAnsi="Times New Roman" w:cs="Times New Roman"/>
        </w:rPr>
      </w:pPr>
    </w:p>
    <w:p w:rsidR="00647597" w:rsidRDefault="00647597" w:rsidP="00647597">
      <w:pPr>
        <w:rPr>
          <w:rFonts w:ascii="Times New Roman" w:hAnsi="Times New Roman" w:cs="Times New Roman"/>
        </w:rPr>
      </w:pPr>
    </w:p>
    <w:p w:rsidR="00647597" w:rsidRDefault="00647597" w:rsidP="00647597">
      <w:pPr>
        <w:rPr>
          <w:rFonts w:ascii="Times New Roman" w:hAnsi="Times New Roman" w:cs="Times New Roman"/>
        </w:rPr>
        <w:sectPr w:rsidR="00647597" w:rsidSect="00F20841">
          <w:pgSz w:w="12240" w:h="15840" w:code="1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647597" w:rsidRDefault="00647597" w:rsidP="00647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Supplementary </w:t>
      </w:r>
      <w:r w:rsidRPr="00451CD6">
        <w:rPr>
          <w:rFonts w:ascii="Times New Roman" w:hAnsi="Times New Roman" w:cs="Times New Roman" w:hint="eastAsia"/>
          <w:b/>
        </w:rPr>
        <w:t>T</w:t>
      </w:r>
      <w:r>
        <w:rPr>
          <w:rFonts w:ascii="Times New Roman" w:hAnsi="Times New Roman" w:cs="Times New Roman"/>
          <w:b/>
        </w:rPr>
        <w:t>able S2</w:t>
      </w:r>
      <w:r w:rsidRPr="00451CD6">
        <w:rPr>
          <w:rFonts w:ascii="Times New Roman" w:hAnsi="Times New Roman" w:cs="Times New Roman"/>
          <w:b/>
        </w:rPr>
        <w:t>. The concentrations of IP</w:t>
      </w:r>
      <w:r w:rsidRPr="00451CD6">
        <w:rPr>
          <w:rFonts w:ascii="Times New Roman" w:hAnsi="Times New Roman" w:cs="Times New Roman"/>
          <w:b/>
          <w:vertAlign w:val="subscript"/>
        </w:rPr>
        <w:t>6</w:t>
      </w:r>
      <w:r w:rsidRPr="00451CD6">
        <w:rPr>
          <w:rFonts w:ascii="Times New Roman" w:hAnsi="Times New Roman" w:cs="Times New Roman"/>
          <w:b/>
        </w:rPr>
        <w:t>, IP</w:t>
      </w:r>
      <w:r w:rsidRPr="00451CD6">
        <w:rPr>
          <w:rFonts w:ascii="Times New Roman" w:hAnsi="Times New Roman" w:cs="Times New Roman"/>
          <w:b/>
          <w:vertAlign w:val="subscript"/>
        </w:rPr>
        <w:t>7</w:t>
      </w:r>
      <w:r w:rsidRPr="00451CD6">
        <w:rPr>
          <w:rFonts w:ascii="Times New Roman" w:hAnsi="Times New Roman" w:cs="Times New Roman"/>
          <w:b/>
        </w:rPr>
        <w:t xml:space="preserve"> and IP</w:t>
      </w:r>
      <w:r w:rsidRPr="00451CD6">
        <w:rPr>
          <w:rFonts w:ascii="Times New Roman" w:hAnsi="Times New Roman" w:cs="Times New Roman"/>
          <w:b/>
          <w:vertAlign w:val="subscript"/>
        </w:rPr>
        <w:t>7</w:t>
      </w:r>
      <w:r w:rsidRPr="00451CD6">
        <w:rPr>
          <w:rFonts w:ascii="Times New Roman" w:hAnsi="Times New Roman" w:cs="Times New Roman"/>
          <w:b/>
        </w:rPr>
        <w:t>/IP</w:t>
      </w:r>
      <w:r w:rsidRPr="00451CD6">
        <w:rPr>
          <w:rFonts w:ascii="Times New Roman" w:hAnsi="Times New Roman" w:cs="Times New Roman"/>
          <w:b/>
          <w:vertAlign w:val="subscript"/>
        </w:rPr>
        <w:t>6</w:t>
      </w:r>
      <w:r w:rsidRPr="00451CD6">
        <w:rPr>
          <w:rFonts w:ascii="Times New Roman" w:hAnsi="Times New Roman" w:cs="Times New Roman"/>
          <w:b/>
        </w:rPr>
        <w:t xml:space="preserve"> ratios in the 15 organs of standard diet-fed C57BL/6J mice</w:t>
      </w:r>
      <w:r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827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47597" w:rsidTr="00F20841">
        <w:trPr>
          <w:trHeight w:val="510"/>
        </w:trPr>
        <w:tc>
          <w:tcPr>
            <w:tcW w:w="7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spacing w:line="200" w:lineRule="exact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c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erebrum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cerebellum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spinal cord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h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eart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l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ung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l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iver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k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idney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p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ancreas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s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pleen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gastro</w:t>
            </w:r>
          </w:p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cnemius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t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estis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s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tomach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d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uodenum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small intestine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0159AD" w:rsidRDefault="00647597" w:rsidP="00F20841">
            <w:pPr>
              <w:spacing w:line="200" w:lineRule="exact"/>
              <w:contextualSpacing/>
              <w:jc w:val="lef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9AD">
              <w:rPr>
                <w:rFonts w:ascii="Times New Roman" w:hAnsi="Times New Roman" w:cs="Times New Roman" w:hint="eastAsia"/>
                <w:b/>
                <w:sz w:val="14"/>
                <w:szCs w:val="14"/>
              </w:rPr>
              <w:t>c</w:t>
            </w:r>
            <w:r w:rsidRPr="000159AD">
              <w:rPr>
                <w:rFonts w:ascii="Times New Roman" w:hAnsi="Times New Roman" w:cs="Times New Roman"/>
                <w:b/>
                <w:sz w:val="14"/>
                <w:szCs w:val="14"/>
              </w:rPr>
              <w:t>olon</w:t>
            </w:r>
          </w:p>
        </w:tc>
      </w:tr>
      <w:tr w:rsidR="00647597" w:rsidTr="00F20841">
        <w:tc>
          <w:tcPr>
            <w:tcW w:w="704" w:type="dxa"/>
            <w:vMerge w:val="restart"/>
            <w:tcBorders>
              <w:top w:val="single" w:sz="12" w:space="0" w:color="auto"/>
              <w:left w:val="nil"/>
              <w:right w:val="nil"/>
            </w:tcBorders>
            <w:textDirection w:val="btLr"/>
          </w:tcPr>
          <w:p w:rsidR="00647597" w:rsidRPr="00CB6E45" w:rsidRDefault="00647597" w:rsidP="00F2084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IP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  <w:vertAlign w:val="subscript"/>
              </w:rPr>
              <w:t>6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(pmol/mg organ)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25.62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18.56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15.49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6.06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21.14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76.27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36.68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23.81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18.10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0.83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11.65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75.16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7.83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562.64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270.54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28.87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16.10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14.37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5.39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17.21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45.60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25.19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26.11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22.36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1.37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9.69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132.20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9.26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148.47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122.52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32.24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14.19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15.98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5.17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21.04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46.74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31.95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56.19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18.46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9.57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113.44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44.50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100.46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345.70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17.49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12.48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14.46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3.23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10.62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48.83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29.35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34.01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16.46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2.44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9.71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97.19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8.83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233.85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34.52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a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verage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26.06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15.33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15.08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17.50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54.36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30.79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35.03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18.85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1.42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10.15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104.50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17.60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261.35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193.32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bottom w:val="dashed" w:sz="4" w:space="0" w:color="auto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s.d.</w:t>
            </w:r>
          </w:p>
        </w:tc>
        <w:tc>
          <w:tcPr>
            <w:tcW w:w="82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6.32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2.61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0.79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1.22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4.94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14.67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4.81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14.77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2.50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0.72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1.00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24.23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17.94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208.29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140.73</w:t>
            </w:r>
          </w:p>
        </w:tc>
      </w:tr>
      <w:tr w:rsidR="00647597" w:rsidTr="00F20841">
        <w:tc>
          <w:tcPr>
            <w:tcW w:w="704" w:type="dxa"/>
            <w:vMerge w:val="restart"/>
            <w:tcBorders>
              <w:top w:val="dashed" w:sz="4" w:space="0" w:color="auto"/>
              <w:left w:val="nil"/>
              <w:right w:val="nil"/>
            </w:tcBorders>
            <w:textDirection w:val="btLr"/>
          </w:tcPr>
          <w:p w:rsidR="00647597" w:rsidRPr="00CB6E45" w:rsidRDefault="00647597" w:rsidP="00F2084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IP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  <w:vertAlign w:val="subscript"/>
              </w:rPr>
              <w:t>7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(pmol/mg organ)</w:t>
            </w:r>
          </w:p>
        </w:tc>
        <w:tc>
          <w:tcPr>
            <w:tcW w:w="85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0.214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0.187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0.300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0.024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0.120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0.465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0.089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0.281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0.066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0.001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0.050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9.145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1.257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13.755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7.606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0.395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0.288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0.310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0.164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0.560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0.413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0.028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14.751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1.735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6.724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2.786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0.349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0.293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0.521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0.239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0.232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0.794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0.117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0.053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12.187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4.231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8.464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9.284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0.267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0.350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0.085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0.297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0.061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0.188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0.071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0.047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8.620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1.480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12.641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1.797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a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verage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0.306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0.249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0.345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0.018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0.188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0.300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0.136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0.455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0.167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0.045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11.176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2.176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10.396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5.368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bottom w:val="dashed" w:sz="4" w:space="0" w:color="auto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s.d.</w:t>
            </w:r>
          </w:p>
        </w:tc>
        <w:tc>
          <w:tcPr>
            <w:tcW w:w="82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0.081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0.051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0.131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0.015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0.104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0.116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0.076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0.275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0.166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0.010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0.011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2.856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1.384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3.343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3.640</w:t>
            </w:r>
          </w:p>
        </w:tc>
      </w:tr>
      <w:tr w:rsidR="00647597" w:rsidTr="00F20841">
        <w:tc>
          <w:tcPr>
            <w:tcW w:w="704" w:type="dxa"/>
            <w:vMerge w:val="restart"/>
            <w:tcBorders>
              <w:top w:val="dashed" w:sz="4" w:space="0" w:color="auto"/>
              <w:left w:val="nil"/>
              <w:right w:val="nil"/>
            </w:tcBorders>
            <w:textDirection w:val="btLr"/>
          </w:tcPr>
          <w:p w:rsidR="00647597" w:rsidRPr="00CB6E45" w:rsidRDefault="00647597" w:rsidP="002C013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IP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  <w:vertAlign w:val="subscript"/>
              </w:rPr>
              <w:t>7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/IP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  <w:vertAlign w:val="subscript"/>
              </w:rPr>
              <w:t>6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ratio (</w:t>
            </w:r>
            <w:r w:rsidR="002C0130" w:rsidRPr="002C0130">
              <w:rPr>
                <w:rFonts w:ascii="Times New Roman" w:eastAsia="游明朝" w:hAnsi="Times New Roman" w:cs="Times New Roman"/>
                <w:b/>
                <w:sz w:val="20"/>
                <w:szCs w:val="16"/>
              </w:rPr>
              <w:t>×</w:t>
            </w: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1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0</w:t>
            </w:r>
            <w:r w:rsidRPr="00F753EA">
              <w:rPr>
                <w:rFonts w:ascii="Times New Roman" w:hAnsi="Times New Roman" w:cs="Times New Roman"/>
                <w:b/>
                <w:sz w:val="20"/>
                <w:szCs w:val="16"/>
                <w:vertAlign w:val="superscript"/>
              </w:rPr>
              <w:t>-3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)</w:t>
            </w:r>
          </w:p>
        </w:tc>
        <w:tc>
          <w:tcPr>
            <w:tcW w:w="85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8.34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10.06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19.34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3.90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5.67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6.09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2.43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11.80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3.65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1.77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4.31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121.67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160.56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24.45</w:t>
            </w:r>
          </w:p>
        </w:tc>
        <w:tc>
          <w:tcPr>
            <w:tcW w:w="79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28.11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13.68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17.90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14.51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6.53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17.99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4.51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21.44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18.45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2.87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111.59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187.29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45.29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22.74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10.83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20.63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32.61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11.37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7.15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14.12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0.44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5.57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107.43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95.08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84.25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26.86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#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15.28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18.37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24.22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8.01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5.52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8.28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4.84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88.69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167.58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54.06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52.07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a</w:t>
            </w: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verage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12.03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16.74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22.67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3.18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10.76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5.41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4.54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13.22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8.19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2.63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107.34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152.63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52.01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32.45</w:t>
            </w:r>
          </w:p>
        </w:tc>
      </w:tr>
      <w:tr w:rsidR="00647597" w:rsidTr="00F20841">
        <w:tc>
          <w:tcPr>
            <w:tcW w:w="704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647597" w:rsidRPr="002B3459" w:rsidRDefault="00647597" w:rsidP="00F208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042A0F" w:rsidRDefault="00647597" w:rsidP="00F2084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2A0F">
              <w:rPr>
                <w:rFonts w:ascii="Times New Roman" w:hAnsi="Times New Roman" w:cs="Times New Roman"/>
                <w:b/>
                <w:sz w:val="16"/>
                <w:szCs w:val="16"/>
              </w:rPr>
              <w:t>s.d.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3.07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4.61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7.72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5.36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0.80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2.66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6.94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3.85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1.14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13.80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40.00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24.82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CB6E45" w:rsidRDefault="00647597" w:rsidP="00F20841">
            <w:pPr>
              <w:jc w:val="right"/>
              <w:rPr>
                <w:sz w:val="18"/>
                <w:szCs w:val="18"/>
              </w:rPr>
            </w:pPr>
            <w:r w:rsidRPr="00CB6E45">
              <w:rPr>
                <w:sz w:val="18"/>
                <w:szCs w:val="18"/>
              </w:rPr>
              <w:t>13.28</w:t>
            </w:r>
          </w:p>
        </w:tc>
      </w:tr>
    </w:tbl>
    <w:p w:rsidR="00647597" w:rsidRDefault="00647597" w:rsidP="00647597">
      <w:pPr>
        <w:rPr>
          <w:rFonts w:ascii="Times New Roman" w:hAnsi="Times New Roman" w:cs="Times New Roman"/>
        </w:rPr>
      </w:pPr>
    </w:p>
    <w:p w:rsidR="00647597" w:rsidRDefault="00647597" w:rsidP="00647597">
      <w:pPr>
        <w:rPr>
          <w:rFonts w:ascii="Times New Roman" w:hAnsi="Times New Roman" w:cs="Times New Roman"/>
        </w:rPr>
      </w:pPr>
    </w:p>
    <w:p w:rsidR="00647597" w:rsidRDefault="00647597" w:rsidP="00647597">
      <w:pPr>
        <w:rPr>
          <w:rFonts w:ascii="Times New Roman" w:hAnsi="Times New Roman" w:cs="Times New Roman"/>
        </w:rPr>
        <w:sectPr w:rsidR="00647597" w:rsidSect="00F20841">
          <w:pgSz w:w="15840" w:h="12240" w:orient="landscape" w:code="1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C62FD3" w:rsidRDefault="00F20841" w:rsidP="006475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Supplementary </w:t>
      </w:r>
      <w:r w:rsidRPr="00451CD6">
        <w:rPr>
          <w:rFonts w:ascii="Times New Roman" w:hAnsi="Times New Roman" w:cs="Times New Roman" w:hint="eastAsia"/>
          <w:b/>
        </w:rPr>
        <w:t>T</w:t>
      </w:r>
      <w:r>
        <w:rPr>
          <w:rFonts w:ascii="Times New Roman" w:hAnsi="Times New Roman" w:cs="Times New Roman"/>
          <w:b/>
        </w:rPr>
        <w:t>able S3</w:t>
      </w:r>
      <w:r w:rsidRPr="00451CD6">
        <w:rPr>
          <w:rFonts w:ascii="Times New Roman" w:hAnsi="Times New Roman" w:cs="Times New Roman"/>
          <w:b/>
        </w:rPr>
        <w:t>. The concentrations of IP</w:t>
      </w:r>
      <w:r w:rsidRPr="00451CD6">
        <w:rPr>
          <w:rFonts w:ascii="Times New Roman" w:hAnsi="Times New Roman" w:cs="Times New Roman"/>
          <w:b/>
          <w:vertAlign w:val="subscript"/>
        </w:rPr>
        <w:t>6</w:t>
      </w:r>
      <w:r w:rsidRPr="00451CD6">
        <w:rPr>
          <w:rFonts w:ascii="Times New Roman" w:hAnsi="Times New Roman" w:cs="Times New Roman"/>
          <w:b/>
        </w:rPr>
        <w:t>, IP</w:t>
      </w:r>
      <w:r w:rsidRPr="00451CD6">
        <w:rPr>
          <w:rFonts w:ascii="Times New Roman" w:hAnsi="Times New Roman" w:cs="Times New Roman"/>
          <w:b/>
          <w:vertAlign w:val="subscript"/>
        </w:rPr>
        <w:t>7</w:t>
      </w:r>
      <w:r w:rsidRPr="00451CD6">
        <w:rPr>
          <w:rFonts w:ascii="Times New Roman" w:hAnsi="Times New Roman" w:cs="Times New Roman"/>
          <w:b/>
        </w:rPr>
        <w:t xml:space="preserve"> and </w:t>
      </w:r>
      <w:r w:rsidR="00990EF4">
        <w:rPr>
          <w:rFonts w:ascii="Times New Roman" w:hAnsi="Times New Roman" w:cs="Times New Roman"/>
          <w:b/>
        </w:rPr>
        <w:t xml:space="preserve">relative amount of </w:t>
      </w:r>
      <w:r w:rsidRPr="00451CD6">
        <w:rPr>
          <w:rFonts w:ascii="Times New Roman" w:hAnsi="Times New Roman" w:cs="Times New Roman"/>
          <w:b/>
        </w:rPr>
        <w:t>IP</w:t>
      </w:r>
      <w:r w:rsidR="00990EF4">
        <w:rPr>
          <w:rFonts w:ascii="Times New Roman" w:hAnsi="Times New Roman" w:cs="Times New Roman"/>
          <w:b/>
          <w:vertAlign w:val="subscript"/>
        </w:rPr>
        <w:t>8</w:t>
      </w:r>
      <w:r>
        <w:rPr>
          <w:rFonts w:ascii="Times New Roman" w:hAnsi="Times New Roman" w:cs="Times New Roman"/>
          <w:b/>
        </w:rPr>
        <w:t xml:space="preserve"> in </w:t>
      </w:r>
      <w:r w:rsidR="00990EF4">
        <w:rPr>
          <w:rFonts w:ascii="Times New Roman" w:hAnsi="Times New Roman" w:cs="Times New Roman"/>
          <w:b/>
        </w:rPr>
        <w:t>experimental rodent</w:t>
      </w:r>
      <w:r>
        <w:rPr>
          <w:rFonts w:ascii="Times New Roman" w:hAnsi="Times New Roman" w:cs="Times New Roman"/>
          <w:b/>
        </w:rPr>
        <w:t xml:space="preserve"> diets.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20841" w:rsidTr="0035724C">
        <w:trPr>
          <w:jc w:val="center"/>
        </w:trPr>
        <w:tc>
          <w:tcPr>
            <w:tcW w:w="21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20841" w:rsidRDefault="00F20841" w:rsidP="003572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20841" w:rsidRDefault="00F20841" w:rsidP="003572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IP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  <w:vertAlign w:val="subscript"/>
              </w:rPr>
              <w:t>6</w:t>
            </w:r>
            <w:r w:rsidR="0033342A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(n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mol/mg)</w:t>
            </w: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20841" w:rsidRDefault="00F20841" w:rsidP="003572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IP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  <w:vertAlign w:val="subscript"/>
              </w:rPr>
              <w:t>7</w:t>
            </w:r>
            <w:r w:rsidR="0033342A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(n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mol/mg)</w:t>
            </w: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20841" w:rsidRDefault="00F20841" w:rsidP="003572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IP</w:t>
            </w:r>
            <w:r>
              <w:rPr>
                <w:rFonts w:ascii="Times New Roman" w:hAnsi="Times New Roman" w:cs="Times New Roman"/>
                <w:b/>
                <w:sz w:val="20"/>
                <w:szCs w:val="16"/>
                <w:vertAlign w:val="subscript"/>
              </w:rPr>
              <w:t>8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relative </w:t>
            </w:r>
            <w:r w:rsidR="00775928">
              <w:rPr>
                <w:rFonts w:ascii="Times New Roman" w:hAnsi="Times New Roman" w:cs="Times New Roman"/>
                <w:b/>
                <w:sz w:val="20"/>
                <w:szCs w:val="16"/>
              </w:rPr>
              <w:t>to Standard</w:t>
            </w:r>
            <w:r w:rsidR="0035724C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</w:t>
            </w:r>
            <w:r w:rsidR="00775928">
              <w:rPr>
                <w:rFonts w:ascii="Times New Roman" w:hAnsi="Times New Roman" w:cs="Times New Roman"/>
                <w:b/>
                <w:sz w:val="20"/>
                <w:szCs w:val="16"/>
              </w:rPr>
              <w:t>diet</w:t>
            </w:r>
            <w:r w:rsidRPr="00CB6E45">
              <w:rPr>
                <w:rFonts w:ascii="Times New Roman" w:hAnsi="Times New Roman" w:cs="Times New Roman"/>
                <w:b/>
                <w:sz w:val="20"/>
                <w:szCs w:val="16"/>
              </w:rPr>
              <w:t>)</w:t>
            </w:r>
          </w:p>
        </w:tc>
      </w:tr>
      <w:tr w:rsidR="00F20841" w:rsidTr="0035724C">
        <w:trPr>
          <w:jc w:val="center"/>
        </w:trPr>
        <w:tc>
          <w:tcPr>
            <w:tcW w:w="2123" w:type="dxa"/>
            <w:tcBorders>
              <w:top w:val="single" w:sz="12" w:space="0" w:color="auto"/>
              <w:left w:val="nil"/>
              <w:right w:val="nil"/>
            </w:tcBorders>
          </w:tcPr>
          <w:p w:rsidR="00F03BB9" w:rsidRDefault="00F20841" w:rsidP="006475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 xml:space="preserve">tandard diet </w:t>
            </w:r>
          </w:p>
          <w:p w:rsidR="00F20841" w:rsidRDefault="00F20841" w:rsidP="00F03B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(CE-2)</w:t>
            </w:r>
          </w:p>
        </w:tc>
        <w:tc>
          <w:tcPr>
            <w:tcW w:w="2123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20841" w:rsidRDefault="00775928" w:rsidP="007759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.96 </w:t>
            </w:r>
            <w:r>
              <w:rPr>
                <w:rFonts w:ascii="游明朝" w:eastAsia="游明朝" w:hAnsi="游明朝" w:cs="Times New Roman" w:hint="eastAsia"/>
                <w:b/>
              </w:rPr>
              <w:t>±</w:t>
            </w:r>
            <w:r>
              <w:rPr>
                <w:rFonts w:ascii="Times New Roman" w:hAnsi="Times New Roman" w:cs="Times New Roman"/>
                <w:b/>
              </w:rPr>
              <w:t xml:space="preserve"> 0.82</w:t>
            </w:r>
          </w:p>
        </w:tc>
        <w:tc>
          <w:tcPr>
            <w:tcW w:w="2124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20841" w:rsidRDefault="00775928" w:rsidP="007759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.17 </w:t>
            </w:r>
            <w:r>
              <w:rPr>
                <w:rFonts w:ascii="游明朝" w:eastAsia="游明朝" w:hAnsi="游明朝" w:cs="Times New Roman" w:hint="eastAsia"/>
                <w:b/>
              </w:rPr>
              <w:t>±</w:t>
            </w:r>
            <w:r>
              <w:rPr>
                <w:rFonts w:ascii="Times New Roman" w:hAnsi="Times New Roman" w:cs="Times New Roman"/>
                <w:b/>
              </w:rPr>
              <w:t xml:space="preserve"> 0.03</w:t>
            </w:r>
          </w:p>
        </w:tc>
        <w:tc>
          <w:tcPr>
            <w:tcW w:w="2124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20841" w:rsidRPr="00775928" w:rsidRDefault="00775928" w:rsidP="00775928">
            <w:pPr>
              <w:jc w:val="center"/>
            </w:pPr>
            <w:r>
              <w:rPr>
                <w:rFonts w:ascii="Times New Roman" w:hAnsi="Times New Roman" w:cs="Times New Roman" w:hint="eastAsia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.00 </w:t>
            </w:r>
            <w:r>
              <w:rPr>
                <w:rFonts w:ascii="游明朝" w:eastAsia="游明朝" w:hAnsi="游明朝" w:cs="Times New Roman" w:hint="eastAsia"/>
                <w:b/>
              </w:rPr>
              <w:t>±</w:t>
            </w:r>
            <w:r>
              <w:rPr>
                <w:rFonts w:ascii="Times New Roman" w:hAnsi="Times New Roman" w:cs="Times New Roman"/>
                <w:b/>
              </w:rPr>
              <w:t xml:space="preserve"> 0.30</w:t>
            </w:r>
          </w:p>
        </w:tc>
      </w:tr>
      <w:tr w:rsidR="00F20841" w:rsidTr="0035724C">
        <w:trPr>
          <w:jc w:val="center"/>
        </w:trPr>
        <w:tc>
          <w:tcPr>
            <w:tcW w:w="2123" w:type="dxa"/>
            <w:tcBorders>
              <w:left w:val="nil"/>
              <w:right w:val="nil"/>
            </w:tcBorders>
          </w:tcPr>
          <w:p w:rsidR="00F03BB9" w:rsidRDefault="00F20841" w:rsidP="006475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urified diet </w:t>
            </w:r>
          </w:p>
          <w:p w:rsidR="00F20841" w:rsidRDefault="00F20841" w:rsidP="006475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(iVid-neo)</w:t>
            </w:r>
          </w:p>
        </w:tc>
        <w:tc>
          <w:tcPr>
            <w:tcW w:w="2123" w:type="dxa"/>
            <w:tcBorders>
              <w:left w:val="nil"/>
              <w:right w:val="nil"/>
            </w:tcBorders>
            <w:vAlign w:val="center"/>
          </w:tcPr>
          <w:p w:rsidR="00F20841" w:rsidRDefault="00775928" w:rsidP="007759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.27 </w:t>
            </w:r>
            <w:r>
              <w:rPr>
                <w:rFonts w:ascii="游明朝" w:eastAsia="游明朝" w:hAnsi="游明朝" w:cs="Times New Roman" w:hint="eastAsia"/>
                <w:b/>
              </w:rPr>
              <w:t>±</w:t>
            </w:r>
            <w:r>
              <w:rPr>
                <w:rFonts w:ascii="Times New Roman" w:hAnsi="Times New Roman" w:cs="Times New Roman"/>
                <w:b/>
              </w:rPr>
              <w:t xml:space="preserve"> 0.04</w:t>
            </w:r>
          </w:p>
        </w:tc>
        <w:tc>
          <w:tcPr>
            <w:tcW w:w="2124" w:type="dxa"/>
            <w:tcBorders>
              <w:left w:val="nil"/>
              <w:right w:val="nil"/>
            </w:tcBorders>
            <w:vAlign w:val="center"/>
          </w:tcPr>
          <w:p w:rsidR="00F20841" w:rsidRDefault="00775928" w:rsidP="007759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&lt;</w:t>
            </w:r>
            <w:r>
              <w:rPr>
                <w:rFonts w:ascii="Times New Roman" w:hAnsi="Times New Roman" w:cs="Times New Roman"/>
                <w:b/>
              </w:rPr>
              <w:t xml:space="preserve"> 0.01</w:t>
            </w:r>
          </w:p>
        </w:tc>
        <w:tc>
          <w:tcPr>
            <w:tcW w:w="2124" w:type="dxa"/>
            <w:tcBorders>
              <w:left w:val="nil"/>
              <w:right w:val="nil"/>
            </w:tcBorders>
            <w:vAlign w:val="center"/>
          </w:tcPr>
          <w:p w:rsidR="00F20841" w:rsidRDefault="00775928" w:rsidP="007759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.01 </w:t>
            </w:r>
            <w:r>
              <w:rPr>
                <w:rFonts w:ascii="游明朝" w:eastAsia="游明朝" w:hAnsi="游明朝" w:cs="Times New Roman" w:hint="eastAsia"/>
                <w:b/>
              </w:rPr>
              <w:t>±</w:t>
            </w:r>
            <w:r>
              <w:rPr>
                <w:rFonts w:ascii="Times New Roman" w:hAnsi="Times New Roman" w:cs="Times New Roman"/>
                <w:b/>
              </w:rPr>
              <w:t xml:space="preserve"> 0.01</w:t>
            </w:r>
          </w:p>
        </w:tc>
      </w:tr>
      <w:tr w:rsidR="00F20841" w:rsidTr="0035724C">
        <w:trPr>
          <w:jc w:val="center"/>
        </w:trPr>
        <w:tc>
          <w:tcPr>
            <w:tcW w:w="2123" w:type="dxa"/>
            <w:tcBorders>
              <w:left w:val="nil"/>
              <w:right w:val="nil"/>
            </w:tcBorders>
          </w:tcPr>
          <w:p w:rsidR="00F03BB9" w:rsidRDefault="00F20841" w:rsidP="006475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urified diet </w:t>
            </w:r>
          </w:p>
          <w:p w:rsidR="00F20841" w:rsidRDefault="00F20841" w:rsidP="006475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(70% casein)</w:t>
            </w:r>
          </w:p>
        </w:tc>
        <w:tc>
          <w:tcPr>
            <w:tcW w:w="2123" w:type="dxa"/>
            <w:tcBorders>
              <w:left w:val="nil"/>
              <w:right w:val="nil"/>
            </w:tcBorders>
            <w:vAlign w:val="center"/>
          </w:tcPr>
          <w:p w:rsidR="00F20841" w:rsidRDefault="00775928" w:rsidP="007759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&lt;</w:t>
            </w:r>
            <w:r>
              <w:rPr>
                <w:rFonts w:ascii="Times New Roman" w:hAnsi="Times New Roman" w:cs="Times New Roman"/>
                <w:b/>
              </w:rPr>
              <w:t xml:space="preserve"> 0.01</w:t>
            </w:r>
          </w:p>
        </w:tc>
        <w:tc>
          <w:tcPr>
            <w:tcW w:w="2124" w:type="dxa"/>
            <w:tcBorders>
              <w:left w:val="nil"/>
              <w:right w:val="nil"/>
            </w:tcBorders>
            <w:vAlign w:val="center"/>
          </w:tcPr>
          <w:p w:rsidR="00F20841" w:rsidRDefault="00775928" w:rsidP="007759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&lt;</w:t>
            </w:r>
            <w:r>
              <w:rPr>
                <w:rFonts w:ascii="Times New Roman" w:hAnsi="Times New Roman" w:cs="Times New Roman"/>
                <w:b/>
              </w:rPr>
              <w:t xml:space="preserve"> 0.01</w:t>
            </w:r>
          </w:p>
        </w:tc>
        <w:tc>
          <w:tcPr>
            <w:tcW w:w="2124" w:type="dxa"/>
            <w:tcBorders>
              <w:left w:val="nil"/>
              <w:right w:val="nil"/>
            </w:tcBorders>
            <w:vAlign w:val="center"/>
          </w:tcPr>
          <w:p w:rsidR="00F20841" w:rsidRDefault="00775928" w:rsidP="007759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&lt;</w:t>
            </w:r>
            <w:r>
              <w:rPr>
                <w:rFonts w:ascii="Times New Roman" w:hAnsi="Times New Roman" w:cs="Times New Roman"/>
                <w:b/>
              </w:rPr>
              <w:t xml:space="preserve"> 0.01</w:t>
            </w:r>
          </w:p>
        </w:tc>
      </w:tr>
    </w:tbl>
    <w:p w:rsidR="00C62FD3" w:rsidRDefault="00C62FD3" w:rsidP="00647597">
      <w:pPr>
        <w:rPr>
          <w:rFonts w:ascii="Times New Roman" w:hAnsi="Times New Roman" w:cs="Times New Roman"/>
          <w:b/>
        </w:rPr>
      </w:pPr>
    </w:p>
    <w:p w:rsidR="00C62FD3" w:rsidRDefault="00C62FD3" w:rsidP="00647597">
      <w:pPr>
        <w:rPr>
          <w:rFonts w:ascii="Times New Roman" w:hAnsi="Times New Roman" w:cs="Times New Roman"/>
          <w:b/>
        </w:rPr>
      </w:pPr>
    </w:p>
    <w:p w:rsidR="00C62FD3" w:rsidRDefault="00C62FD3" w:rsidP="006475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47597" w:rsidRDefault="00647597" w:rsidP="00647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Supplementary </w:t>
      </w:r>
      <w:r w:rsidRPr="00451CD6">
        <w:rPr>
          <w:rFonts w:ascii="Times New Roman" w:hAnsi="Times New Roman" w:cs="Times New Roman" w:hint="eastAsia"/>
          <w:b/>
        </w:rPr>
        <w:t>T</w:t>
      </w:r>
      <w:r w:rsidRPr="00451CD6">
        <w:rPr>
          <w:rFonts w:ascii="Times New Roman" w:hAnsi="Times New Roman" w:cs="Times New Roman"/>
          <w:b/>
        </w:rPr>
        <w:t>able</w:t>
      </w:r>
      <w:r>
        <w:rPr>
          <w:rFonts w:ascii="Times New Roman" w:hAnsi="Times New Roman" w:cs="Times New Roman"/>
          <w:b/>
        </w:rPr>
        <w:t xml:space="preserve"> S</w:t>
      </w:r>
      <w:r w:rsidR="00F20841">
        <w:rPr>
          <w:rFonts w:ascii="Times New Roman" w:hAnsi="Times New Roman" w:cs="Times New Roman"/>
          <w:b/>
        </w:rPr>
        <w:t>4</w:t>
      </w:r>
      <w:r w:rsidRPr="00451CD6">
        <w:rPr>
          <w:rFonts w:ascii="Times New Roman" w:hAnsi="Times New Roman" w:cs="Times New Roman"/>
          <w:b/>
        </w:rPr>
        <w:t xml:space="preserve">. </w:t>
      </w:r>
      <w:r w:rsidRPr="00AA2D74">
        <w:rPr>
          <w:rFonts w:ascii="Times New Roman" w:hAnsi="Times New Roman" w:cs="Times New Roman"/>
          <w:b/>
        </w:rPr>
        <w:t>DNA primers used for qPCR analysis in this study</w:t>
      </w:r>
      <w:r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9"/>
        <w:gridCol w:w="1572"/>
        <w:gridCol w:w="1996"/>
        <w:gridCol w:w="1099"/>
        <w:gridCol w:w="2993"/>
      </w:tblGrid>
      <w:tr w:rsidR="00647597" w:rsidTr="00EF0F01">
        <w:tc>
          <w:tcPr>
            <w:tcW w:w="8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D20219">
              <w:rPr>
                <w:rFonts w:ascii="Times New Roman" w:hAnsi="Times New Roman" w:cs="Times New Roman" w:hint="eastAsia"/>
                <w:b/>
                <w:sz w:val="18"/>
              </w:rPr>
              <w:t>G</w:t>
            </w:r>
            <w:r w:rsidRPr="00D20219">
              <w:rPr>
                <w:rFonts w:ascii="Times New Roman" w:hAnsi="Times New Roman" w:cs="Times New Roman"/>
                <w:b/>
                <w:sz w:val="18"/>
              </w:rPr>
              <w:t>ene symbol</w:t>
            </w:r>
          </w:p>
        </w:tc>
        <w:tc>
          <w:tcPr>
            <w:tcW w:w="15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D20219">
              <w:rPr>
                <w:rFonts w:ascii="Times New Roman" w:hAnsi="Times New Roman" w:cs="Times New Roman"/>
                <w:b/>
                <w:sz w:val="18"/>
              </w:rPr>
              <w:t>Accession</w:t>
            </w:r>
          </w:p>
        </w:tc>
        <w:tc>
          <w:tcPr>
            <w:tcW w:w="19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D20219">
              <w:rPr>
                <w:rFonts w:ascii="Times New Roman" w:hAnsi="Times New Roman" w:cs="Times New Roman"/>
                <w:b/>
                <w:sz w:val="18"/>
              </w:rPr>
              <w:t>Official name</w:t>
            </w:r>
          </w:p>
        </w:tc>
        <w:tc>
          <w:tcPr>
            <w:tcW w:w="10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D20219">
              <w:rPr>
                <w:rFonts w:ascii="Times New Roman" w:hAnsi="Times New Roman" w:cs="Times New Roman"/>
                <w:b/>
                <w:sz w:val="18"/>
              </w:rPr>
              <w:t>Direction</w:t>
            </w:r>
          </w:p>
        </w:tc>
        <w:tc>
          <w:tcPr>
            <w:tcW w:w="2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D20219">
              <w:rPr>
                <w:rFonts w:ascii="Times New Roman" w:hAnsi="Times New Roman" w:cs="Times New Roman"/>
                <w:b/>
                <w:sz w:val="18"/>
              </w:rPr>
              <w:t>Sequence (5’ - 3’)</w:t>
            </w:r>
          </w:p>
        </w:tc>
      </w:tr>
      <w:tr w:rsidR="00647597" w:rsidTr="00EF0F01">
        <w:trPr>
          <w:trHeight w:val="554"/>
        </w:trPr>
        <w:tc>
          <w:tcPr>
            <w:tcW w:w="839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I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p6k2</w:t>
            </w:r>
          </w:p>
        </w:tc>
        <w:tc>
          <w:tcPr>
            <w:tcW w:w="157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M_029634.2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inositol hexakisphosphate kinase 2</w:t>
            </w:r>
          </w:p>
        </w:tc>
        <w:tc>
          <w:tcPr>
            <w:tcW w:w="10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GAACCTGACTTCCCGCTATG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GTAGGATTCCTGTCGCTCCA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rd5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M_013503.3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dopamine receptor D5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ACCAAGACACGGTCTTCCAC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CCTCCTCCTCACAGTCAAGC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ckbr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M_007627.5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cholecystokinin B receptor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TCTCCCGCGAACTCTACCTA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CAGCGTTGTCATCTCCAGTC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py4r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M_008919.4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neuropeptide Y receptor Y4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CCATGGCAACCTCATCTTCT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TCATCGATCCCTTGGATAGG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ckipsd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M_030729.4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NCK interacting protein with SH3 domain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CCGCTGCTATCTGGAAGAAC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AGCACGGAAGACACCAGAGT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oto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M_001007472.2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notochord homeobox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AATGTCACTCACCACCAGCA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CAGCTGGGCTCTCTCCTTC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bx1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M_011532.2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T-box 1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TGAGGAGACACGCTTCACTG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CTGCAGCGTCTTTGTCTGAG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rh4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M_153087.2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histamine receptor H4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AGCCTTTGTGGTGGACAGAA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TCGATCGTAGCTAATGAGGACA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bx18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M_023814.4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T-box18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GGATTAGACCCTCACCAGCA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CCTTGGTCATCCAGCTCATT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P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ax7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M_011039.2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paired box 7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TACCAGCTGCCGGACTCTAC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TGACAGGGTTCATGTGGTTG</w:t>
            </w:r>
          </w:p>
        </w:tc>
      </w:tr>
      <w:tr w:rsidR="00647597" w:rsidTr="00933FAC">
        <w:trPr>
          <w:trHeight w:val="740"/>
        </w:trPr>
        <w:tc>
          <w:tcPr>
            <w:tcW w:w="839" w:type="dxa"/>
            <w:vMerge w:val="restart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ycn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M_008709.3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v-myc avian myelocytomatosis viral related oncogene, neuroblastoma derived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GCT</w:t>
            </w:r>
            <w:bookmarkStart w:id="0" w:name="_GoBack"/>
            <w:bookmarkEnd w:id="0"/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GCGGTCACTAGTGTGTC</w:t>
            </w:r>
          </w:p>
        </w:tc>
      </w:tr>
      <w:tr w:rsidR="00647597" w:rsidTr="00933FAC">
        <w:tc>
          <w:tcPr>
            <w:tcW w:w="839" w:type="dxa"/>
            <w:vMerge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AAGTGGTTACCGCCTTGTTG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ctb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M_007393.5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actin, beta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CATGAAGTGTGACGTTGACATC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ATGATCTTGATCTTCATGGTGC</w:t>
            </w:r>
          </w:p>
        </w:tc>
      </w:tr>
      <w:tr w:rsidR="00647597" w:rsidTr="00EF0F01">
        <w:tc>
          <w:tcPr>
            <w:tcW w:w="839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n18S</w:t>
            </w:r>
          </w:p>
        </w:tc>
        <w:tc>
          <w:tcPr>
            <w:tcW w:w="1572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R_003278.3</w:t>
            </w:r>
          </w:p>
        </w:tc>
        <w:tc>
          <w:tcPr>
            <w:tcW w:w="1996" w:type="dxa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:rsidR="00647597" w:rsidRPr="00D20219" w:rsidRDefault="00647597" w:rsidP="00F2084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18S ribosomal RNA</w:t>
            </w:r>
          </w:p>
        </w:tc>
        <w:tc>
          <w:tcPr>
            <w:tcW w:w="109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299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GTAACCCGTTGAACCCCATT</w:t>
            </w:r>
          </w:p>
        </w:tc>
      </w:tr>
      <w:tr w:rsidR="00647597" w:rsidTr="00EF0F01">
        <w:tc>
          <w:tcPr>
            <w:tcW w:w="83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7597" w:rsidRPr="00D20219" w:rsidRDefault="00647597" w:rsidP="00F20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0219">
              <w:rPr>
                <w:rFonts w:ascii="Times New Roman" w:hAnsi="Times New Roman" w:cs="Times New Roman"/>
                <w:sz w:val="18"/>
                <w:szCs w:val="18"/>
              </w:rPr>
              <w:t>AGTTCGACCGTCTTCTCAGC</w:t>
            </w:r>
          </w:p>
        </w:tc>
      </w:tr>
    </w:tbl>
    <w:p w:rsidR="00647597" w:rsidRPr="005538CF" w:rsidRDefault="00647597" w:rsidP="00647597">
      <w:pPr>
        <w:rPr>
          <w:rFonts w:ascii="Times New Roman" w:hAnsi="Times New Roman" w:cs="Times New Roman"/>
        </w:rPr>
      </w:pPr>
    </w:p>
    <w:p w:rsidR="004439B9" w:rsidRPr="00647597" w:rsidRDefault="004439B9"/>
    <w:sectPr w:rsidR="004439B9" w:rsidRPr="006475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39E" w:rsidRDefault="005C339E" w:rsidP="00647597">
      <w:r>
        <w:separator/>
      </w:r>
    </w:p>
  </w:endnote>
  <w:endnote w:type="continuationSeparator" w:id="0">
    <w:p w:rsidR="005C339E" w:rsidRDefault="005C339E" w:rsidP="0064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39E" w:rsidRDefault="005C339E" w:rsidP="00647597">
      <w:r>
        <w:separator/>
      </w:r>
    </w:p>
  </w:footnote>
  <w:footnote w:type="continuationSeparator" w:id="0">
    <w:p w:rsidR="005C339E" w:rsidRDefault="005C339E" w:rsidP="00647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6F"/>
    <w:rsid w:val="0000070D"/>
    <w:rsid w:val="000078D7"/>
    <w:rsid w:val="00007CB4"/>
    <w:rsid w:val="00007F78"/>
    <w:rsid w:val="000128CF"/>
    <w:rsid w:val="0001759E"/>
    <w:rsid w:val="0002019F"/>
    <w:rsid w:val="00021CFC"/>
    <w:rsid w:val="000233C1"/>
    <w:rsid w:val="000234BD"/>
    <w:rsid w:val="0002494B"/>
    <w:rsid w:val="000255E1"/>
    <w:rsid w:val="000268E9"/>
    <w:rsid w:val="000269DE"/>
    <w:rsid w:val="00026E64"/>
    <w:rsid w:val="0003195D"/>
    <w:rsid w:val="000335AB"/>
    <w:rsid w:val="000338D6"/>
    <w:rsid w:val="00041E42"/>
    <w:rsid w:val="00053A0E"/>
    <w:rsid w:val="00056CC8"/>
    <w:rsid w:val="000650EA"/>
    <w:rsid w:val="00070678"/>
    <w:rsid w:val="00071764"/>
    <w:rsid w:val="00077B82"/>
    <w:rsid w:val="00083BD9"/>
    <w:rsid w:val="0009243C"/>
    <w:rsid w:val="00093D0A"/>
    <w:rsid w:val="00096602"/>
    <w:rsid w:val="000B0713"/>
    <w:rsid w:val="000B4486"/>
    <w:rsid w:val="000B5B4F"/>
    <w:rsid w:val="000C0CEC"/>
    <w:rsid w:val="000C2791"/>
    <w:rsid w:val="000C77CE"/>
    <w:rsid w:val="000D08BE"/>
    <w:rsid w:val="000D1E7B"/>
    <w:rsid w:val="000D4145"/>
    <w:rsid w:val="000E2333"/>
    <w:rsid w:val="000E3562"/>
    <w:rsid w:val="000E4C8A"/>
    <w:rsid w:val="000E6855"/>
    <w:rsid w:val="000F3C61"/>
    <w:rsid w:val="000F3E67"/>
    <w:rsid w:val="000F43E0"/>
    <w:rsid w:val="000F6660"/>
    <w:rsid w:val="001021C5"/>
    <w:rsid w:val="00102A88"/>
    <w:rsid w:val="00104C44"/>
    <w:rsid w:val="0010591A"/>
    <w:rsid w:val="00105CB2"/>
    <w:rsid w:val="0010795B"/>
    <w:rsid w:val="001079B2"/>
    <w:rsid w:val="00110DB1"/>
    <w:rsid w:val="00112941"/>
    <w:rsid w:val="00117284"/>
    <w:rsid w:val="001177C0"/>
    <w:rsid w:val="00120515"/>
    <w:rsid w:val="00122448"/>
    <w:rsid w:val="0012340B"/>
    <w:rsid w:val="00127E20"/>
    <w:rsid w:val="0013010B"/>
    <w:rsid w:val="001346F5"/>
    <w:rsid w:val="0013655B"/>
    <w:rsid w:val="001367FC"/>
    <w:rsid w:val="0014087D"/>
    <w:rsid w:val="00146997"/>
    <w:rsid w:val="00147E0B"/>
    <w:rsid w:val="001562CF"/>
    <w:rsid w:val="00157ED3"/>
    <w:rsid w:val="00167B3E"/>
    <w:rsid w:val="0017525E"/>
    <w:rsid w:val="001778F9"/>
    <w:rsid w:val="00180359"/>
    <w:rsid w:val="00180C18"/>
    <w:rsid w:val="00180DA2"/>
    <w:rsid w:val="00182158"/>
    <w:rsid w:val="00182665"/>
    <w:rsid w:val="001860AF"/>
    <w:rsid w:val="001903C0"/>
    <w:rsid w:val="001915E3"/>
    <w:rsid w:val="001918B9"/>
    <w:rsid w:val="00195188"/>
    <w:rsid w:val="00197354"/>
    <w:rsid w:val="00197FBE"/>
    <w:rsid w:val="001A13E1"/>
    <w:rsid w:val="001A4CC6"/>
    <w:rsid w:val="001B2D5E"/>
    <w:rsid w:val="001B33E2"/>
    <w:rsid w:val="001B46F1"/>
    <w:rsid w:val="001B492C"/>
    <w:rsid w:val="001B4B62"/>
    <w:rsid w:val="001C0279"/>
    <w:rsid w:val="001C18BE"/>
    <w:rsid w:val="001C3075"/>
    <w:rsid w:val="001C35AF"/>
    <w:rsid w:val="001C4DF3"/>
    <w:rsid w:val="001D6C90"/>
    <w:rsid w:val="001D7C45"/>
    <w:rsid w:val="001E2135"/>
    <w:rsid w:val="001E3549"/>
    <w:rsid w:val="001E699D"/>
    <w:rsid w:val="001F1200"/>
    <w:rsid w:val="001F28AA"/>
    <w:rsid w:val="001F5134"/>
    <w:rsid w:val="001F537A"/>
    <w:rsid w:val="00202E93"/>
    <w:rsid w:val="002034F6"/>
    <w:rsid w:val="002069F4"/>
    <w:rsid w:val="00207D97"/>
    <w:rsid w:val="00210AEA"/>
    <w:rsid w:val="00214CD7"/>
    <w:rsid w:val="0021605F"/>
    <w:rsid w:val="00216B8D"/>
    <w:rsid w:val="00217586"/>
    <w:rsid w:val="002208D9"/>
    <w:rsid w:val="00220EBE"/>
    <w:rsid w:val="00231D42"/>
    <w:rsid w:val="00232217"/>
    <w:rsid w:val="0023303E"/>
    <w:rsid w:val="002352C6"/>
    <w:rsid w:val="00250278"/>
    <w:rsid w:val="002502F5"/>
    <w:rsid w:val="0025167F"/>
    <w:rsid w:val="00257739"/>
    <w:rsid w:val="00261969"/>
    <w:rsid w:val="00271B8D"/>
    <w:rsid w:val="002728E6"/>
    <w:rsid w:val="00273A88"/>
    <w:rsid w:val="00281DE2"/>
    <w:rsid w:val="002846DB"/>
    <w:rsid w:val="00284987"/>
    <w:rsid w:val="00284AA2"/>
    <w:rsid w:val="0028586E"/>
    <w:rsid w:val="00293F66"/>
    <w:rsid w:val="00294161"/>
    <w:rsid w:val="00294F50"/>
    <w:rsid w:val="0029524C"/>
    <w:rsid w:val="00296F20"/>
    <w:rsid w:val="0029781E"/>
    <w:rsid w:val="002A5F60"/>
    <w:rsid w:val="002B045C"/>
    <w:rsid w:val="002C0130"/>
    <w:rsid w:val="002C087E"/>
    <w:rsid w:val="002C1115"/>
    <w:rsid w:val="002C72AF"/>
    <w:rsid w:val="002D0771"/>
    <w:rsid w:val="002D3660"/>
    <w:rsid w:val="002D48A9"/>
    <w:rsid w:val="002D53D4"/>
    <w:rsid w:val="002D596A"/>
    <w:rsid w:val="002D660F"/>
    <w:rsid w:val="002E04ED"/>
    <w:rsid w:val="002E2510"/>
    <w:rsid w:val="002E2E97"/>
    <w:rsid w:val="002F1858"/>
    <w:rsid w:val="002F571E"/>
    <w:rsid w:val="002F64E0"/>
    <w:rsid w:val="00300BFB"/>
    <w:rsid w:val="00304097"/>
    <w:rsid w:val="00305B7F"/>
    <w:rsid w:val="00314F9F"/>
    <w:rsid w:val="00316BA5"/>
    <w:rsid w:val="00323A1E"/>
    <w:rsid w:val="00327D98"/>
    <w:rsid w:val="00330BA4"/>
    <w:rsid w:val="00330BAB"/>
    <w:rsid w:val="00331B11"/>
    <w:rsid w:val="00333401"/>
    <w:rsid w:val="0033342A"/>
    <w:rsid w:val="00336DCE"/>
    <w:rsid w:val="0034027C"/>
    <w:rsid w:val="00340605"/>
    <w:rsid w:val="0034225B"/>
    <w:rsid w:val="00345DEC"/>
    <w:rsid w:val="00347FF2"/>
    <w:rsid w:val="003505F7"/>
    <w:rsid w:val="00355F2E"/>
    <w:rsid w:val="0035724C"/>
    <w:rsid w:val="00357FA1"/>
    <w:rsid w:val="0036059D"/>
    <w:rsid w:val="00365E56"/>
    <w:rsid w:val="00367EEA"/>
    <w:rsid w:val="0037188A"/>
    <w:rsid w:val="00372576"/>
    <w:rsid w:val="00372EDA"/>
    <w:rsid w:val="00374FFD"/>
    <w:rsid w:val="0037614E"/>
    <w:rsid w:val="00377E23"/>
    <w:rsid w:val="00384BF4"/>
    <w:rsid w:val="00390B36"/>
    <w:rsid w:val="00392858"/>
    <w:rsid w:val="0039378A"/>
    <w:rsid w:val="003A189F"/>
    <w:rsid w:val="003A6E2E"/>
    <w:rsid w:val="003A73F3"/>
    <w:rsid w:val="003B47F0"/>
    <w:rsid w:val="003B4A7F"/>
    <w:rsid w:val="003B6744"/>
    <w:rsid w:val="003B6B82"/>
    <w:rsid w:val="003B720C"/>
    <w:rsid w:val="003C4E81"/>
    <w:rsid w:val="003C75A3"/>
    <w:rsid w:val="003D3820"/>
    <w:rsid w:val="003D57C8"/>
    <w:rsid w:val="003D7A97"/>
    <w:rsid w:val="003E02EC"/>
    <w:rsid w:val="003E0EF1"/>
    <w:rsid w:val="003E178F"/>
    <w:rsid w:val="003E476A"/>
    <w:rsid w:val="003E48B4"/>
    <w:rsid w:val="003E73B9"/>
    <w:rsid w:val="003E7F2D"/>
    <w:rsid w:val="003F1624"/>
    <w:rsid w:val="003F2ABF"/>
    <w:rsid w:val="004008B4"/>
    <w:rsid w:val="00400F9E"/>
    <w:rsid w:val="00402722"/>
    <w:rsid w:val="00402B19"/>
    <w:rsid w:val="00404E65"/>
    <w:rsid w:val="00406159"/>
    <w:rsid w:val="00413510"/>
    <w:rsid w:val="00413DB7"/>
    <w:rsid w:val="004143F2"/>
    <w:rsid w:val="00415EF5"/>
    <w:rsid w:val="00420C57"/>
    <w:rsid w:val="00421C36"/>
    <w:rsid w:val="004239D4"/>
    <w:rsid w:val="004251A3"/>
    <w:rsid w:val="00426089"/>
    <w:rsid w:val="004264B8"/>
    <w:rsid w:val="00426502"/>
    <w:rsid w:val="00436078"/>
    <w:rsid w:val="0043684E"/>
    <w:rsid w:val="004439B9"/>
    <w:rsid w:val="00450422"/>
    <w:rsid w:val="004520E8"/>
    <w:rsid w:val="00452954"/>
    <w:rsid w:val="004642F7"/>
    <w:rsid w:val="00464AB7"/>
    <w:rsid w:val="00466A1A"/>
    <w:rsid w:val="00467177"/>
    <w:rsid w:val="00471BB8"/>
    <w:rsid w:val="004739DD"/>
    <w:rsid w:val="00473C99"/>
    <w:rsid w:val="004760E0"/>
    <w:rsid w:val="00476E5E"/>
    <w:rsid w:val="004777EF"/>
    <w:rsid w:val="00486064"/>
    <w:rsid w:val="00487BFA"/>
    <w:rsid w:val="004A139F"/>
    <w:rsid w:val="004A13BB"/>
    <w:rsid w:val="004A352D"/>
    <w:rsid w:val="004A4B08"/>
    <w:rsid w:val="004A4ECD"/>
    <w:rsid w:val="004A4F26"/>
    <w:rsid w:val="004B4305"/>
    <w:rsid w:val="004B4328"/>
    <w:rsid w:val="004B7BE0"/>
    <w:rsid w:val="004C0B24"/>
    <w:rsid w:val="004C27F6"/>
    <w:rsid w:val="004C3C87"/>
    <w:rsid w:val="004C6E0E"/>
    <w:rsid w:val="004D0197"/>
    <w:rsid w:val="004D501B"/>
    <w:rsid w:val="004D7647"/>
    <w:rsid w:val="004E1142"/>
    <w:rsid w:val="004E3C9A"/>
    <w:rsid w:val="004E5973"/>
    <w:rsid w:val="004E5B52"/>
    <w:rsid w:val="004E7C25"/>
    <w:rsid w:val="004F0996"/>
    <w:rsid w:val="004F1597"/>
    <w:rsid w:val="004F2074"/>
    <w:rsid w:val="004F33DC"/>
    <w:rsid w:val="004F3595"/>
    <w:rsid w:val="00501A22"/>
    <w:rsid w:val="00515C5F"/>
    <w:rsid w:val="0052042D"/>
    <w:rsid w:val="00521AD3"/>
    <w:rsid w:val="00521C19"/>
    <w:rsid w:val="005245F7"/>
    <w:rsid w:val="00525E86"/>
    <w:rsid w:val="00530EC4"/>
    <w:rsid w:val="00532F43"/>
    <w:rsid w:val="00540DF5"/>
    <w:rsid w:val="0054229A"/>
    <w:rsid w:val="005446EC"/>
    <w:rsid w:val="005447E5"/>
    <w:rsid w:val="00545CE9"/>
    <w:rsid w:val="0055059F"/>
    <w:rsid w:val="00551E73"/>
    <w:rsid w:val="0055382B"/>
    <w:rsid w:val="00556856"/>
    <w:rsid w:val="005619FC"/>
    <w:rsid w:val="00565A57"/>
    <w:rsid w:val="00566A3E"/>
    <w:rsid w:val="0057066F"/>
    <w:rsid w:val="005709B4"/>
    <w:rsid w:val="00573882"/>
    <w:rsid w:val="00573E53"/>
    <w:rsid w:val="00573F5A"/>
    <w:rsid w:val="005843BA"/>
    <w:rsid w:val="00586847"/>
    <w:rsid w:val="00586B49"/>
    <w:rsid w:val="005A0508"/>
    <w:rsid w:val="005A0E98"/>
    <w:rsid w:val="005A4F83"/>
    <w:rsid w:val="005A5721"/>
    <w:rsid w:val="005A7221"/>
    <w:rsid w:val="005B1512"/>
    <w:rsid w:val="005B189A"/>
    <w:rsid w:val="005B2DDC"/>
    <w:rsid w:val="005B32FD"/>
    <w:rsid w:val="005B5736"/>
    <w:rsid w:val="005C2614"/>
    <w:rsid w:val="005C26C9"/>
    <w:rsid w:val="005C339E"/>
    <w:rsid w:val="005D053C"/>
    <w:rsid w:val="005D4456"/>
    <w:rsid w:val="005D48A4"/>
    <w:rsid w:val="005D5EE5"/>
    <w:rsid w:val="005D5F29"/>
    <w:rsid w:val="005D759F"/>
    <w:rsid w:val="005E359B"/>
    <w:rsid w:val="005E3732"/>
    <w:rsid w:val="005E5490"/>
    <w:rsid w:val="005E799C"/>
    <w:rsid w:val="005F69F3"/>
    <w:rsid w:val="00600D07"/>
    <w:rsid w:val="0060305E"/>
    <w:rsid w:val="00604ACB"/>
    <w:rsid w:val="006050EC"/>
    <w:rsid w:val="00605319"/>
    <w:rsid w:val="006114D8"/>
    <w:rsid w:val="00612279"/>
    <w:rsid w:val="00613C47"/>
    <w:rsid w:val="00614330"/>
    <w:rsid w:val="00616C7B"/>
    <w:rsid w:val="006237E3"/>
    <w:rsid w:val="006252C6"/>
    <w:rsid w:val="00625423"/>
    <w:rsid w:val="006267DF"/>
    <w:rsid w:val="00630E88"/>
    <w:rsid w:val="00631620"/>
    <w:rsid w:val="00633258"/>
    <w:rsid w:val="00634248"/>
    <w:rsid w:val="00637C24"/>
    <w:rsid w:val="006449A9"/>
    <w:rsid w:val="006452CD"/>
    <w:rsid w:val="00647597"/>
    <w:rsid w:val="006479C9"/>
    <w:rsid w:val="006518F4"/>
    <w:rsid w:val="00660415"/>
    <w:rsid w:val="00662EFB"/>
    <w:rsid w:val="006658ED"/>
    <w:rsid w:val="00670D75"/>
    <w:rsid w:val="0067508F"/>
    <w:rsid w:val="006752EE"/>
    <w:rsid w:val="00680B8E"/>
    <w:rsid w:val="00680FD0"/>
    <w:rsid w:val="00683993"/>
    <w:rsid w:val="00691333"/>
    <w:rsid w:val="00691BDE"/>
    <w:rsid w:val="00692541"/>
    <w:rsid w:val="006926AC"/>
    <w:rsid w:val="00694938"/>
    <w:rsid w:val="006A1F33"/>
    <w:rsid w:val="006A2C00"/>
    <w:rsid w:val="006A4959"/>
    <w:rsid w:val="006A4B6F"/>
    <w:rsid w:val="006A599C"/>
    <w:rsid w:val="006A7150"/>
    <w:rsid w:val="006A7CB9"/>
    <w:rsid w:val="006B2C56"/>
    <w:rsid w:val="006B6CC2"/>
    <w:rsid w:val="006B7A9F"/>
    <w:rsid w:val="006C2CED"/>
    <w:rsid w:val="006D12A6"/>
    <w:rsid w:val="006D5060"/>
    <w:rsid w:val="006E4F14"/>
    <w:rsid w:val="006E7509"/>
    <w:rsid w:val="006E76B6"/>
    <w:rsid w:val="006E7EED"/>
    <w:rsid w:val="006F06BA"/>
    <w:rsid w:val="006F0E9B"/>
    <w:rsid w:val="007015A9"/>
    <w:rsid w:val="00702B2B"/>
    <w:rsid w:val="0070781F"/>
    <w:rsid w:val="00710333"/>
    <w:rsid w:val="00712AD7"/>
    <w:rsid w:val="00721AA0"/>
    <w:rsid w:val="00723B50"/>
    <w:rsid w:val="0072458A"/>
    <w:rsid w:val="00724D56"/>
    <w:rsid w:val="00725B65"/>
    <w:rsid w:val="00727335"/>
    <w:rsid w:val="00731013"/>
    <w:rsid w:val="00731496"/>
    <w:rsid w:val="007327FF"/>
    <w:rsid w:val="00734DA5"/>
    <w:rsid w:val="0075030E"/>
    <w:rsid w:val="0075091D"/>
    <w:rsid w:val="00750B22"/>
    <w:rsid w:val="0075453D"/>
    <w:rsid w:val="0075515F"/>
    <w:rsid w:val="00757F55"/>
    <w:rsid w:val="0076059A"/>
    <w:rsid w:val="0076163E"/>
    <w:rsid w:val="0076271C"/>
    <w:rsid w:val="007652AE"/>
    <w:rsid w:val="0077266E"/>
    <w:rsid w:val="007748AE"/>
    <w:rsid w:val="00775928"/>
    <w:rsid w:val="00780438"/>
    <w:rsid w:val="0078206E"/>
    <w:rsid w:val="00784BEB"/>
    <w:rsid w:val="00790410"/>
    <w:rsid w:val="00792CED"/>
    <w:rsid w:val="0079471D"/>
    <w:rsid w:val="007A31BA"/>
    <w:rsid w:val="007A5659"/>
    <w:rsid w:val="007A5AD4"/>
    <w:rsid w:val="007A68C3"/>
    <w:rsid w:val="007A719C"/>
    <w:rsid w:val="007B1B51"/>
    <w:rsid w:val="007B4A1C"/>
    <w:rsid w:val="007C46D6"/>
    <w:rsid w:val="007C5A70"/>
    <w:rsid w:val="007D5AF2"/>
    <w:rsid w:val="007D69FC"/>
    <w:rsid w:val="007D7FE1"/>
    <w:rsid w:val="007E42B9"/>
    <w:rsid w:val="007E4D2C"/>
    <w:rsid w:val="007F1A11"/>
    <w:rsid w:val="007F6E5A"/>
    <w:rsid w:val="00800448"/>
    <w:rsid w:val="00807126"/>
    <w:rsid w:val="008109B8"/>
    <w:rsid w:val="008133D8"/>
    <w:rsid w:val="00814FE3"/>
    <w:rsid w:val="00821DCC"/>
    <w:rsid w:val="0082283D"/>
    <w:rsid w:val="0082629C"/>
    <w:rsid w:val="00830302"/>
    <w:rsid w:val="00831B21"/>
    <w:rsid w:val="00834E76"/>
    <w:rsid w:val="00840755"/>
    <w:rsid w:val="00840EAC"/>
    <w:rsid w:val="0084105D"/>
    <w:rsid w:val="00841E40"/>
    <w:rsid w:val="008451DB"/>
    <w:rsid w:val="008477AD"/>
    <w:rsid w:val="008540E0"/>
    <w:rsid w:val="00854DE7"/>
    <w:rsid w:val="00854F34"/>
    <w:rsid w:val="00855A40"/>
    <w:rsid w:val="00857622"/>
    <w:rsid w:val="0085791B"/>
    <w:rsid w:val="00857A23"/>
    <w:rsid w:val="00865834"/>
    <w:rsid w:val="00866612"/>
    <w:rsid w:val="008767BE"/>
    <w:rsid w:val="008816E5"/>
    <w:rsid w:val="00884A6F"/>
    <w:rsid w:val="0088572F"/>
    <w:rsid w:val="00887719"/>
    <w:rsid w:val="00887C2F"/>
    <w:rsid w:val="008920C8"/>
    <w:rsid w:val="00894B5D"/>
    <w:rsid w:val="00897DBF"/>
    <w:rsid w:val="008A65CA"/>
    <w:rsid w:val="008C2FE1"/>
    <w:rsid w:val="008C46C2"/>
    <w:rsid w:val="008C64ED"/>
    <w:rsid w:val="008D0D17"/>
    <w:rsid w:val="008D37B9"/>
    <w:rsid w:val="008D5A82"/>
    <w:rsid w:val="008D61FB"/>
    <w:rsid w:val="008D6C5A"/>
    <w:rsid w:val="008E0CB3"/>
    <w:rsid w:val="008E0F26"/>
    <w:rsid w:val="008E36C3"/>
    <w:rsid w:val="008E45A4"/>
    <w:rsid w:val="008E79B7"/>
    <w:rsid w:val="008F1CE1"/>
    <w:rsid w:val="00901548"/>
    <w:rsid w:val="00903B87"/>
    <w:rsid w:val="009148D0"/>
    <w:rsid w:val="009170C2"/>
    <w:rsid w:val="00917297"/>
    <w:rsid w:val="00920EA4"/>
    <w:rsid w:val="009228F3"/>
    <w:rsid w:val="00926058"/>
    <w:rsid w:val="00926BD2"/>
    <w:rsid w:val="009318C8"/>
    <w:rsid w:val="00932E24"/>
    <w:rsid w:val="00933FAC"/>
    <w:rsid w:val="00942717"/>
    <w:rsid w:val="009459E3"/>
    <w:rsid w:val="00945C6C"/>
    <w:rsid w:val="00953DF2"/>
    <w:rsid w:val="00954726"/>
    <w:rsid w:val="00962643"/>
    <w:rsid w:val="00962F03"/>
    <w:rsid w:val="00964E85"/>
    <w:rsid w:val="0097048B"/>
    <w:rsid w:val="00971994"/>
    <w:rsid w:val="00973543"/>
    <w:rsid w:val="00974B64"/>
    <w:rsid w:val="00982A5D"/>
    <w:rsid w:val="00982DF2"/>
    <w:rsid w:val="00990EF4"/>
    <w:rsid w:val="00992EE4"/>
    <w:rsid w:val="00993891"/>
    <w:rsid w:val="00995F0A"/>
    <w:rsid w:val="009967F8"/>
    <w:rsid w:val="00997802"/>
    <w:rsid w:val="009A0197"/>
    <w:rsid w:val="009A2D81"/>
    <w:rsid w:val="009B0345"/>
    <w:rsid w:val="009B3E50"/>
    <w:rsid w:val="009B4806"/>
    <w:rsid w:val="009B4DC1"/>
    <w:rsid w:val="009B5106"/>
    <w:rsid w:val="009B53E5"/>
    <w:rsid w:val="009C03EC"/>
    <w:rsid w:val="009C0BAF"/>
    <w:rsid w:val="009C549B"/>
    <w:rsid w:val="009C60D3"/>
    <w:rsid w:val="009D23C4"/>
    <w:rsid w:val="009E3DEB"/>
    <w:rsid w:val="009F2262"/>
    <w:rsid w:val="009F37D6"/>
    <w:rsid w:val="009F4C51"/>
    <w:rsid w:val="00A01CA2"/>
    <w:rsid w:val="00A02DD0"/>
    <w:rsid w:val="00A03197"/>
    <w:rsid w:val="00A044BD"/>
    <w:rsid w:val="00A05381"/>
    <w:rsid w:val="00A0777D"/>
    <w:rsid w:val="00A124B3"/>
    <w:rsid w:val="00A1321F"/>
    <w:rsid w:val="00A1340D"/>
    <w:rsid w:val="00A14397"/>
    <w:rsid w:val="00A144CF"/>
    <w:rsid w:val="00A21696"/>
    <w:rsid w:val="00A23529"/>
    <w:rsid w:val="00A26845"/>
    <w:rsid w:val="00A26A5E"/>
    <w:rsid w:val="00A30581"/>
    <w:rsid w:val="00A30854"/>
    <w:rsid w:val="00A31BE0"/>
    <w:rsid w:val="00A35160"/>
    <w:rsid w:val="00A36FF4"/>
    <w:rsid w:val="00A41C21"/>
    <w:rsid w:val="00A457DB"/>
    <w:rsid w:val="00A5120D"/>
    <w:rsid w:val="00A51673"/>
    <w:rsid w:val="00A5650A"/>
    <w:rsid w:val="00A57C26"/>
    <w:rsid w:val="00A65B33"/>
    <w:rsid w:val="00A6784F"/>
    <w:rsid w:val="00A7449C"/>
    <w:rsid w:val="00A74FBC"/>
    <w:rsid w:val="00A823FE"/>
    <w:rsid w:val="00A8320B"/>
    <w:rsid w:val="00A855E4"/>
    <w:rsid w:val="00A85984"/>
    <w:rsid w:val="00A85EBB"/>
    <w:rsid w:val="00A86DBB"/>
    <w:rsid w:val="00A9271D"/>
    <w:rsid w:val="00A9436B"/>
    <w:rsid w:val="00A957A1"/>
    <w:rsid w:val="00AA0F41"/>
    <w:rsid w:val="00AB0C7D"/>
    <w:rsid w:val="00AC17BD"/>
    <w:rsid w:val="00AC433A"/>
    <w:rsid w:val="00AC4D87"/>
    <w:rsid w:val="00AC72C6"/>
    <w:rsid w:val="00AD1B87"/>
    <w:rsid w:val="00AD2AB1"/>
    <w:rsid w:val="00AD3184"/>
    <w:rsid w:val="00AD57DD"/>
    <w:rsid w:val="00AD5E74"/>
    <w:rsid w:val="00AD7B71"/>
    <w:rsid w:val="00AE1F9A"/>
    <w:rsid w:val="00AE5389"/>
    <w:rsid w:val="00AE70A7"/>
    <w:rsid w:val="00AF1B7D"/>
    <w:rsid w:val="00AF2159"/>
    <w:rsid w:val="00AF5F38"/>
    <w:rsid w:val="00AF629A"/>
    <w:rsid w:val="00AF7409"/>
    <w:rsid w:val="00B016A1"/>
    <w:rsid w:val="00B01C1E"/>
    <w:rsid w:val="00B03CD1"/>
    <w:rsid w:val="00B043BE"/>
    <w:rsid w:val="00B04EFE"/>
    <w:rsid w:val="00B06B89"/>
    <w:rsid w:val="00B21150"/>
    <w:rsid w:val="00B21153"/>
    <w:rsid w:val="00B22423"/>
    <w:rsid w:val="00B233CB"/>
    <w:rsid w:val="00B3002A"/>
    <w:rsid w:val="00B30611"/>
    <w:rsid w:val="00B3072A"/>
    <w:rsid w:val="00B3236F"/>
    <w:rsid w:val="00B32745"/>
    <w:rsid w:val="00B32977"/>
    <w:rsid w:val="00B37C74"/>
    <w:rsid w:val="00B50E40"/>
    <w:rsid w:val="00B56747"/>
    <w:rsid w:val="00B57FF8"/>
    <w:rsid w:val="00B605AB"/>
    <w:rsid w:val="00B60915"/>
    <w:rsid w:val="00B63480"/>
    <w:rsid w:val="00B728A0"/>
    <w:rsid w:val="00B7502F"/>
    <w:rsid w:val="00B7621F"/>
    <w:rsid w:val="00B81214"/>
    <w:rsid w:val="00B9375C"/>
    <w:rsid w:val="00B952FE"/>
    <w:rsid w:val="00B95D33"/>
    <w:rsid w:val="00B965C3"/>
    <w:rsid w:val="00BA0B02"/>
    <w:rsid w:val="00BA16A0"/>
    <w:rsid w:val="00BA187C"/>
    <w:rsid w:val="00BA66C7"/>
    <w:rsid w:val="00BB0712"/>
    <w:rsid w:val="00BB5981"/>
    <w:rsid w:val="00BB6973"/>
    <w:rsid w:val="00BC2515"/>
    <w:rsid w:val="00BC6951"/>
    <w:rsid w:val="00BD0058"/>
    <w:rsid w:val="00BD0F5A"/>
    <w:rsid w:val="00BD2300"/>
    <w:rsid w:val="00BD3826"/>
    <w:rsid w:val="00BD6E41"/>
    <w:rsid w:val="00BE00DB"/>
    <w:rsid w:val="00BE055D"/>
    <w:rsid w:val="00BE23B6"/>
    <w:rsid w:val="00BE3C45"/>
    <w:rsid w:val="00BE5073"/>
    <w:rsid w:val="00BE680A"/>
    <w:rsid w:val="00BF3EE2"/>
    <w:rsid w:val="00BF4D68"/>
    <w:rsid w:val="00BF6D54"/>
    <w:rsid w:val="00C007F9"/>
    <w:rsid w:val="00C012C2"/>
    <w:rsid w:val="00C04B4E"/>
    <w:rsid w:val="00C06F56"/>
    <w:rsid w:val="00C16BA7"/>
    <w:rsid w:val="00C20F6A"/>
    <w:rsid w:val="00C2654A"/>
    <w:rsid w:val="00C26ED6"/>
    <w:rsid w:val="00C32918"/>
    <w:rsid w:val="00C343D7"/>
    <w:rsid w:val="00C34F83"/>
    <w:rsid w:val="00C350B0"/>
    <w:rsid w:val="00C37398"/>
    <w:rsid w:val="00C43A35"/>
    <w:rsid w:val="00C44548"/>
    <w:rsid w:val="00C502B0"/>
    <w:rsid w:val="00C50E83"/>
    <w:rsid w:val="00C53EB6"/>
    <w:rsid w:val="00C555AA"/>
    <w:rsid w:val="00C556BC"/>
    <w:rsid w:val="00C558EE"/>
    <w:rsid w:val="00C55D12"/>
    <w:rsid w:val="00C5744D"/>
    <w:rsid w:val="00C57E52"/>
    <w:rsid w:val="00C61B92"/>
    <w:rsid w:val="00C61F0B"/>
    <w:rsid w:val="00C628AB"/>
    <w:rsid w:val="00C62FD3"/>
    <w:rsid w:val="00C63AFC"/>
    <w:rsid w:val="00C63C04"/>
    <w:rsid w:val="00C67285"/>
    <w:rsid w:val="00C713ED"/>
    <w:rsid w:val="00C74832"/>
    <w:rsid w:val="00C74C19"/>
    <w:rsid w:val="00C7795E"/>
    <w:rsid w:val="00C800F2"/>
    <w:rsid w:val="00C80D91"/>
    <w:rsid w:val="00C8105E"/>
    <w:rsid w:val="00C8511F"/>
    <w:rsid w:val="00C8753A"/>
    <w:rsid w:val="00C94199"/>
    <w:rsid w:val="00CA2F48"/>
    <w:rsid w:val="00CA3A73"/>
    <w:rsid w:val="00CA4335"/>
    <w:rsid w:val="00CA49F9"/>
    <w:rsid w:val="00CA5C15"/>
    <w:rsid w:val="00CA676F"/>
    <w:rsid w:val="00CB17F2"/>
    <w:rsid w:val="00CB22B0"/>
    <w:rsid w:val="00CB2E9B"/>
    <w:rsid w:val="00CB315C"/>
    <w:rsid w:val="00CC44B7"/>
    <w:rsid w:val="00CD22CB"/>
    <w:rsid w:val="00CD5D4E"/>
    <w:rsid w:val="00CD7CD3"/>
    <w:rsid w:val="00CE211C"/>
    <w:rsid w:val="00CE3209"/>
    <w:rsid w:val="00CE344E"/>
    <w:rsid w:val="00CE37B6"/>
    <w:rsid w:val="00CE4E0F"/>
    <w:rsid w:val="00CE5F3C"/>
    <w:rsid w:val="00CE7459"/>
    <w:rsid w:val="00CF3655"/>
    <w:rsid w:val="00CF7328"/>
    <w:rsid w:val="00D00D47"/>
    <w:rsid w:val="00D022AC"/>
    <w:rsid w:val="00D03B9F"/>
    <w:rsid w:val="00D05FAC"/>
    <w:rsid w:val="00D069FA"/>
    <w:rsid w:val="00D1155F"/>
    <w:rsid w:val="00D210FC"/>
    <w:rsid w:val="00D21662"/>
    <w:rsid w:val="00D2431E"/>
    <w:rsid w:val="00D26C39"/>
    <w:rsid w:val="00D307DD"/>
    <w:rsid w:val="00D319BF"/>
    <w:rsid w:val="00D33C00"/>
    <w:rsid w:val="00D345A5"/>
    <w:rsid w:val="00D3557E"/>
    <w:rsid w:val="00D36F54"/>
    <w:rsid w:val="00D4063F"/>
    <w:rsid w:val="00D55480"/>
    <w:rsid w:val="00D556C3"/>
    <w:rsid w:val="00D574D1"/>
    <w:rsid w:val="00D6097E"/>
    <w:rsid w:val="00D60D85"/>
    <w:rsid w:val="00D618FF"/>
    <w:rsid w:val="00D619E6"/>
    <w:rsid w:val="00D61C03"/>
    <w:rsid w:val="00D62295"/>
    <w:rsid w:val="00D62753"/>
    <w:rsid w:val="00D8456E"/>
    <w:rsid w:val="00D92C52"/>
    <w:rsid w:val="00D94BE3"/>
    <w:rsid w:val="00DA025B"/>
    <w:rsid w:val="00DA0404"/>
    <w:rsid w:val="00DB0101"/>
    <w:rsid w:val="00DB327E"/>
    <w:rsid w:val="00DB4177"/>
    <w:rsid w:val="00DB47A3"/>
    <w:rsid w:val="00DC15C0"/>
    <w:rsid w:val="00DC2DC0"/>
    <w:rsid w:val="00DC50E8"/>
    <w:rsid w:val="00DD01F7"/>
    <w:rsid w:val="00DD477E"/>
    <w:rsid w:val="00DD5328"/>
    <w:rsid w:val="00DD6B06"/>
    <w:rsid w:val="00DE1FE4"/>
    <w:rsid w:val="00DE4810"/>
    <w:rsid w:val="00DE72D7"/>
    <w:rsid w:val="00DE7669"/>
    <w:rsid w:val="00DE7BAB"/>
    <w:rsid w:val="00DF1339"/>
    <w:rsid w:val="00DF496D"/>
    <w:rsid w:val="00DF5FB0"/>
    <w:rsid w:val="00E0088F"/>
    <w:rsid w:val="00E047F7"/>
    <w:rsid w:val="00E12095"/>
    <w:rsid w:val="00E15861"/>
    <w:rsid w:val="00E254BD"/>
    <w:rsid w:val="00E25B98"/>
    <w:rsid w:val="00E272FC"/>
    <w:rsid w:val="00E27ABE"/>
    <w:rsid w:val="00E27C50"/>
    <w:rsid w:val="00E32845"/>
    <w:rsid w:val="00E34A8A"/>
    <w:rsid w:val="00E34C0A"/>
    <w:rsid w:val="00E37928"/>
    <w:rsid w:val="00E43C8A"/>
    <w:rsid w:val="00E43FD9"/>
    <w:rsid w:val="00E45164"/>
    <w:rsid w:val="00E52A10"/>
    <w:rsid w:val="00E53D47"/>
    <w:rsid w:val="00E54357"/>
    <w:rsid w:val="00E65058"/>
    <w:rsid w:val="00E67D57"/>
    <w:rsid w:val="00E71946"/>
    <w:rsid w:val="00E724E0"/>
    <w:rsid w:val="00E7495C"/>
    <w:rsid w:val="00E87DFC"/>
    <w:rsid w:val="00E87F5A"/>
    <w:rsid w:val="00E92AA1"/>
    <w:rsid w:val="00E92D8E"/>
    <w:rsid w:val="00E940F4"/>
    <w:rsid w:val="00E94D79"/>
    <w:rsid w:val="00E9517A"/>
    <w:rsid w:val="00EA1942"/>
    <w:rsid w:val="00EA44C0"/>
    <w:rsid w:val="00EB0C0B"/>
    <w:rsid w:val="00EB3573"/>
    <w:rsid w:val="00EB37F1"/>
    <w:rsid w:val="00EB58D8"/>
    <w:rsid w:val="00EB74E5"/>
    <w:rsid w:val="00EC48BC"/>
    <w:rsid w:val="00EC5FFF"/>
    <w:rsid w:val="00EC6BF4"/>
    <w:rsid w:val="00ED37D3"/>
    <w:rsid w:val="00ED6FED"/>
    <w:rsid w:val="00ED7555"/>
    <w:rsid w:val="00EE28D4"/>
    <w:rsid w:val="00EE2D36"/>
    <w:rsid w:val="00EE7FA5"/>
    <w:rsid w:val="00EF0F01"/>
    <w:rsid w:val="00EF11B9"/>
    <w:rsid w:val="00EF5AC6"/>
    <w:rsid w:val="00EF702F"/>
    <w:rsid w:val="00EF7655"/>
    <w:rsid w:val="00F01AB8"/>
    <w:rsid w:val="00F03BB9"/>
    <w:rsid w:val="00F04510"/>
    <w:rsid w:val="00F05568"/>
    <w:rsid w:val="00F06983"/>
    <w:rsid w:val="00F131DF"/>
    <w:rsid w:val="00F17572"/>
    <w:rsid w:val="00F1794E"/>
    <w:rsid w:val="00F20841"/>
    <w:rsid w:val="00F242A6"/>
    <w:rsid w:val="00F24F56"/>
    <w:rsid w:val="00F25B58"/>
    <w:rsid w:val="00F262D1"/>
    <w:rsid w:val="00F27A5E"/>
    <w:rsid w:val="00F3163A"/>
    <w:rsid w:val="00F34922"/>
    <w:rsid w:val="00F3614F"/>
    <w:rsid w:val="00F41806"/>
    <w:rsid w:val="00F45012"/>
    <w:rsid w:val="00F45096"/>
    <w:rsid w:val="00F543DB"/>
    <w:rsid w:val="00F54595"/>
    <w:rsid w:val="00F55444"/>
    <w:rsid w:val="00F572FC"/>
    <w:rsid w:val="00F577F5"/>
    <w:rsid w:val="00F615E5"/>
    <w:rsid w:val="00F63D8A"/>
    <w:rsid w:val="00F66DBE"/>
    <w:rsid w:val="00F76889"/>
    <w:rsid w:val="00F81D2F"/>
    <w:rsid w:val="00F85B51"/>
    <w:rsid w:val="00F91788"/>
    <w:rsid w:val="00F91E81"/>
    <w:rsid w:val="00F93566"/>
    <w:rsid w:val="00F949F1"/>
    <w:rsid w:val="00FA1709"/>
    <w:rsid w:val="00FA7A71"/>
    <w:rsid w:val="00FB42B2"/>
    <w:rsid w:val="00FB442F"/>
    <w:rsid w:val="00FB5D88"/>
    <w:rsid w:val="00FC62FD"/>
    <w:rsid w:val="00FC6BBC"/>
    <w:rsid w:val="00FD0302"/>
    <w:rsid w:val="00FD1A3C"/>
    <w:rsid w:val="00FD2B74"/>
    <w:rsid w:val="00FD5927"/>
    <w:rsid w:val="00FD6236"/>
    <w:rsid w:val="00FD6B58"/>
    <w:rsid w:val="00FD76A6"/>
    <w:rsid w:val="00FE2FDC"/>
    <w:rsid w:val="00FE3491"/>
    <w:rsid w:val="00FE461A"/>
    <w:rsid w:val="00FE4891"/>
    <w:rsid w:val="00FE7BC2"/>
    <w:rsid w:val="00FF006F"/>
    <w:rsid w:val="00FF03B8"/>
    <w:rsid w:val="00FF15B3"/>
    <w:rsid w:val="00FF2260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424893-FF08-47AC-873B-8082483C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5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5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7597"/>
  </w:style>
  <w:style w:type="paragraph" w:styleId="a5">
    <w:name w:val="footer"/>
    <w:basedOn w:val="a"/>
    <w:link w:val="a6"/>
    <w:uiPriority w:val="99"/>
    <w:unhideWhenUsed/>
    <w:rsid w:val="006475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7597"/>
  </w:style>
  <w:style w:type="table" w:styleId="a7">
    <w:name w:val="Table Grid"/>
    <w:basedOn w:val="a1"/>
    <w:uiPriority w:val="39"/>
    <w:rsid w:val="00647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860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agata@is.icc.u-tokai.ac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sa104-ito@tokai-u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satoshi.ito@marianna-u.ac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2CA37-9098-4762-BC7A-F3DCDD245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Masatoshi Ito</dc:creator>
  <cp:keywords/>
  <dc:description/>
  <cp:lastModifiedBy>Masatoshi Ito</cp:lastModifiedBy>
  <cp:revision>7</cp:revision>
  <dcterms:created xsi:type="dcterms:W3CDTF">2023-02-09T11:08:00Z</dcterms:created>
  <dcterms:modified xsi:type="dcterms:W3CDTF">2023-02-13T10:16:00Z</dcterms:modified>
</cp:coreProperties>
</file>