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D65" w:rsidRPr="007F142F" w:rsidRDefault="00F52D65" w:rsidP="00F52D65">
      <w:pPr>
        <w:rPr>
          <w:lang w:val="en-US"/>
        </w:rPr>
      </w:pPr>
    </w:p>
    <w:p w:rsidR="00F52D65" w:rsidRDefault="00F52D65" w:rsidP="00F52D65">
      <w:pPr>
        <w:jc w:val="both"/>
        <w:rPr>
          <w:lang w:val="en-US"/>
        </w:rPr>
      </w:pPr>
      <w:r>
        <w:rPr>
          <w:lang w:val="en-US"/>
        </w:rPr>
        <w:t xml:space="preserve">Supplementary Table </w:t>
      </w:r>
      <w:r w:rsidR="00170573" w:rsidRPr="00170573">
        <w:rPr>
          <w:highlight w:val="yellow"/>
          <w:lang w:val="en-US"/>
        </w:rPr>
        <w:t>6</w:t>
      </w:r>
      <w:r>
        <w:rPr>
          <w:lang w:val="en-US"/>
        </w:rPr>
        <w:t xml:space="preserve"> title: Bowel health-related adverse events by assigned diet group</w:t>
      </w:r>
    </w:p>
    <w:tbl>
      <w:tblPr>
        <w:tblStyle w:val="Tabellenraster"/>
        <w:tblW w:w="0" w:type="auto"/>
        <w:tblInd w:w="0" w:type="dxa"/>
        <w:tblLook w:val="04A0" w:firstRow="1" w:lastRow="0" w:firstColumn="1" w:lastColumn="0" w:noHBand="0" w:noVBand="1"/>
      </w:tblPr>
      <w:tblGrid>
        <w:gridCol w:w="1191"/>
        <w:gridCol w:w="1214"/>
        <w:gridCol w:w="4678"/>
        <w:gridCol w:w="1979"/>
      </w:tblGrid>
      <w:tr w:rsidR="00F52D65" w:rsidTr="00062130">
        <w:tc>
          <w:tcPr>
            <w:tcW w:w="1191" w:type="dxa"/>
          </w:tcPr>
          <w:p w:rsidR="00F52D65" w:rsidRDefault="00F52D65" w:rsidP="00062130">
            <w:pPr>
              <w:jc w:val="center"/>
              <w:rPr>
                <w:lang w:val="en-US"/>
              </w:rPr>
            </w:pPr>
            <w:r>
              <w:rPr>
                <w:lang w:val="en-US"/>
              </w:rPr>
              <w:t>Participant number</w:t>
            </w:r>
          </w:p>
        </w:tc>
        <w:tc>
          <w:tcPr>
            <w:tcW w:w="1214" w:type="dxa"/>
          </w:tcPr>
          <w:p w:rsidR="00F52D65" w:rsidRDefault="00F52D65" w:rsidP="00062130">
            <w:pPr>
              <w:jc w:val="center"/>
              <w:rPr>
                <w:lang w:val="en-US"/>
              </w:rPr>
            </w:pPr>
            <w:r>
              <w:rPr>
                <w:lang w:val="en-US"/>
              </w:rPr>
              <w:t>Assigned diet</w:t>
            </w:r>
          </w:p>
        </w:tc>
        <w:tc>
          <w:tcPr>
            <w:tcW w:w="4678" w:type="dxa"/>
          </w:tcPr>
          <w:p w:rsidR="00F52D65" w:rsidRDefault="00F52D65" w:rsidP="00062130">
            <w:pPr>
              <w:jc w:val="center"/>
              <w:rPr>
                <w:lang w:val="en-US"/>
              </w:rPr>
            </w:pPr>
            <w:r>
              <w:rPr>
                <w:lang w:val="en-US"/>
              </w:rPr>
              <w:t>Adverse event</w:t>
            </w:r>
          </w:p>
        </w:tc>
        <w:tc>
          <w:tcPr>
            <w:tcW w:w="1979" w:type="dxa"/>
          </w:tcPr>
          <w:p w:rsidR="00F52D65" w:rsidRDefault="00F52D65" w:rsidP="00062130">
            <w:pPr>
              <w:jc w:val="center"/>
              <w:rPr>
                <w:lang w:val="en-US"/>
              </w:rPr>
            </w:pPr>
            <w:r>
              <w:rPr>
                <w:lang w:val="en-US"/>
              </w:rPr>
              <w:t>When?</w:t>
            </w:r>
          </w:p>
        </w:tc>
      </w:tr>
      <w:tr w:rsidR="00F52D65" w:rsidRPr="00170573" w:rsidTr="00062130">
        <w:tc>
          <w:tcPr>
            <w:tcW w:w="1191" w:type="dxa"/>
          </w:tcPr>
          <w:p w:rsidR="00F52D65" w:rsidRDefault="00F52D65" w:rsidP="00062130">
            <w:pPr>
              <w:jc w:val="both"/>
              <w:rPr>
                <w:lang w:val="en-US"/>
              </w:rPr>
            </w:pPr>
            <w:r>
              <w:rPr>
                <w:lang w:val="en-US"/>
              </w:rPr>
              <w:t># 06</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Postprandial sleepiness, concentration problems, abdominal discomfort</w:t>
            </w:r>
          </w:p>
        </w:tc>
        <w:tc>
          <w:tcPr>
            <w:tcW w:w="1979" w:type="dxa"/>
          </w:tcPr>
          <w:p w:rsidR="00F52D65" w:rsidRDefault="00F52D65" w:rsidP="00062130">
            <w:pPr>
              <w:jc w:val="both"/>
              <w:rPr>
                <w:lang w:val="en-US"/>
              </w:rPr>
            </w:pPr>
            <w:r>
              <w:rPr>
                <w:lang w:val="en-US"/>
              </w:rPr>
              <w:t>Reported at week 4 and week 8</w:t>
            </w:r>
          </w:p>
        </w:tc>
      </w:tr>
      <w:tr w:rsidR="00F52D65" w:rsidRPr="00170573" w:rsidTr="00062130">
        <w:tc>
          <w:tcPr>
            <w:tcW w:w="1191" w:type="dxa"/>
          </w:tcPr>
          <w:p w:rsidR="00F52D65" w:rsidRDefault="00F52D65" w:rsidP="00062130">
            <w:pPr>
              <w:jc w:val="both"/>
              <w:rPr>
                <w:lang w:val="en-US"/>
              </w:rPr>
            </w:pPr>
            <w:r>
              <w:rPr>
                <w:lang w:val="en-US"/>
              </w:rPr>
              <w:t># 11</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Postprandial abdominal discomfort, intermittent epigastric abdominal pain</w:t>
            </w:r>
          </w:p>
        </w:tc>
        <w:tc>
          <w:tcPr>
            <w:tcW w:w="1979" w:type="dxa"/>
          </w:tcPr>
          <w:p w:rsidR="00F52D65" w:rsidRDefault="00F52D65" w:rsidP="00062130">
            <w:pPr>
              <w:jc w:val="both"/>
              <w:rPr>
                <w:lang w:val="en-US"/>
              </w:rPr>
            </w:pPr>
            <w:r>
              <w:rPr>
                <w:lang w:val="en-US"/>
              </w:rPr>
              <w:t>Reported at week 4 and week 8</w:t>
            </w:r>
          </w:p>
        </w:tc>
      </w:tr>
      <w:tr w:rsidR="00F52D65" w:rsidRPr="00587418" w:rsidTr="00062130">
        <w:tc>
          <w:tcPr>
            <w:tcW w:w="1191" w:type="dxa"/>
          </w:tcPr>
          <w:p w:rsidR="00F52D65" w:rsidRDefault="00F52D65" w:rsidP="00062130">
            <w:pPr>
              <w:jc w:val="both"/>
              <w:rPr>
                <w:lang w:val="en-US"/>
              </w:rPr>
            </w:pPr>
            <w:r>
              <w:rPr>
                <w:lang w:val="en-US"/>
              </w:rPr>
              <w:t># 17</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Postprandial abdominal discomfort</w:t>
            </w:r>
          </w:p>
        </w:tc>
        <w:tc>
          <w:tcPr>
            <w:tcW w:w="1979" w:type="dxa"/>
          </w:tcPr>
          <w:p w:rsidR="00F52D65" w:rsidRDefault="00F52D65" w:rsidP="00062130">
            <w:pPr>
              <w:jc w:val="both"/>
              <w:rPr>
                <w:lang w:val="en-US"/>
              </w:rPr>
            </w:pPr>
            <w:r>
              <w:rPr>
                <w:lang w:val="en-US"/>
              </w:rPr>
              <w:t>Reported at week 4</w:t>
            </w:r>
          </w:p>
        </w:tc>
      </w:tr>
      <w:tr w:rsidR="00F52D65" w:rsidRPr="00587418" w:rsidTr="00062130">
        <w:tc>
          <w:tcPr>
            <w:tcW w:w="1191" w:type="dxa"/>
          </w:tcPr>
          <w:p w:rsidR="00F52D65" w:rsidRDefault="00F52D65" w:rsidP="00062130">
            <w:pPr>
              <w:jc w:val="both"/>
              <w:rPr>
                <w:lang w:val="en-US"/>
              </w:rPr>
            </w:pPr>
            <w:r>
              <w:rPr>
                <w:lang w:val="en-US"/>
              </w:rPr>
              <w:t># 17</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Gastrointestinal infection with vomiting, diarrhea and abdominal discomfort; most likely subsequent to the consumption of rotten meat.</w:t>
            </w:r>
          </w:p>
        </w:tc>
        <w:tc>
          <w:tcPr>
            <w:tcW w:w="1979" w:type="dxa"/>
          </w:tcPr>
          <w:p w:rsidR="00F52D65" w:rsidRDefault="00F52D65" w:rsidP="00062130">
            <w:pPr>
              <w:jc w:val="both"/>
              <w:rPr>
                <w:lang w:val="en-US"/>
              </w:rPr>
            </w:pPr>
            <w:r>
              <w:rPr>
                <w:lang w:val="en-US"/>
              </w:rPr>
              <w:t>Reported at week 7</w:t>
            </w:r>
          </w:p>
        </w:tc>
      </w:tr>
      <w:tr w:rsidR="00F52D65" w:rsidRPr="00587418" w:rsidTr="00062130">
        <w:tc>
          <w:tcPr>
            <w:tcW w:w="1191" w:type="dxa"/>
          </w:tcPr>
          <w:p w:rsidR="00F52D65" w:rsidRDefault="00F52D65" w:rsidP="00062130">
            <w:pPr>
              <w:jc w:val="both"/>
              <w:rPr>
                <w:lang w:val="en-US"/>
              </w:rPr>
            </w:pPr>
            <w:r>
              <w:rPr>
                <w:lang w:val="en-US"/>
              </w:rPr>
              <w:t># 23</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 xml:space="preserve">Abdominal discomfort </w:t>
            </w:r>
          </w:p>
        </w:tc>
        <w:tc>
          <w:tcPr>
            <w:tcW w:w="1979" w:type="dxa"/>
          </w:tcPr>
          <w:p w:rsidR="00F52D65" w:rsidRDefault="00F52D65" w:rsidP="00062130">
            <w:pPr>
              <w:jc w:val="both"/>
              <w:rPr>
                <w:lang w:val="en-US"/>
              </w:rPr>
            </w:pPr>
            <w:r>
              <w:rPr>
                <w:lang w:val="en-US"/>
              </w:rPr>
              <w:t>Reported at week 4</w:t>
            </w:r>
          </w:p>
        </w:tc>
      </w:tr>
      <w:tr w:rsidR="00F52D65" w:rsidRPr="00587418" w:rsidTr="00062130">
        <w:tc>
          <w:tcPr>
            <w:tcW w:w="1191" w:type="dxa"/>
          </w:tcPr>
          <w:p w:rsidR="00F52D65" w:rsidRDefault="00F52D65" w:rsidP="00062130">
            <w:pPr>
              <w:jc w:val="both"/>
              <w:rPr>
                <w:lang w:val="en-US"/>
              </w:rPr>
            </w:pPr>
            <w:r>
              <w:rPr>
                <w:lang w:val="en-US"/>
              </w:rPr>
              <w:t># 28</w:t>
            </w:r>
          </w:p>
        </w:tc>
        <w:tc>
          <w:tcPr>
            <w:tcW w:w="1214" w:type="dxa"/>
          </w:tcPr>
          <w:p w:rsidR="00F52D65" w:rsidRDefault="00F52D65" w:rsidP="00062130">
            <w:pPr>
              <w:jc w:val="both"/>
              <w:rPr>
                <w:lang w:val="en-US"/>
              </w:rPr>
            </w:pPr>
            <w:r>
              <w:rPr>
                <w:lang w:val="en-US"/>
              </w:rPr>
              <w:t>Vegan diet</w:t>
            </w:r>
          </w:p>
        </w:tc>
        <w:tc>
          <w:tcPr>
            <w:tcW w:w="4678" w:type="dxa"/>
          </w:tcPr>
          <w:p w:rsidR="00F52D65" w:rsidRDefault="00F52D65" w:rsidP="00062130">
            <w:pPr>
              <w:jc w:val="both"/>
              <w:rPr>
                <w:lang w:val="en-US"/>
              </w:rPr>
            </w:pPr>
            <w:r>
              <w:rPr>
                <w:lang w:val="en-US"/>
              </w:rPr>
              <w:t>Epigastric pain / stomach pain for approximately three days, self-limiting</w:t>
            </w:r>
          </w:p>
        </w:tc>
        <w:tc>
          <w:tcPr>
            <w:tcW w:w="1979" w:type="dxa"/>
          </w:tcPr>
          <w:p w:rsidR="00F52D65" w:rsidRDefault="00F52D65" w:rsidP="00062130">
            <w:pPr>
              <w:jc w:val="both"/>
              <w:rPr>
                <w:lang w:val="en-US"/>
              </w:rPr>
            </w:pPr>
            <w:r>
              <w:rPr>
                <w:lang w:val="en-US"/>
              </w:rPr>
              <w:t>Reported at week 8</w:t>
            </w:r>
          </w:p>
        </w:tc>
      </w:tr>
      <w:tr w:rsidR="00F52D65" w:rsidRPr="00587418" w:rsidTr="00062130">
        <w:tc>
          <w:tcPr>
            <w:tcW w:w="1191" w:type="dxa"/>
          </w:tcPr>
          <w:p w:rsidR="00F52D65" w:rsidRDefault="00F52D65" w:rsidP="00062130">
            <w:pPr>
              <w:jc w:val="both"/>
              <w:rPr>
                <w:lang w:val="en-US"/>
              </w:rPr>
            </w:pPr>
            <w:r>
              <w:rPr>
                <w:lang w:val="en-US"/>
              </w:rPr>
              <w:t># 29</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Gastrointestinal infection with vomiting, diarrhea for six days and mild abdominal discomfort;</w:t>
            </w:r>
          </w:p>
        </w:tc>
        <w:tc>
          <w:tcPr>
            <w:tcW w:w="1979" w:type="dxa"/>
          </w:tcPr>
          <w:p w:rsidR="00F52D65" w:rsidRDefault="00F52D65" w:rsidP="00062130">
            <w:pPr>
              <w:jc w:val="both"/>
              <w:rPr>
                <w:lang w:val="en-US"/>
              </w:rPr>
            </w:pPr>
            <w:r>
              <w:rPr>
                <w:lang w:val="en-US"/>
              </w:rPr>
              <w:t>Reported at week 4</w:t>
            </w:r>
          </w:p>
        </w:tc>
      </w:tr>
      <w:tr w:rsidR="00F52D65" w:rsidRPr="00587418" w:rsidTr="00062130">
        <w:tc>
          <w:tcPr>
            <w:tcW w:w="1191" w:type="dxa"/>
          </w:tcPr>
          <w:p w:rsidR="00F52D65" w:rsidRDefault="00F52D65" w:rsidP="00062130">
            <w:pPr>
              <w:jc w:val="both"/>
              <w:rPr>
                <w:lang w:val="en-US"/>
              </w:rPr>
            </w:pPr>
            <w:r>
              <w:rPr>
                <w:lang w:val="en-US"/>
              </w:rPr>
              <w:t># 53</w:t>
            </w:r>
          </w:p>
        </w:tc>
        <w:tc>
          <w:tcPr>
            <w:tcW w:w="1214" w:type="dxa"/>
          </w:tcPr>
          <w:p w:rsidR="00F52D65" w:rsidRDefault="00F52D65" w:rsidP="00062130">
            <w:pPr>
              <w:jc w:val="both"/>
              <w:rPr>
                <w:lang w:val="en-US"/>
              </w:rPr>
            </w:pPr>
            <w:r>
              <w:rPr>
                <w:lang w:val="en-US"/>
              </w:rPr>
              <w:t>Vegan diet</w:t>
            </w:r>
          </w:p>
        </w:tc>
        <w:tc>
          <w:tcPr>
            <w:tcW w:w="4678" w:type="dxa"/>
          </w:tcPr>
          <w:p w:rsidR="00F52D65" w:rsidRDefault="00F52D65" w:rsidP="00062130">
            <w:pPr>
              <w:jc w:val="both"/>
              <w:rPr>
                <w:lang w:val="en-US"/>
              </w:rPr>
            </w:pPr>
            <w:r>
              <w:rPr>
                <w:lang w:val="en-US"/>
              </w:rPr>
              <w:t>Intermittent bloating</w:t>
            </w:r>
          </w:p>
        </w:tc>
        <w:tc>
          <w:tcPr>
            <w:tcW w:w="1979" w:type="dxa"/>
          </w:tcPr>
          <w:p w:rsidR="00F52D65" w:rsidRDefault="00F52D65" w:rsidP="00062130">
            <w:pPr>
              <w:jc w:val="both"/>
              <w:rPr>
                <w:lang w:val="en-US"/>
              </w:rPr>
            </w:pPr>
            <w:r>
              <w:rPr>
                <w:lang w:val="en-US"/>
              </w:rPr>
              <w:t>Reported at week 4</w:t>
            </w:r>
          </w:p>
        </w:tc>
      </w:tr>
      <w:tr w:rsidR="00F52D65" w:rsidRPr="00587418" w:rsidTr="00062130">
        <w:tc>
          <w:tcPr>
            <w:tcW w:w="1191" w:type="dxa"/>
          </w:tcPr>
          <w:p w:rsidR="00F52D65" w:rsidRDefault="00F52D65" w:rsidP="00062130">
            <w:pPr>
              <w:jc w:val="both"/>
              <w:rPr>
                <w:lang w:val="en-US"/>
              </w:rPr>
            </w:pPr>
            <w:r>
              <w:rPr>
                <w:lang w:val="en-US"/>
              </w:rPr>
              <w:t># 57</w:t>
            </w:r>
          </w:p>
        </w:tc>
        <w:tc>
          <w:tcPr>
            <w:tcW w:w="1214" w:type="dxa"/>
          </w:tcPr>
          <w:p w:rsidR="00F52D65" w:rsidRDefault="00F52D65" w:rsidP="00062130">
            <w:pPr>
              <w:jc w:val="both"/>
              <w:rPr>
                <w:lang w:val="en-US"/>
              </w:rPr>
            </w:pPr>
            <w:r>
              <w:rPr>
                <w:lang w:val="en-US"/>
              </w:rPr>
              <w:t>Vegan diet</w:t>
            </w:r>
          </w:p>
        </w:tc>
        <w:tc>
          <w:tcPr>
            <w:tcW w:w="4678" w:type="dxa"/>
          </w:tcPr>
          <w:p w:rsidR="00F52D65" w:rsidRDefault="00F52D65" w:rsidP="00062130">
            <w:pPr>
              <w:jc w:val="both"/>
              <w:rPr>
                <w:lang w:val="en-US"/>
              </w:rPr>
            </w:pPr>
            <w:r>
              <w:rPr>
                <w:lang w:val="en-US"/>
              </w:rPr>
              <w:t>Loss of appetite, most likely related to a sudden decease of a family member</w:t>
            </w:r>
          </w:p>
        </w:tc>
        <w:tc>
          <w:tcPr>
            <w:tcW w:w="1979" w:type="dxa"/>
          </w:tcPr>
          <w:p w:rsidR="00F52D65" w:rsidRDefault="00F52D65" w:rsidP="00062130">
            <w:pPr>
              <w:jc w:val="both"/>
              <w:rPr>
                <w:lang w:val="en-US"/>
              </w:rPr>
            </w:pPr>
            <w:r>
              <w:rPr>
                <w:lang w:val="en-US"/>
              </w:rPr>
              <w:t>Reported at week 8</w:t>
            </w:r>
          </w:p>
        </w:tc>
      </w:tr>
      <w:tr w:rsidR="00F52D65" w:rsidRPr="00587418" w:rsidTr="00062130">
        <w:tc>
          <w:tcPr>
            <w:tcW w:w="1191" w:type="dxa"/>
          </w:tcPr>
          <w:p w:rsidR="00F52D65" w:rsidRDefault="00F52D65" w:rsidP="00062130">
            <w:pPr>
              <w:jc w:val="both"/>
              <w:rPr>
                <w:lang w:val="en-US"/>
              </w:rPr>
            </w:pPr>
            <w:r>
              <w:rPr>
                <w:lang w:val="en-US"/>
              </w:rPr>
              <w:t># 67</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Irregular eating due to stress at work with slight abdominal discomfort</w:t>
            </w:r>
          </w:p>
        </w:tc>
        <w:tc>
          <w:tcPr>
            <w:tcW w:w="1979" w:type="dxa"/>
          </w:tcPr>
          <w:p w:rsidR="00F52D65" w:rsidRDefault="00F52D65" w:rsidP="00062130">
            <w:pPr>
              <w:jc w:val="both"/>
              <w:rPr>
                <w:lang w:val="en-US"/>
              </w:rPr>
            </w:pPr>
            <w:r>
              <w:rPr>
                <w:lang w:val="en-US"/>
              </w:rPr>
              <w:t>Reported at week 4</w:t>
            </w:r>
          </w:p>
        </w:tc>
      </w:tr>
      <w:tr w:rsidR="00F52D65" w:rsidRPr="00587418" w:rsidTr="00062130">
        <w:tc>
          <w:tcPr>
            <w:tcW w:w="1191" w:type="dxa"/>
          </w:tcPr>
          <w:p w:rsidR="00F52D65" w:rsidRDefault="00F52D65" w:rsidP="00062130">
            <w:pPr>
              <w:jc w:val="both"/>
              <w:rPr>
                <w:lang w:val="en-US"/>
              </w:rPr>
            </w:pPr>
            <w:r>
              <w:rPr>
                <w:lang w:val="en-US"/>
              </w:rPr>
              <w:t># 67</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Constipation for approximately 3 consecutive days</w:t>
            </w:r>
          </w:p>
        </w:tc>
        <w:tc>
          <w:tcPr>
            <w:tcW w:w="1979" w:type="dxa"/>
          </w:tcPr>
          <w:p w:rsidR="00F52D65" w:rsidRDefault="00F52D65" w:rsidP="00062130">
            <w:pPr>
              <w:jc w:val="both"/>
              <w:rPr>
                <w:lang w:val="en-US"/>
              </w:rPr>
            </w:pPr>
            <w:r>
              <w:rPr>
                <w:lang w:val="en-US"/>
              </w:rPr>
              <w:t>Reported at week 8</w:t>
            </w:r>
          </w:p>
        </w:tc>
      </w:tr>
      <w:tr w:rsidR="00F52D65" w:rsidRPr="00587418" w:rsidTr="00062130">
        <w:tc>
          <w:tcPr>
            <w:tcW w:w="1191" w:type="dxa"/>
          </w:tcPr>
          <w:p w:rsidR="00F52D65" w:rsidRDefault="00F52D65" w:rsidP="00062130">
            <w:pPr>
              <w:jc w:val="both"/>
              <w:rPr>
                <w:lang w:val="en-US"/>
              </w:rPr>
            </w:pPr>
            <w:r>
              <w:rPr>
                <w:lang w:val="en-US"/>
              </w:rPr>
              <w:t># 73</w:t>
            </w:r>
          </w:p>
        </w:tc>
        <w:tc>
          <w:tcPr>
            <w:tcW w:w="1214" w:type="dxa"/>
          </w:tcPr>
          <w:p w:rsidR="00F52D65" w:rsidRDefault="00F52D65" w:rsidP="00062130">
            <w:pPr>
              <w:jc w:val="both"/>
              <w:rPr>
                <w:lang w:val="en-US"/>
              </w:rPr>
            </w:pPr>
            <w:r>
              <w:rPr>
                <w:lang w:val="en-US"/>
              </w:rPr>
              <w:t>Meat-rich diet</w:t>
            </w:r>
          </w:p>
        </w:tc>
        <w:tc>
          <w:tcPr>
            <w:tcW w:w="4678" w:type="dxa"/>
          </w:tcPr>
          <w:p w:rsidR="00F52D65" w:rsidRDefault="00F52D65" w:rsidP="00062130">
            <w:pPr>
              <w:jc w:val="both"/>
              <w:rPr>
                <w:lang w:val="en-US"/>
              </w:rPr>
            </w:pPr>
            <w:r>
              <w:rPr>
                <w:lang w:val="en-US"/>
              </w:rPr>
              <w:t xml:space="preserve">Intermittent bloating </w:t>
            </w:r>
          </w:p>
        </w:tc>
        <w:tc>
          <w:tcPr>
            <w:tcW w:w="1979" w:type="dxa"/>
          </w:tcPr>
          <w:p w:rsidR="00F52D65" w:rsidRDefault="00F52D65" w:rsidP="00062130">
            <w:pPr>
              <w:jc w:val="both"/>
              <w:rPr>
                <w:lang w:val="en-US"/>
              </w:rPr>
            </w:pPr>
            <w:r>
              <w:rPr>
                <w:lang w:val="en-US"/>
              </w:rPr>
              <w:t>Reported at week 4</w:t>
            </w:r>
          </w:p>
        </w:tc>
      </w:tr>
    </w:tbl>
    <w:p w:rsidR="00F52D65" w:rsidRDefault="00F52D65" w:rsidP="00F52D65">
      <w:pPr>
        <w:jc w:val="both"/>
        <w:rPr>
          <w:sz w:val="20"/>
          <w:lang w:val="en-US"/>
        </w:rPr>
      </w:pPr>
    </w:p>
    <w:p w:rsidR="00F52D65" w:rsidRPr="007F142F" w:rsidRDefault="00F52D65" w:rsidP="00F52D65">
      <w:pPr>
        <w:jc w:val="both"/>
        <w:rPr>
          <w:sz w:val="20"/>
          <w:lang w:val="en-US"/>
        </w:rPr>
      </w:pPr>
      <w:r>
        <w:rPr>
          <w:sz w:val="20"/>
          <w:lang w:val="en-US"/>
        </w:rPr>
        <w:t xml:space="preserve">Supplementary Table </w:t>
      </w:r>
      <w:r w:rsidR="00170573" w:rsidRPr="00170573">
        <w:rPr>
          <w:sz w:val="20"/>
          <w:highlight w:val="yellow"/>
          <w:lang w:val="en-US"/>
        </w:rPr>
        <w:t>6</w:t>
      </w:r>
      <w:r>
        <w:rPr>
          <w:sz w:val="20"/>
          <w:lang w:val="en-US"/>
        </w:rPr>
        <w:t xml:space="preserve"> legend: Supplementary Table </w:t>
      </w:r>
      <w:r w:rsidRPr="00170573">
        <w:rPr>
          <w:sz w:val="20"/>
          <w:highlight w:val="yellow"/>
          <w:lang w:val="en-US"/>
        </w:rPr>
        <w:t>6</w:t>
      </w:r>
      <w:r>
        <w:rPr>
          <w:sz w:val="20"/>
          <w:lang w:val="en-US"/>
        </w:rPr>
        <w:t xml:space="preserve"> summarizes bowel </w:t>
      </w:r>
      <w:bookmarkStart w:id="0" w:name="_GoBack"/>
      <w:bookmarkEnd w:id="0"/>
      <w:r>
        <w:rPr>
          <w:sz w:val="20"/>
          <w:lang w:val="en-US"/>
        </w:rPr>
        <w:t>health-related adverse events reported by the study participants over the course of the study. Two participants (#17 and #29) had clinical signs of a gastrointestinal infection and reported intake of potentially rotten meat. These events happened independent of each other at different time points. Twelve adverse events were reported in total, whereby the majority of events occurred in the meat-rich diet group.</w:t>
      </w:r>
    </w:p>
    <w:p w:rsidR="00F52D65" w:rsidRDefault="00F52D65" w:rsidP="00F52D65">
      <w:pPr>
        <w:jc w:val="both"/>
        <w:rPr>
          <w:sz w:val="20"/>
          <w:lang w:val="en-US"/>
        </w:rPr>
      </w:pPr>
    </w:p>
    <w:p w:rsidR="00D81536" w:rsidRPr="00F52D65" w:rsidRDefault="00D81536">
      <w:pPr>
        <w:rPr>
          <w:lang w:val="en-US"/>
        </w:rPr>
      </w:pPr>
    </w:p>
    <w:sectPr w:rsidR="00D81536" w:rsidRPr="00F52D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7"/>
    <w:rsid w:val="00170573"/>
    <w:rsid w:val="002322A7"/>
    <w:rsid w:val="00273B8E"/>
    <w:rsid w:val="00555832"/>
    <w:rsid w:val="009D747A"/>
    <w:rsid w:val="00B1556F"/>
    <w:rsid w:val="00D81536"/>
    <w:rsid w:val="00DD1655"/>
    <w:rsid w:val="00F52D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12BBE"/>
  <w15:chartTrackingRefBased/>
  <w15:docId w15:val="{916D9C9C-D4C5-419E-A539-62786595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2D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52D6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1613</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Storz</dc:creator>
  <cp:keywords/>
  <dc:description/>
  <cp:lastModifiedBy>Storz</cp:lastModifiedBy>
  <cp:revision>3</cp:revision>
  <dcterms:created xsi:type="dcterms:W3CDTF">2023-09-02T12:14:00Z</dcterms:created>
  <dcterms:modified xsi:type="dcterms:W3CDTF">2023-12-25T18:52:00Z</dcterms:modified>
</cp:coreProperties>
</file>