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AD1" w:rsidRDefault="00BC2032" w:rsidP="0007574E">
      <w:pPr>
        <w:jc w:val="center"/>
        <w:rPr>
          <w:b/>
        </w:rPr>
      </w:pPr>
      <w:r>
        <w:rPr>
          <w:b/>
        </w:rPr>
        <w:t>Table</w:t>
      </w:r>
      <w:r w:rsidR="00ED7D0C">
        <w:rPr>
          <w:b/>
        </w:rPr>
        <w:t xml:space="preserve"> 1</w:t>
      </w:r>
      <w:r>
        <w:rPr>
          <w:b/>
        </w:rPr>
        <w:t>. List of all ICD codes used in the data extraction process</w:t>
      </w:r>
    </w:p>
    <w:p w:rsidR="00CF6AD1" w:rsidRDefault="00CF6AD1"/>
    <w:tbl>
      <w:tblPr>
        <w:tblStyle w:val="a1"/>
        <w:tblW w:w="95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7020"/>
      </w:tblGrid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Comorbidities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ICD-10 code used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Myocardial infarction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I21, I25.2</w:t>
            </w:r>
            <w:r w:rsidR="009505B0">
              <w:t>, I</w:t>
            </w:r>
            <w:r w:rsidR="00AD2511">
              <w:t>22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Artrial fibrillation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I48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AATD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E88.0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COPD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J44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Emphysemia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J43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Bronchiectasis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J47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Acute ischemic stroke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I63.x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Ischemic heart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I20-I25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Pneumococcus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J13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Pseudomonas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J15.1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Coronary heart disease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I25.10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Aortic aneurysm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I71.1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Angina pectoris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I20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Coronary sclerosis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I25.1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Carotid stenosis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I66.x, I65.x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Peripheral vascular disorders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I70.x, I71.x, I73.1, I73.8, I73.9, I77.1, I79.0, I79.2, K55.1, K55.8, K55.9, Z95.8, Z95.9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Hypertension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I10.x, I11.x-I13.x, I15.x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Arrhythmias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I44.1-I44.3, I45.6, I45.9, I47.x-I49.x, ROO.O, ROO.1, ROO.8, T82.1, Z45.0, Z95.0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Diabetes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E10.0, E10.1, E10.9, E11.0, E11.1, E11.9, E12.0, E12.1, E12.9, E13.0, E13.1, E13.9, E14.0, E14.1, E14.9, E10.2-E10.8,</w:t>
            </w:r>
          </w:p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E11.2-E11.8, E12.2-E12.8, E13.2-E13.8, E14.2-E14.8</w:t>
            </w:r>
          </w:p>
          <w:p w:rsidR="00CF6AD1" w:rsidRDefault="00CF6A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Heart failure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I09.9, I11.0, I13.0, I13.2, I25.5, I42.0, 142.5-I42.9, I43.x, I50.x, P29.0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Liver disease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B18.x, I85.x, I86.4, I98.2, K70.x, K71.1, K71.3-K71.5, K71.7, K72.x-K74.x, K76.0, K76.2-K76.9. Z94.4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132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</w:t>
            </w:r>
            <w:r w:rsidR="00BC2032">
              <w:t>hronic pulmonary disease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I27.8, 127.9, J40.x-J47.x, J60.x-J67.x, J68.4, J70.1, J70.3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5F1" w:rsidRDefault="00132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lastRenderedPageBreak/>
              <w:t>Pulmonary circulation disorders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25F1" w:rsidRDefault="00132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lastRenderedPageBreak/>
              <w:t>I26.x, I27.x, I28.0, I28.8, I28.9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1325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lastRenderedPageBreak/>
              <w:t>V</w:t>
            </w:r>
            <w:r w:rsidR="00BC2032">
              <w:t>alvular disease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A52.0, I05.x-I08.x, I09.1, I09.8, I34.x-I39.x, Q23.O-Q23.3, Z95.2, Z95.4</w:t>
            </w:r>
          </w:p>
        </w:tc>
      </w:tr>
      <w:tr w:rsidR="00CF6AD1"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Renal failure</w:t>
            </w:r>
          </w:p>
        </w:tc>
        <w:tc>
          <w:tcPr>
            <w:tcW w:w="7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I12.0, I13.1, N18.x, NI9.x, N25.0, Z49.0-Z49.2, Z94.0, Z99.2</w:t>
            </w:r>
          </w:p>
        </w:tc>
      </w:tr>
    </w:tbl>
    <w:p w:rsidR="00CF6AD1" w:rsidRDefault="00CF6AD1"/>
    <w:p w:rsidR="00CF6AD1" w:rsidRDefault="00CF6AD1"/>
    <w:p w:rsidR="00CF6AD1" w:rsidRDefault="00CF6AD1"/>
    <w:p w:rsidR="00CF6AD1" w:rsidRDefault="00BC2032" w:rsidP="0007574E">
      <w:pPr>
        <w:jc w:val="center"/>
      </w:pPr>
      <w:bookmarkStart w:id="0" w:name="_GoBack"/>
      <w:bookmarkEnd w:id="0"/>
      <w:r>
        <w:rPr>
          <w:b/>
        </w:rPr>
        <w:t>Table</w:t>
      </w:r>
      <w:r w:rsidR="00ED7D0C">
        <w:rPr>
          <w:b/>
        </w:rPr>
        <w:t xml:space="preserve"> 2</w:t>
      </w:r>
      <w:r>
        <w:rPr>
          <w:b/>
        </w:rPr>
        <w:t>. List of all LOINC codes used in the data extraction process</w:t>
      </w:r>
    </w:p>
    <w:p w:rsidR="00CF6AD1" w:rsidRDefault="00CF6AD1"/>
    <w:tbl>
      <w:tblPr>
        <w:tblStyle w:val="a2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Labor Parameter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LOINC Code used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ALAT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1742-6, 1743-4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ASAT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1920-8, 30239-8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Blood glucose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2339-0, 2345-7, 41653-7,30934-4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HbA1c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17856-6, 4548-4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HDL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2085-9, 49130-8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HS-Troponin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6598-7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LDL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13457-7, 49132-4, 2089-1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ProBNP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33762-6, 83107-3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Triglycerides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2571-8</w:t>
            </w:r>
          </w:p>
        </w:tc>
      </w:tr>
      <w:tr w:rsidR="00CF6AD1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Total cholesterol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AD1" w:rsidRDefault="00BC20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2093-3</w:t>
            </w:r>
          </w:p>
        </w:tc>
      </w:tr>
    </w:tbl>
    <w:p w:rsidR="00CF6AD1" w:rsidRDefault="00CF6AD1"/>
    <w:sectPr w:rsidR="00CF6AD1"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FFB" w:rsidRDefault="00076FFB" w:rsidP="00ED7D0C">
      <w:pPr>
        <w:spacing w:line="240" w:lineRule="auto"/>
      </w:pPr>
      <w:r>
        <w:separator/>
      </w:r>
    </w:p>
  </w:endnote>
  <w:endnote w:type="continuationSeparator" w:id="0">
    <w:p w:rsidR="00076FFB" w:rsidRDefault="00076FFB" w:rsidP="00ED7D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429714"/>
      <w:docPartObj>
        <w:docPartGallery w:val="Page Numbers (Bottom of Page)"/>
        <w:docPartUnique/>
      </w:docPartObj>
    </w:sdtPr>
    <w:sdtEndPr/>
    <w:sdtContent>
      <w:p w:rsidR="00ED7D0C" w:rsidRDefault="00ED7D0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74E" w:rsidRPr="0007574E">
          <w:rPr>
            <w:noProof/>
            <w:lang w:val="de-DE"/>
          </w:rPr>
          <w:t>2</w:t>
        </w:r>
        <w:r>
          <w:fldChar w:fldCharType="end"/>
        </w:r>
      </w:p>
    </w:sdtContent>
  </w:sdt>
  <w:p w:rsidR="00ED7D0C" w:rsidRDefault="00ED7D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FFB" w:rsidRDefault="00076FFB" w:rsidP="00ED7D0C">
      <w:pPr>
        <w:spacing w:line="240" w:lineRule="auto"/>
      </w:pPr>
      <w:r>
        <w:separator/>
      </w:r>
    </w:p>
  </w:footnote>
  <w:footnote w:type="continuationSeparator" w:id="0">
    <w:p w:rsidR="00076FFB" w:rsidRDefault="00076FFB" w:rsidP="00ED7D0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AD1"/>
    <w:rsid w:val="0007574E"/>
    <w:rsid w:val="00076FFB"/>
    <w:rsid w:val="001325F1"/>
    <w:rsid w:val="00187359"/>
    <w:rsid w:val="005D3675"/>
    <w:rsid w:val="009505B0"/>
    <w:rsid w:val="00AD2511"/>
    <w:rsid w:val="00BC2032"/>
    <w:rsid w:val="00BF53B3"/>
    <w:rsid w:val="00CF6AD1"/>
    <w:rsid w:val="00ED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327F83-5224-4C50-BD8A-B7BF3360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fr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D7D0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7D0C"/>
  </w:style>
  <w:style w:type="paragraph" w:styleId="Fuzeile">
    <w:name w:val="footer"/>
    <w:basedOn w:val="Standard"/>
    <w:link w:val="FuzeileZchn"/>
    <w:uiPriority w:val="99"/>
    <w:unhideWhenUsed/>
    <w:rsid w:val="00ED7D0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7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6D791-9C5E-4517-AE03-E7D86A168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1541</Characters>
  <Application>Microsoft Office Word</Application>
  <DocSecurity>0</DocSecurity>
  <Lines>96</Lines>
  <Paragraphs>88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Freiburg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Ghislain Nasser Sofack</dc:creator>
  <cp:lastModifiedBy>Michelle Pfaffenlehner</cp:lastModifiedBy>
  <cp:revision>2</cp:revision>
  <cp:lastPrinted>2022-07-17T18:34:00Z</cp:lastPrinted>
  <dcterms:created xsi:type="dcterms:W3CDTF">2023-10-18T10:36:00Z</dcterms:created>
  <dcterms:modified xsi:type="dcterms:W3CDTF">2023-10-18T10:36:00Z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59ee15a4c398a6f5680d6282903382849339709d2c8ab8b268a51fe0e096ae09</vt:lpwstr>
  </property>
</Properties>
</file>