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83D39" w14:textId="77777777" w:rsidR="00FA1481" w:rsidRDefault="00664A12" w:rsidP="00E40896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6720CD11" wp14:editId="7067F797">
            <wp:extent cx="3200400" cy="609600"/>
            <wp:effectExtent l="0" t="0" r="0" b="0"/>
            <wp:docPr id="1" name="Picture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184DA" w14:textId="61636CE5" w:rsidR="00CE6EAA" w:rsidRPr="00BF1BF9" w:rsidRDefault="00727505" w:rsidP="00FF3503">
      <w:pPr>
        <w:spacing w:before="100" w:beforeAutospacing="1" w:after="100" w:afterAutospacing="1"/>
        <w:jc w:val="center"/>
        <w:rPr>
          <w:rFonts w:ascii="Myriad Pro" w:hAnsi="Myriad Pro"/>
          <w:i/>
          <w:sz w:val="22"/>
          <w:szCs w:val="22"/>
        </w:rPr>
      </w:pPr>
      <w:r w:rsidRPr="00727505">
        <w:rPr>
          <w:rFonts w:ascii="Myriad Pro" w:hAnsi="Myriad Pro"/>
          <w:i/>
          <w:sz w:val="22"/>
          <w:szCs w:val="22"/>
        </w:rPr>
        <w:t>Tectonics</w:t>
      </w:r>
    </w:p>
    <w:p w14:paraId="2CB29489" w14:textId="77777777" w:rsidR="00FF3503" w:rsidRPr="00CE6EAA" w:rsidRDefault="00FF3503" w:rsidP="00FF3503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Supporting Information for</w:t>
      </w:r>
    </w:p>
    <w:p w14:paraId="59F910A1" w14:textId="7DA8D657" w:rsidR="00FF3503" w:rsidRPr="00B77E40" w:rsidRDefault="00727505" w:rsidP="00FF3503">
      <w:pPr>
        <w:spacing w:before="100" w:beforeAutospacing="1" w:after="100" w:afterAutospacing="1"/>
        <w:jc w:val="center"/>
        <w:rPr>
          <w:rFonts w:ascii="Myriad Pro" w:hAnsi="Myriad Pro"/>
          <w:b/>
          <w:sz w:val="22"/>
          <w:szCs w:val="22"/>
        </w:rPr>
      </w:pPr>
      <w:r w:rsidRPr="00727505">
        <w:rPr>
          <w:rFonts w:ascii="Myriad Pro" w:hAnsi="Myriad Pro"/>
          <w:b/>
          <w:sz w:val="22"/>
          <w:szCs w:val="22"/>
        </w:rPr>
        <w:t>Late Pleistocene-Holocene Slip Rates in the Northwestern Zagros Mountains (Kurdistan Region of Iraq) Derived from Luminescence Dating of River Terraces and Structural Modeling</w:t>
      </w:r>
    </w:p>
    <w:p w14:paraId="42FFC78E" w14:textId="7DB7B33C" w:rsidR="00FF3503" w:rsidRDefault="00727505" w:rsidP="00FF3503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727505">
        <w:rPr>
          <w:rFonts w:ascii="Myriad Pro" w:hAnsi="Myriad Pro"/>
          <w:sz w:val="22"/>
          <w:szCs w:val="22"/>
        </w:rPr>
        <w:t>M. Zebari</w:t>
      </w:r>
      <w:r w:rsidRPr="00727505">
        <w:rPr>
          <w:rFonts w:ascii="Myriad Pro" w:hAnsi="Myriad Pro"/>
          <w:sz w:val="22"/>
          <w:szCs w:val="22"/>
          <w:vertAlign w:val="superscript"/>
        </w:rPr>
        <w:t>1,2</w:t>
      </w:r>
      <w:r w:rsidRPr="00727505">
        <w:rPr>
          <w:rFonts w:ascii="Myriad Pro" w:hAnsi="Myriad Pro"/>
          <w:sz w:val="22"/>
          <w:szCs w:val="22"/>
        </w:rPr>
        <w:t>, F. Preusser</w:t>
      </w:r>
      <w:r w:rsidRPr="00727505">
        <w:rPr>
          <w:rFonts w:ascii="Myriad Pro" w:hAnsi="Myriad Pro"/>
          <w:sz w:val="22"/>
          <w:szCs w:val="22"/>
          <w:vertAlign w:val="superscript"/>
        </w:rPr>
        <w:t>3</w:t>
      </w:r>
      <w:r w:rsidRPr="00727505">
        <w:rPr>
          <w:rFonts w:ascii="Myriad Pro" w:hAnsi="Myriad Pro"/>
          <w:sz w:val="22"/>
          <w:szCs w:val="22"/>
        </w:rPr>
        <w:t>, C. Grützner</w:t>
      </w:r>
      <w:r w:rsidRPr="00727505">
        <w:rPr>
          <w:rFonts w:ascii="Myriad Pro" w:hAnsi="Myriad Pro"/>
          <w:sz w:val="22"/>
          <w:szCs w:val="22"/>
          <w:vertAlign w:val="superscript"/>
        </w:rPr>
        <w:t>1</w:t>
      </w:r>
      <w:r w:rsidRPr="00727505">
        <w:rPr>
          <w:rFonts w:ascii="Myriad Pro" w:hAnsi="Myriad Pro"/>
          <w:sz w:val="22"/>
          <w:szCs w:val="22"/>
        </w:rPr>
        <w:t>, P. Navabpour</w:t>
      </w:r>
      <w:r w:rsidRPr="00727505">
        <w:rPr>
          <w:rFonts w:ascii="Myriad Pro" w:hAnsi="Myriad Pro"/>
          <w:sz w:val="22"/>
          <w:szCs w:val="22"/>
          <w:vertAlign w:val="superscript"/>
        </w:rPr>
        <w:t>1</w:t>
      </w:r>
      <w:r w:rsidRPr="00727505">
        <w:rPr>
          <w:rFonts w:ascii="Myriad Pro" w:hAnsi="Myriad Pro"/>
          <w:sz w:val="22"/>
          <w:szCs w:val="22"/>
        </w:rPr>
        <w:t>, and K. Ustaszewski</w:t>
      </w:r>
      <w:r w:rsidRPr="00727505">
        <w:rPr>
          <w:rFonts w:ascii="Myriad Pro" w:hAnsi="Myriad Pro"/>
          <w:sz w:val="22"/>
          <w:szCs w:val="22"/>
          <w:vertAlign w:val="superscript"/>
        </w:rPr>
        <w:t>1</w:t>
      </w:r>
    </w:p>
    <w:p w14:paraId="0677ECF4" w14:textId="77777777" w:rsidR="00727505" w:rsidRPr="00727505" w:rsidRDefault="00727505" w:rsidP="00727505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  <w:r w:rsidRPr="00727505">
        <w:rPr>
          <w:rFonts w:ascii="Myriad Pro" w:hAnsi="Myriad Pro"/>
          <w:sz w:val="18"/>
          <w:szCs w:val="18"/>
        </w:rPr>
        <w:t>1Institute of Geological Sciences, University of Jena, 07749 Jena, Germany.</w:t>
      </w:r>
    </w:p>
    <w:p w14:paraId="41CA012B" w14:textId="77777777" w:rsidR="00727505" w:rsidRPr="00727505" w:rsidRDefault="00727505" w:rsidP="00727505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  <w:r w:rsidRPr="00727505">
        <w:rPr>
          <w:rFonts w:ascii="Myriad Pro" w:hAnsi="Myriad Pro"/>
          <w:sz w:val="18"/>
          <w:szCs w:val="18"/>
        </w:rPr>
        <w:t>2Geology Department, Salahaddin University-Erbil, 44002 Erbil, Kurdistan Region of Iraq.</w:t>
      </w:r>
    </w:p>
    <w:p w14:paraId="69976EF8" w14:textId="7D9BA5C0" w:rsidR="00B77E40" w:rsidRPr="00B77E40" w:rsidRDefault="00727505" w:rsidP="00727505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  <w:r w:rsidRPr="00727505">
        <w:rPr>
          <w:rFonts w:ascii="Myriad Pro" w:hAnsi="Myriad Pro"/>
          <w:sz w:val="18"/>
          <w:szCs w:val="18"/>
        </w:rPr>
        <w:t>3 Institute of Earth and Environmental Sciences, University of Freiburg, 79104 Freiburg, Germany.</w:t>
      </w:r>
    </w:p>
    <w:p w14:paraId="71891EDF" w14:textId="77777777" w:rsidR="00094365" w:rsidRPr="00CE6EAA" w:rsidRDefault="00A50033" w:rsidP="00825950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 w:rsidDel="00A50033">
        <w:rPr>
          <w:rFonts w:ascii="Myriad Pro" w:hAnsi="Myriad Pro"/>
          <w:sz w:val="22"/>
          <w:szCs w:val="22"/>
        </w:rPr>
        <w:t xml:space="preserve"> </w:t>
      </w:r>
    </w:p>
    <w:p w14:paraId="347237BD" w14:textId="77777777" w:rsidR="00094365" w:rsidRPr="00CE6EAA" w:rsidRDefault="00094365" w:rsidP="000B2E64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</w:p>
    <w:p w14:paraId="1CD128B3" w14:textId="77777777" w:rsidR="00111843" w:rsidRDefault="00111843" w:rsidP="00111843">
      <w:pPr>
        <w:rPr>
          <w:rFonts w:ascii="Myriad Pro" w:hAnsi="Myriad Pro"/>
          <w:b/>
        </w:rPr>
      </w:pPr>
      <w:r w:rsidRPr="00CE6EAA">
        <w:rPr>
          <w:rFonts w:ascii="Myriad Pro" w:hAnsi="Myriad Pro"/>
          <w:b/>
        </w:rPr>
        <w:t>Contents of this file</w:t>
      </w:r>
      <w:r w:rsidR="00E43D2D">
        <w:rPr>
          <w:rFonts w:ascii="Myriad Pro" w:hAnsi="Myriad Pro"/>
          <w:b/>
        </w:rPr>
        <w:t xml:space="preserve"> </w:t>
      </w:r>
    </w:p>
    <w:p w14:paraId="1F13291B" w14:textId="77777777" w:rsidR="00E43D2D" w:rsidRPr="00E40896" w:rsidRDefault="00E43D2D" w:rsidP="00111843">
      <w:pPr>
        <w:rPr>
          <w:rFonts w:ascii="Myriad Pro" w:hAnsi="Myriad Pro"/>
        </w:rPr>
      </w:pPr>
    </w:p>
    <w:p w14:paraId="045483C0" w14:textId="77777777" w:rsidR="00727505" w:rsidRDefault="00111843" w:rsidP="00727505">
      <w:pPr>
        <w:ind w:left="720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Tables S1</w:t>
      </w:r>
    </w:p>
    <w:p w14:paraId="5D88A23D" w14:textId="77777777" w:rsidR="00C52F99" w:rsidRDefault="00C52F99" w:rsidP="00727505">
      <w:pPr>
        <w:ind w:left="720"/>
        <w:rPr>
          <w:rFonts w:ascii="Myriad Pro" w:hAnsi="Myriad Pro"/>
          <w:sz w:val="22"/>
          <w:szCs w:val="22"/>
        </w:rPr>
      </w:pPr>
    </w:p>
    <w:p w14:paraId="65AA7222" w14:textId="77777777" w:rsidR="00C52F99" w:rsidRDefault="00C52F99" w:rsidP="00727505">
      <w:pPr>
        <w:ind w:left="720"/>
        <w:rPr>
          <w:rFonts w:ascii="Myriad Pro" w:hAnsi="Myriad Pro"/>
          <w:sz w:val="22"/>
          <w:szCs w:val="22"/>
        </w:rPr>
      </w:pPr>
    </w:p>
    <w:p w14:paraId="54067881" w14:textId="77777777" w:rsidR="00C52F99" w:rsidRDefault="00C52F99" w:rsidP="00727505">
      <w:pPr>
        <w:ind w:left="720"/>
        <w:rPr>
          <w:rFonts w:ascii="Myriad Pro" w:hAnsi="Myriad Pro"/>
          <w:sz w:val="22"/>
          <w:szCs w:val="22"/>
        </w:rPr>
      </w:pPr>
    </w:p>
    <w:p w14:paraId="03EB7DFB" w14:textId="77777777" w:rsidR="00C52F99" w:rsidRDefault="00C52F99" w:rsidP="00727505">
      <w:pPr>
        <w:ind w:left="720"/>
        <w:rPr>
          <w:rFonts w:ascii="Myriad Pro" w:hAnsi="Myriad Pro"/>
          <w:sz w:val="22"/>
          <w:szCs w:val="22"/>
        </w:rPr>
      </w:pPr>
    </w:p>
    <w:p w14:paraId="26E2D56A" w14:textId="77777777" w:rsidR="00C52F99" w:rsidRDefault="00C52F99" w:rsidP="00727505">
      <w:pPr>
        <w:ind w:left="720"/>
        <w:rPr>
          <w:rFonts w:ascii="Myriad Pro" w:hAnsi="Myriad Pro"/>
          <w:sz w:val="22"/>
          <w:szCs w:val="22"/>
        </w:rPr>
      </w:pPr>
    </w:p>
    <w:p w14:paraId="6721FBC7" w14:textId="15F640BD" w:rsidR="00C52F99" w:rsidRDefault="00C52F99" w:rsidP="00C52F99">
      <w:pPr>
        <w:rPr>
          <w:rFonts w:ascii="Myriad Pro" w:hAnsi="Myriad Pro"/>
          <w:b/>
        </w:rPr>
      </w:pPr>
      <w:r>
        <w:rPr>
          <w:rFonts w:ascii="Myriad Pro" w:hAnsi="Myriad Pro"/>
          <w:b/>
        </w:rPr>
        <w:t>Introduction</w:t>
      </w:r>
    </w:p>
    <w:p w14:paraId="1DC4EAF2" w14:textId="77777777" w:rsidR="00C52F99" w:rsidRPr="00E40896" w:rsidRDefault="00C52F99" w:rsidP="00C52F99">
      <w:pPr>
        <w:rPr>
          <w:rFonts w:ascii="Myriad Pro" w:hAnsi="Myriad Pro"/>
        </w:rPr>
      </w:pPr>
    </w:p>
    <w:p w14:paraId="5215540F" w14:textId="04A547E0" w:rsidR="00C52F99" w:rsidRDefault="00C52F99" w:rsidP="00C52F99">
      <w:pPr>
        <w:ind w:left="720"/>
        <w:rPr>
          <w:rFonts w:ascii="Myriad Pro" w:hAnsi="Myriad Pro"/>
          <w:sz w:val="22"/>
          <w:szCs w:val="22"/>
        </w:rPr>
        <w:sectPr w:rsidR="00C52F99" w:rsidSect="0042567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C52F99">
        <w:rPr>
          <w:rFonts w:ascii="Myriad Pro" w:hAnsi="Myriad Pro"/>
          <w:sz w:val="22"/>
          <w:szCs w:val="22"/>
        </w:rPr>
        <w:t>This supporting information provides</w:t>
      </w:r>
      <w:r w:rsidRPr="00C52F99">
        <w:t xml:space="preserve"> </w:t>
      </w:r>
      <w:proofErr w:type="gramStart"/>
      <w:r>
        <w:rPr>
          <w:rFonts w:ascii="Myriad Pro" w:hAnsi="Myriad Pro"/>
          <w:sz w:val="22"/>
          <w:szCs w:val="22"/>
        </w:rPr>
        <w:t>d</w:t>
      </w:r>
      <w:r w:rsidRPr="00C52F99">
        <w:rPr>
          <w:rFonts w:ascii="Myriad Pro" w:hAnsi="Myriad Pro"/>
          <w:sz w:val="22"/>
          <w:szCs w:val="22"/>
        </w:rPr>
        <w:t xml:space="preserve">etails </w:t>
      </w:r>
      <w:r>
        <w:rPr>
          <w:rFonts w:ascii="Myriad Pro" w:hAnsi="Myriad Pro"/>
          <w:sz w:val="22"/>
          <w:szCs w:val="22"/>
        </w:rPr>
        <w:t xml:space="preserve"> about</w:t>
      </w:r>
      <w:proofErr w:type="gramEnd"/>
      <w:r>
        <w:rPr>
          <w:rFonts w:ascii="Myriad Pro" w:hAnsi="Myriad Pro"/>
          <w:sz w:val="22"/>
          <w:szCs w:val="22"/>
        </w:rPr>
        <w:t xml:space="preserve"> the collected river terraces samples, their </w:t>
      </w:r>
      <w:r w:rsidRPr="00C52F99">
        <w:rPr>
          <w:rFonts w:ascii="Myriad Pro" w:hAnsi="Myriad Pro"/>
          <w:sz w:val="22"/>
          <w:szCs w:val="22"/>
        </w:rPr>
        <w:t>dosimetry</w:t>
      </w:r>
      <w:r>
        <w:rPr>
          <w:rFonts w:ascii="Myriad Pro" w:hAnsi="Myriad Pro"/>
          <w:sz w:val="22"/>
          <w:szCs w:val="22"/>
        </w:rPr>
        <w:t xml:space="preserve">, </w:t>
      </w:r>
      <w:r w:rsidRPr="00C52F99">
        <w:rPr>
          <w:rFonts w:ascii="Myriad Pro" w:hAnsi="Myriad Pro"/>
          <w:sz w:val="22"/>
          <w:szCs w:val="22"/>
        </w:rPr>
        <w:t xml:space="preserve">and their calculated burial ages for K-feldspar using both IRS and </w:t>
      </w:r>
      <w:proofErr w:type="spellStart"/>
      <w:r w:rsidRPr="00C52F99">
        <w:rPr>
          <w:rFonts w:ascii="Myriad Pro" w:hAnsi="Myriad Pro"/>
          <w:sz w:val="22"/>
          <w:szCs w:val="22"/>
        </w:rPr>
        <w:t>pIR</w:t>
      </w:r>
      <w:proofErr w:type="spellEnd"/>
      <w:r w:rsidRPr="00C52F99">
        <w:rPr>
          <w:rFonts w:ascii="Myriad Pro" w:hAnsi="Myriad Pro"/>
          <w:sz w:val="22"/>
          <w:szCs w:val="22"/>
        </w:rPr>
        <w:t xml:space="preserve"> methods</w:t>
      </w:r>
      <w:r>
        <w:rPr>
          <w:rFonts w:ascii="Myriad Pro" w:hAnsi="Myriad Pro"/>
          <w:sz w:val="22"/>
          <w:szCs w:val="22"/>
        </w:rPr>
        <w:t>.</w:t>
      </w:r>
    </w:p>
    <w:p w14:paraId="67433767" w14:textId="272D5884" w:rsidR="0066722B" w:rsidRDefault="0066722B" w:rsidP="0066722B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lastRenderedPageBreak/>
        <w:t xml:space="preserve">Table S1. </w:t>
      </w:r>
      <w:bookmarkStart w:id="0" w:name="_Hlk72340760"/>
      <w:r w:rsidR="00727505">
        <w:rPr>
          <w:rFonts w:ascii="Myriad Pro" w:hAnsi="Myriad Pro"/>
          <w:b w:val="0"/>
          <w:sz w:val="22"/>
          <w:szCs w:val="22"/>
        </w:rPr>
        <w:t>Details</w:t>
      </w:r>
      <w:r w:rsidR="00727505" w:rsidRPr="00727505">
        <w:rPr>
          <w:rFonts w:ascii="Myriad Pro" w:hAnsi="Myriad Pro"/>
          <w:b w:val="0"/>
          <w:sz w:val="22"/>
          <w:szCs w:val="22"/>
        </w:rPr>
        <w:t xml:space="preserve"> of the dosimetry for the river terraces samples and their calculated burial ages for K-feldspar using both IRS and </w:t>
      </w:r>
      <w:proofErr w:type="spellStart"/>
      <w:r w:rsidR="00727505" w:rsidRPr="00727505">
        <w:rPr>
          <w:rFonts w:ascii="Myriad Pro" w:hAnsi="Myriad Pro"/>
          <w:b w:val="0"/>
          <w:sz w:val="22"/>
          <w:szCs w:val="22"/>
        </w:rPr>
        <w:t>pIR</w:t>
      </w:r>
      <w:proofErr w:type="spellEnd"/>
      <w:r w:rsidR="00727505" w:rsidRPr="00727505">
        <w:rPr>
          <w:rFonts w:ascii="Myriad Pro" w:hAnsi="Myriad Pro"/>
          <w:b w:val="0"/>
          <w:sz w:val="22"/>
          <w:szCs w:val="22"/>
        </w:rPr>
        <w:t xml:space="preserve"> methods.</w:t>
      </w:r>
      <w:bookmarkEnd w:id="0"/>
    </w:p>
    <w:tbl>
      <w:tblPr>
        <w:tblStyle w:val="TableGrid"/>
        <w:tblW w:w="496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898"/>
        <w:gridCol w:w="1081"/>
        <w:gridCol w:w="719"/>
        <w:gridCol w:w="723"/>
        <w:gridCol w:w="1168"/>
        <w:gridCol w:w="632"/>
        <w:gridCol w:w="1259"/>
        <w:gridCol w:w="1168"/>
        <w:gridCol w:w="1168"/>
        <w:gridCol w:w="1172"/>
        <w:gridCol w:w="806"/>
        <w:gridCol w:w="1172"/>
        <w:gridCol w:w="1351"/>
        <w:gridCol w:w="1530"/>
        <w:gridCol w:w="1530"/>
        <w:gridCol w:w="993"/>
        <w:gridCol w:w="1168"/>
        <w:gridCol w:w="1255"/>
      </w:tblGrid>
      <w:tr w:rsidR="00727505" w:rsidRPr="00727505" w14:paraId="28A88AE8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36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bookmarkStart w:id="1" w:name="OLE_LINK1"/>
            <w:bookmarkStart w:id="2" w:name="OLE_LINK2"/>
            <w:r w:rsidRPr="00727505">
              <w:rPr>
                <w:rFonts w:ascii="Myriad Pro" w:hAnsi="Myriad Pro" w:cstheme="majorBidi"/>
                <w:sz w:val="22"/>
              </w:rPr>
              <w:t>Sample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75E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Easting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2A2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Northing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00B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Elevation (m)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B2A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Terrace level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E85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Elevation above the river (m)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06C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Depth(cm)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2B8C" w14:textId="77777777" w:rsidR="00727505" w:rsidRPr="00727505" w:rsidDel="005825B7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K (%)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896E" w14:textId="77777777" w:rsidR="00727505" w:rsidRPr="00727505" w:rsidDel="005825B7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Th (ppm)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0632" w14:textId="77777777" w:rsidR="00727505" w:rsidRPr="00727505" w:rsidDel="005825B7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U (ppm)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7FB5" w14:textId="77777777" w:rsidR="00727505" w:rsidRPr="00727505" w:rsidDel="005825B7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D (Gy ka-1)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30E7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n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C1D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OD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5097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Model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184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D</w:t>
            </w:r>
            <w:r w:rsidRPr="00727505">
              <w:rPr>
                <w:rFonts w:ascii="Myriad Pro" w:hAnsi="Myriad Pro" w:cstheme="majorBidi"/>
                <w:sz w:val="22"/>
                <w:vertAlign w:val="subscript"/>
              </w:rPr>
              <w:t xml:space="preserve">e </w:t>
            </w:r>
            <w:r w:rsidRPr="00727505">
              <w:rPr>
                <w:rFonts w:ascii="Myriad Pro" w:hAnsi="Myriad Pro" w:cstheme="majorBidi"/>
                <w:sz w:val="22"/>
              </w:rPr>
              <w:t>IRSL(Gy)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CBCB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D</w:t>
            </w:r>
            <w:r w:rsidRPr="00727505">
              <w:rPr>
                <w:rFonts w:ascii="Myriad Pro" w:hAnsi="Myriad Pro" w:cstheme="majorBidi"/>
                <w:sz w:val="22"/>
                <w:vertAlign w:val="subscript"/>
              </w:rPr>
              <w:t xml:space="preserve">e </w:t>
            </w:r>
            <w:r w:rsidRPr="00727505">
              <w:rPr>
                <w:rFonts w:ascii="Myriad Pro" w:hAnsi="Myriad Pro" w:cstheme="majorBidi"/>
                <w:sz w:val="22"/>
              </w:rPr>
              <w:t>pIR-150 (Gy)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E185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D</w:t>
            </w:r>
            <w:r w:rsidRPr="00727505">
              <w:rPr>
                <w:rFonts w:ascii="Myriad Pro" w:hAnsi="Myriad Pro" w:cstheme="majorBidi"/>
                <w:sz w:val="22"/>
                <w:vertAlign w:val="subscript"/>
              </w:rPr>
              <w:t>e</w:t>
            </w:r>
            <w:r w:rsidRPr="00727505">
              <w:rPr>
                <w:rFonts w:ascii="Myriad Pro" w:hAnsi="Myriad Pro" w:cstheme="majorBidi"/>
                <w:sz w:val="22"/>
              </w:rPr>
              <w:t xml:space="preserve"> Ratio</w:t>
            </w:r>
          </w:p>
          <w:p w14:paraId="4F8D7CB0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pIR/IRSL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4FD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Age IRSL</w:t>
            </w:r>
          </w:p>
          <w:p w14:paraId="3B03E3A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(ka)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AE79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Age pIR</w:t>
            </w:r>
          </w:p>
          <w:p w14:paraId="0F7222AA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(ka)</w:t>
            </w:r>
          </w:p>
        </w:tc>
      </w:tr>
      <w:tr w:rsidR="00727505" w:rsidRPr="00727505" w14:paraId="5B3C4BA0" w14:textId="77777777" w:rsidTr="00727505">
        <w:tc>
          <w:tcPr>
            <w:tcW w:w="5000" w:type="pct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64E5B421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b/>
                <w:bCs/>
                <w:i/>
                <w:iCs/>
                <w:sz w:val="22"/>
              </w:rPr>
            </w:pPr>
            <w:r w:rsidRPr="00727505">
              <w:rPr>
                <w:rFonts w:ascii="Myriad Pro" w:hAnsi="Myriad Pro" w:cstheme="majorBidi"/>
                <w:b/>
                <w:bCs/>
                <w:i/>
                <w:iCs/>
                <w:sz w:val="22"/>
              </w:rPr>
              <w:t xml:space="preserve">Hanara Syncline </w:t>
            </w:r>
          </w:p>
        </w:tc>
      </w:tr>
      <w:tr w:rsidR="00727505" w:rsidRPr="00727505" w14:paraId="2E90F6D4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19B5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bookmarkStart w:id="3" w:name="_Hlk38303439"/>
            <w:r w:rsidRPr="00727505">
              <w:rPr>
                <w:rFonts w:ascii="Myriad Pro" w:hAnsi="Myriad Pro" w:cstheme="majorBidi"/>
                <w:sz w:val="22"/>
              </w:rPr>
              <w:t>19K1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13C4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435898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05F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4063552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4AD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E28F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6D41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2045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BFB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0.83±0.02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E39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3.28±0.09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221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1.13±0.03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D1B3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2.01±0.12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8C9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20/19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E23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0.30/0.29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0B8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FMM/FMM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390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100.58±4.72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6A1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153.53±7.67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2D1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1.53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39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49.9±2.8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BF3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76.2±4.5</w:t>
            </w:r>
          </w:p>
        </w:tc>
      </w:tr>
      <w:tr w:rsidR="00727505" w:rsidRPr="00727505" w14:paraId="0DC1EF96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E5E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96C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436230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3149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4064264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65D6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6B9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E660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FA5F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CDF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0.81±0.02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C3E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2.95±0.07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D40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1.26±0.03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CDFC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2.00±0.12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144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37A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0.27/0.31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89D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FMM/FMM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A8D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131.75±7.07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031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202.96±9.83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982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1.54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D1A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65.6±4.1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C45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101.3±5.9</w:t>
            </w:r>
          </w:p>
        </w:tc>
      </w:tr>
      <w:tr w:rsidR="00727505" w:rsidRPr="00727505" w14:paraId="62A1B322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06E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118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436848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14F5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4064366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C077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575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A034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ECAA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26A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0.87±0.02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8A6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3.28±0.06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275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1.27±0.05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900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2.11±0.15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B74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40E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0.19/0.33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EDA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FMM/MAM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222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13.08±0.83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759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15.72±0.79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A42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1.20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447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6.2±0.4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553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7.4±0.4</w:t>
            </w:r>
          </w:p>
        </w:tc>
      </w:tr>
      <w:tr w:rsidR="00727505" w:rsidRPr="00727505" w14:paraId="0872C811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1A3B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4570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437312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CB34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4064660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AE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C230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F5A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7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1989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500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6E71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0.73±0.02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BE7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2.86±0.09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C34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0.92±0.04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468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1.77±0.29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34D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D6C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0.80/0.78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4C6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MAM/MAM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3F5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14.88±2.37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C4F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31.41±3.75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7DC3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2.11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A4F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8.4±1.4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6CC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17.7±2.2</w:t>
            </w:r>
          </w:p>
        </w:tc>
      </w:tr>
      <w:tr w:rsidR="00727505" w:rsidRPr="00727505" w14:paraId="5F272293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E960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E05D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437575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3D7B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4065595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86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F886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119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27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5AED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500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F3F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0.61±0.01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0C1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2.38±0.11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F71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1.00±0.03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2FA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1.65±0.13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14F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7A1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0.49/0.45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D13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FMM/FMM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97C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127.32±9.64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77C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150.87±10.60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AF8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F51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77.0±6.3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15A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91.2±7.0</w:t>
            </w:r>
          </w:p>
        </w:tc>
      </w:tr>
      <w:tr w:rsidR="00727505" w:rsidRPr="00727505" w14:paraId="1BB0CE8F" w14:textId="77777777" w:rsidTr="00727505">
        <w:tc>
          <w:tcPr>
            <w:tcW w:w="5000" w:type="pct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7B66394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b/>
                <w:bCs/>
                <w:i/>
                <w:iCs/>
                <w:sz w:val="22"/>
              </w:rPr>
            </w:pPr>
            <w:r w:rsidRPr="00727505">
              <w:rPr>
                <w:rFonts w:ascii="Myriad Pro" w:hAnsi="Myriad Pro" w:cstheme="majorBidi"/>
                <w:b/>
                <w:bCs/>
                <w:i/>
                <w:iCs/>
                <w:sz w:val="22"/>
              </w:rPr>
              <w:t>Harir Syncline</w:t>
            </w:r>
          </w:p>
        </w:tc>
      </w:tr>
      <w:bookmarkEnd w:id="3"/>
      <w:tr w:rsidR="00727505" w:rsidRPr="00727505" w14:paraId="463302E7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65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19K13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AE8B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429967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BEB9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4056227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89D6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AD4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9B7D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FFD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0D6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0.81±0.02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1AD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3.45±0.09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453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1.13±0.02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B8D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1.98±0.10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997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57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0.20/0.19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A75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FMM/FMM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638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26.24±0.98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20F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48.47±1.94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908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1.85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5AF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13.2±0.6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94D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24.4±1.2</w:t>
            </w:r>
          </w:p>
        </w:tc>
      </w:tr>
      <w:tr w:rsidR="00727505" w:rsidRPr="00727505" w14:paraId="74A71E73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28F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bookmarkStart w:id="4" w:name="_Hlk38304383"/>
            <w:bookmarkStart w:id="5" w:name="_Hlk42866934"/>
            <w:r w:rsidRPr="00727505">
              <w:rPr>
                <w:rFonts w:ascii="Myriad Pro" w:hAnsi="Myriad Pro" w:cstheme="majorBidi"/>
                <w:sz w:val="22"/>
              </w:rPr>
              <w:t>19K15</w:t>
            </w:r>
            <w:bookmarkEnd w:id="4"/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047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427790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72F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4055666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1CAA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396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DE9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E98D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B21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500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1851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1.19±0.03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B92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4.14±0.11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3CA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1.04±0.03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959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1.65±0.15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307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666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0.31/0.37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579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MAM/FMM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4011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103.68±6.01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A63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187.92±15.62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E8C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1.81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E2B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62.7±4.1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622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113.6±10.1</w:t>
            </w:r>
          </w:p>
        </w:tc>
      </w:tr>
      <w:tr w:rsidR="00727505" w:rsidRPr="00727505" w14:paraId="31E31649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0907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bookmarkStart w:id="6" w:name="_Hlk38304450"/>
            <w:r w:rsidRPr="00727505">
              <w:rPr>
                <w:rFonts w:ascii="Myriad Pro" w:hAnsi="Myriad Pro" w:cstheme="majorBidi"/>
                <w:sz w:val="22"/>
              </w:rPr>
              <w:t>19K17</w:t>
            </w:r>
            <w:bookmarkEnd w:id="6"/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371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427977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8C19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4055684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7DC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8425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6545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DC36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500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DCC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0.73±0.02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C45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2.81±0.10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15B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1.06±0.02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251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1.80±0.16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9BE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20/19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8C2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0.15/0.19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F74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CAM/MAM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6A3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115.10±4.24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5AF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142.22±12.03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518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1.23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B6E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63.9±3.1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F78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79.0±7.2</w:t>
            </w:r>
          </w:p>
        </w:tc>
      </w:tr>
      <w:bookmarkEnd w:id="5"/>
      <w:tr w:rsidR="00727505" w:rsidRPr="00727505" w14:paraId="4F860379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C31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19K19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0C26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428466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D4C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4055522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3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01FB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B6CD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AE4B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393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0.57±0.01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58F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2.27±0.08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B42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1.14±0.05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E74C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1.70±0.20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26E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382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0.66/0.68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867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MAM/MAM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499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22.03±2.53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EED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28.42±3.81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5E9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1.29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67F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13.0±1.5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A03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16.8±2.3</w:t>
            </w:r>
          </w:p>
        </w:tc>
      </w:tr>
      <w:tr w:rsidR="00727505" w:rsidRPr="00727505" w14:paraId="72D8887A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2574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19K21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AD95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427000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E9D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4053557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FC1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3620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3F91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84A0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DDF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0.76±0.02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3A7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2.89±0.14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648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1.05±0.04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A0E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1.88±0.15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970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23/23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26B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0.34/0.33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EF6C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FMM/FMM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F8F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256.81±16.44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24A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311.22±21.77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089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4E3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136.3±9.8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5BA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165±12.7</w:t>
            </w:r>
          </w:p>
        </w:tc>
      </w:tr>
      <w:tr w:rsidR="00727505" w:rsidRPr="00727505" w14:paraId="63D10E78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B1B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19K23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D45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425761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924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4052510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AB39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861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1F2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421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D43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1.11±0.02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A2B1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3.66±0.18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02C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1.43±0.06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F9F3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2.33±0.20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C3A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D35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0.20/0.26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5E0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MAM/MAM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813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61.26±4.95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ED6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84.71±5.98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80DC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1.38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40F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26.3±2.3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947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36.4±2.8</w:t>
            </w:r>
          </w:p>
        </w:tc>
      </w:tr>
      <w:tr w:rsidR="00727505" w:rsidRPr="00727505" w14:paraId="73E74C8C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FEFD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19K29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113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426789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4F7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4053574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51B1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C0A1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A55A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1E66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0B71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0.68±0.02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C67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2.89±0.13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A9F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1.08±0.04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F70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1.80±0.23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2F2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23/23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899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0.37/0.40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35F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MAM/MAM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22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75.08±7.70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33D9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83.72±10.19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CFB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8F0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41.8±4.5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AAF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46.5±5.9</w:t>
            </w:r>
          </w:p>
        </w:tc>
      </w:tr>
      <w:tr w:rsidR="00727505" w:rsidRPr="00727505" w14:paraId="3D9621AE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8502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19K31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51C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423132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088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4051982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01FB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2FA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14E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09E1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C62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0.89±0.02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39C3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3.17±0.17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B51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1.18±0.05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4FF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2.07±0.26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359C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23/22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5FB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0.30/0.37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B23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MAM/MAM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C84C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55.16±6.37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C1E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73.85±8.79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BBC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1.33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8AF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26.7±3.2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0EB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35.7±4.4</w:t>
            </w:r>
          </w:p>
        </w:tc>
      </w:tr>
      <w:tr w:rsidR="00727505" w:rsidRPr="00727505" w14:paraId="10F0F723" w14:textId="77777777" w:rsidTr="00727505">
        <w:tc>
          <w:tcPr>
            <w:tcW w:w="5000" w:type="pct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4396F2E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b/>
                <w:bCs/>
                <w:i/>
                <w:iCs/>
                <w:sz w:val="22"/>
              </w:rPr>
            </w:pPr>
            <w:r w:rsidRPr="00727505">
              <w:rPr>
                <w:rFonts w:ascii="Myriad Pro" w:hAnsi="Myriad Pro" w:cstheme="majorBidi"/>
                <w:b/>
                <w:bCs/>
                <w:i/>
                <w:iCs/>
                <w:sz w:val="22"/>
              </w:rPr>
              <w:t xml:space="preserve">Safin Antticline </w:t>
            </w:r>
          </w:p>
        </w:tc>
      </w:tr>
      <w:tr w:rsidR="00727505" w:rsidRPr="00727505" w14:paraId="2EFDB825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B92F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19K25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EDC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419117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E3DB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4051282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01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05B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1866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DABE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51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1.10±0.02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A7E5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2.84±0.11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C9AB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0.84±0.05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77E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2.09±0.23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413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20/19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F84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0.35/0.28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7358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FMM/FMM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DAD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125.84±5.63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958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147.69±15.24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BFC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1.17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02E3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60.2±3.4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AC03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70.7±7.7</w:t>
            </w:r>
          </w:p>
        </w:tc>
      </w:tr>
      <w:tr w:rsidR="00727505" w:rsidRPr="00727505" w14:paraId="2A645E3C" w14:textId="77777777" w:rsidTr="00727505">
        <w:tc>
          <w:tcPr>
            <w:tcW w:w="5000" w:type="pct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568E411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b/>
                <w:bCs/>
                <w:i/>
                <w:iCs/>
                <w:sz w:val="22"/>
              </w:rPr>
            </w:pPr>
            <w:r w:rsidRPr="00727505">
              <w:rPr>
                <w:rFonts w:ascii="Myriad Pro" w:hAnsi="Myriad Pro" w:cstheme="majorBidi"/>
                <w:b/>
                <w:bCs/>
                <w:i/>
                <w:iCs/>
                <w:sz w:val="22"/>
              </w:rPr>
              <w:t>Sarta Anticline</w:t>
            </w:r>
          </w:p>
        </w:tc>
      </w:tr>
      <w:tr w:rsidR="00727505" w:rsidRPr="00727505" w14:paraId="14E78594" w14:textId="77777777" w:rsidTr="00727505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EAD4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19K27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A859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405705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364C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4046668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E4E4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CC27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</w:rPr>
            </w:pPr>
            <w:r w:rsidRPr="00727505">
              <w:rPr>
                <w:rFonts w:ascii="Myriad Pro" w:hAnsi="Myriad Pro" w:cstheme="majorBidi"/>
                <w:sz w:val="22"/>
              </w:rPr>
              <w:t>T4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DF63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42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D678" w14:textId="77777777" w:rsidR="00727505" w:rsidRPr="00727505" w:rsidRDefault="00727505" w:rsidP="005355B6">
            <w:pPr>
              <w:tabs>
                <w:tab w:val="left" w:pos="1418"/>
              </w:tabs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9D06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0.95±0.02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CA70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3.52±0.09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3407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1.00±0.03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EEC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2.06±0.21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E46D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20/20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D4A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0.34/0.30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020F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MAM/MAM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D40A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64.28±6.13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4E44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103.36±9.58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36E2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1.60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4E13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31.2±3.1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FDCE" w14:textId="77777777" w:rsidR="00727505" w:rsidRPr="00727505" w:rsidRDefault="00727505" w:rsidP="005355B6">
            <w:pPr>
              <w:spacing w:before="120"/>
              <w:rPr>
                <w:rFonts w:ascii="Myriad Pro" w:hAnsi="Myriad Pro" w:cstheme="majorBidi"/>
                <w:sz w:val="22"/>
                <w:lang w:val="en-US"/>
              </w:rPr>
            </w:pPr>
            <w:r w:rsidRPr="00727505">
              <w:rPr>
                <w:rFonts w:ascii="Myriad Pro" w:hAnsi="Myriad Pro" w:cstheme="majorBidi"/>
                <w:sz w:val="22"/>
              </w:rPr>
              <w:t>50.2±4.9</w:t>
            </w:r>
          </w:p>
        </w:tc>
      </w:tr>
    </w:tbl>
    <w:bookmarkEnd w:id="1"/>
    <w:bookmarkEnd w:id="2"/>
    <w:p w14:paraId="11A979F3" w14:textId="71E60A1F" w:rsidR="00727505" w:rsidRPr="00727505" w:rsidRDefault="00727505" w:rsidP="00727505">
      <w:pPr>
        <w:pStyle w:val="SMHeading"/>
        <w:outlineLvl w:val="9"/>
        <w:rPr>
          <w:rFonts w:ascii="Myriad Pro" w:hAnsi="Myriad Pro"/>
          <w:b w:val="0"/>
          <w:bCs w:val="0"/>
          <w:sz w:val="22"/>
          <w:szCs w:val="22"/>
        </w:rPr>
      </w:pPr>
      <w:r w:rsidRPr="00727505">
        <w:rPr>
          <w:rFonts w:ascii="Myriad Pro" w:hAnsi="Myriad Pro"/>
          <w:b w:val="0"/>
          <w:bCs w:val="0"/>
          <w:sz w:val="22"/>
          <w:szCs w:val="22"/>
        </w:rPr>
        <w:t>Abbreviations: n: number of aliquots; OD: observed overdispersion, De: Equivalent Dose; FMM: Finite Mixture Model; MAM: Minimum Age Model; CAM: Central Age Model.</w:t>
      </w:r>
    </w:p>
    <w:p w14:paraId="7F792F84" w14:textId="77777777" w:rsidR="00B9440A" w:rsidRPr="00015F74" w:rsidRDefault="00B9440A" w:rsidP="00B9440A">
      <w:pPr>
        <w:pStyle w:val="SMcaption"/>
      </w:pPr>
    </w:p>
    <w:sectPr w:rsidR="00B9440A" w:rsidRPr="00015F74" w:rsidSect="00425674">
      <w:pgSz w:w="23811" w:h="16838" w:orient="landscape" w:code="8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20F4" w14:textId="77777777" w:rsidR="007E545B" w:rsidRDefault="007E545B">
      <w:r>
        <w:separator/>
      </w:r>
    </w:p>
  </w:endnote>
  <w:endnote w:type="continuationSeparator" w:id="0">
    <w:p w14:paraId="79419C1A" w14:textId="77777777" w:rsidR="007E545B" w:rsidRDefault="007E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34C5F" w14:textId="77777777" w:rsidR="00425674" w:rsidRDefault="004256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35378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704442" w14:textId="76D4ACCE" w:rsidR="00425674" w:rsidRDefault="004256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A66220" w14:textId="77777777" w:rsidR="00425674" w:rsidRDefault="004256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D1E3C" w14:textId="77777777" w:rsidR="00425674" w:rsidRDefault="004256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9EF6" w14:textId="77777777" w:rsidR="007E545B" w:rsidRDefault="007E545B">
      <w:r>
        <w:separator/>
      </w:r>
    </w:p>
  </w:footnote>
  <w:footnote w:type="continuationSeparator" w:id="0">
    <w:p w14:paraId="08D8D2DC" w14:textId="77777777" w:rsidR="007E545B" w:rsidRDefault="007E5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1490F" w14:textId="77777777" w:rsidR="00425674" w:rsidRDefault="004256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EA3C" w14:textId="77777777" w:rsidR="00425674" w:rsidRDefault="004256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15F74"/>
    <w:rsid w:val="00043571"/>
    <w:rsid w:val="00065EBD"/>
    <w:rsid w:val="00083B44"/>
    <w:rsid w:val="000850DC"/>
    <w:rsid w:val="00094365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78E3"/>
    <w:rsid w:val="00130743"/>
    <w:rsid w:val="00130B50"/>
    <w:rsid w:val="0016337A"/>
    <w:rsid w:val="00164269"/>
    <w:rsid w:val="001966FD"/>
    <w:rsid w:val="00197826"/>
    <w:rsid w:val="001A1BDE"/>
    <w:rsid w:val="001C7B4E"/>
    <w:rsid w:val="001F0876"/>
    <w:rsid w:val="001F167C"/>
    <w:rsid w:val="001F5E91"/>
    <w:rsid w:val="0020183F"/>
    <w:rsid w:val="002077B9"/>
    <w:rsid w:val="00221C70"/>
    <w:rsid w:val="002251AF"/>
    <w:rsid w:val="00227D86"/>
    <w:rsid w:val="00243B68"/>
    <w:rsid w:val="00262D72"/>
    <w:rsid w:val="002800B6"/>
    <w:rsid w:val="002B35D4"/>
    <w:rsid w:val="002C030F"/>
    <w:rsid w:val="002F3966"/>
    <w:rsid w:val="00320E2C"/>
    <w:rsid w:val="00331D75"/>
    <w:rsid w:val="00355362"/>
    <w:rsid w:val="00363E44"/>
    <w:rsid w:val="00395E86"/>
    <w:rsid w:val="003A2FD8"/>
    <w:rsid w:val="003B40E6"/>
    <w:rsid w:val="003C007A"/>
    <w:rsid w:val="003E1980"/>
    <w:rsid w:val="003F6E14"/>
    <w:rsid w:val="00405336"/>
    <w:rsid w:val="00425674"/>
    <w:rsid w:val="004568BC"/>
    <w:rsid w:val="004571D5"/>
    <w:rsid w:val="00462F1B"/>
    <w:rsid w:val="0046356B"/>
    <w:rsid w:val="00477182"/>
    <w:rsid w:val="004779CB"/>
    <w:rsid w:val="00481118"/>
    <w:rsid w:val="004B2481"/>
    <w:rsid w:val="004D2A8C"/>
    <w:rsid w:val="004E42D8"/>
    <w:rsid w:val="004E7BA2"/>
    <w:rsid w:val="004F7EDF"/>
    <w:rsid w:val="005001AC"/>
    <w:rsid w:val="00517016"/>
    <w:rsid w:val="00527D71"/>
    <w:rsid w:val="00527D84"/>
    <w:rsid w:val="005314B5"/>
    <w:rsid w:val="0054432F"/>
    <w:rsid w:val="00552C23"/>
    <w:rsid w:val="005607DD"/>
    <w:rsid w:val="00572DFF"/>
    <w:rsid w:val="005A558C"/>
    <w:rsid w:val="005B186E"/>
    <w:rsid w:val="005C6651"/>
    <w:rsid w:val="005D6D71"/>
    <w:rsid w:val="005E28F8"/>
    <w:rsid w:val="005E6513"/>
    <w:rsid w:val="00611F9E"/>
    <w:rsid w:val="006237D4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F602A"/>
    <w:rsid w:val="007108F5"/>
    <w:rsid w:val="00713AF2"/>
    <w:rsid w:val="00713E5B"/>
    <w:rsid w:val="00727505"/>
    <w:rsid w:val="007402FC"/>
    <w:rsid w:val="007411A1"/>
    <w:rsid w:val="007563F2"/>
    <w:rsid w:val="00764008"/>
    <w:rsid w:val="007E545B"/>
    <w:rsid w:val="00807D35"/>
    <w:rsid w:val="008115D9"/>
    <w:rsid w:val="00825950"/>
    <w:rsid w:val="00885C9B"/>
    <w:rsid w:val="008927D0"/>
    <w:rsid w:val="008D5D2A"/>
    <w:rsid w:val="008E2CF1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659E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92733"/>
    <w:rsid w:val="00AA76F3"/>
    <w:rsid w:val="00AC7DA6"/>
    <w:rsid w:val="00AD499C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3DBA"/>
    <w:rsid w:val="00B9440A"/>
    <w:rsid w:val="00B952C1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52F99"/>
    <w:rsid w:val="00C600D9"/>
    <w:rsid w:val="00C634D7"/>
    <w:rsid w:val="00C73E09"/>
    <w:rsid w:val="00CC1384"/>
    <w:rsid w:val="00CD3720"/>
    <w:rsid w:val="00CE6EAA"/>
    <w:rsid w:val="00CF1848"/>
    <w:rsid w:val="00CF5C2F"/>
    <w:rsid w:val="00D04BCF"/>
    <w:rsid w:val="00D10134"/>
    <w:rsid w:val="00D143D9"/>
    <w:rsid w:val="00D4372A"/>
    <w:rsid w:val="00D60BB0"/>
    <w:rsid w:val="00D65708"/>
    <w:rsid w:val="00D8159F"/>
    <w:rsid w:val="00DD1D04"/>
    <w:rsid w:val="00DD79D7"/>
    <w:rsid w:val="00E20431"/>
    <w:rsid w:val="00E257C8"/>
    <w:rsid w:val="00E40896"/>
    <w:rsid w:val="00E43D2D"/>
    <w:rsid w:val="00E449CB"/>
    <w:rsid w:val="00E63760"/>
    <w:rsid w:val="00E64049"/>
    <w:rsid w:val="00E67BD2"/>
    <w:rsid w:val="00E9773B"/>
    <w:rsid w:val="00EC13A3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Normal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Normal"/>
    <w:rsid w:val="00FF3503"/>
    <w:pPr>
      <w:spacing w:before="100" w:beforeAutospacing="1" w:after="100" w:afterAutospacing="1"/>
    </w:pPr>
    <w:rPr>
      <w:szCs w:val="24"/>
    </w:rPr>
  </w:style>
  <w:style w:type="character" w:styleId="Strong">
    <w:name w:val="Strong"/>
    <w:uiPriority w:val="22"/>
    <w:qFormat/>
    <w:rsid w:val="00FF3503"/>
    <w:rPr>
      <w:b/>
      <w:bCs/>
    </w:rPr>
  </w:style>
  <w:style w:type="character" w:styleId="CommentReference">
    <w:name w:val="annotation reference"/>
    <w:semiHidden/>
    <w:rsid w:val="002800B6"/>
    <w:rPr>
      <w:sz w:val="16"/>
      <w:szCs w:val="16"/>
    </w:rPr>
  </w:style>
  <w:style w:type="table" w:styleId="TableGrid">
    <w:name w:val="Table Grid"/>
    <w:basedOn w:val="TableNormal"/>
    <w:uiPriority w:val="59"/>
    <w:rsid w:val="00727505"/>
    <w:rPr>
      <w:rFonts w:asciiTheme="minorHAnsi" w:eastAsiaTheme="minorHAnsi" w:hAnsiTheme="minorHAnsi" w:cstheme="minorBidi"/>
      <w:sz w:val="22"/>
      <w:szCs w:val="22"/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AF6BD-C60A-4BE6-B5A9-8BC66F56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483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Zebari</cp:lastModifiedBy>
  <cp:revision>7</cp:revision>
  <cp:lastPrinted>2014-09-30T16:49:00Z</cp:lastPrinted>
  <dcterms:created xsi:type="dcterms:W3CDTF">2016-06-06T17:38:00Z</dcterms:created>
  <dcterms:modified xsi:type="dcterms:W3CDTF">2021-05-19T16:28:00Z</dcterms:modified>
</cp:coreProperties>
</file>