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B8489" w14:textId="7D9D8519" w:rsidR="00BC128E" w:rsidRDefault="00BC128E" w:rsidP="00BC128E">
      <w:pPr>
        <w:pStyle w:val="ListParagraph"/>
        <w:spacing w:line="360" w:lineRule="auto"/>
        <w:ind w:left="0"/>
        <w:jc w:val="both"/>
        <w:rPr>
          <w:rFonts w:ascii="Times New Roman" w:hAnsi="Times New Roman" w:cs="Times New Roman"/>
          <w:color w:val="000000"/>
        </w:rPr>
      </w:pPr>
      <w:r>
        <w:rPr>
          <w:rFonts w:ascii="Times New Roman" w:hAnsi="Times New Roman" w:cs="Times New Roman"/>
          <w:color w:val="000000"/>
        </w:rPr>
        <w:t>In Table S1 are shown the characteristics for all a</w:t>
      </w:r>
      <w:r w:rsidRPr="00284E0C">
        <w:rPr>
          <w:rFonts w:ascii="Times New Roman" w:hAnsi="Times New Roman" w:cs="Times New Roman"/>
          <w:color w:val="000000"/>
        </w:rPr>
        <w:t xml:space="preserve">cquisition protocols for the Philips Gemini TF </w:t>
      </w:r>
      <w:proofErr w:type="spellStart"/>
      <w:r w:rsidRPr="00284E0C">
        <w:rPr>
          <w:rFonts w:ascii="Times New Roman" w:hAnsi="Times New Roman" w:cs="Times New Roman"/>
          <w:color w:val="000000"/>
        </w:rPr>
        <w:t>BigBore</w:t>
      </w:r>
      <w:proofErr w:type="spellEnd"/>
      <w:r w:rsidRPr="00284E0C">
        <w:rPr>
          <w:rFonts w:ascii="Times New Roman" w:hAnsi="Times New Roman" w:cs="Times New Roman"/>
          <w:color w:val="000000"/>
        </w:rPr>
        <w:t xml:space="preserve"> CT (CT-RT), Philips Gemini TF 64 PET/CT (PET/CT-NM), Toshiba </w:t>
      </w:r>
      <w:proofErr w:type="spellStart"/>
      <w:r w:rsidRPr="00284E0C">
        <w:rPr>
          <w:rFonts w:ascii="Times New Roman" w:hAnsi="Times New Roman" w:cs="Times New Roman"/>
          <w:color w:val="000000"/>
        </w:rPr>
        <w:t>Aquilion</w:t>
      </w:r>
      <w:proofErr w:type="spellEnd"/>
      <w:r w:rsidRPr="00284E0C">
        <w:rPr>
          <w:rFonts w:ascii="Times New Roman" w:hAnsi="Times New Roman" w:cs="Times New Roman"/>
          <w:color w:val="000000"/>
        </w:rPr>
        <w:t xml:space="preserve"> 64 CT (CT-DR-1), Philips Brilliance </w:t>
      </w:r>
      <w:proofErr w:type="spellStart"/>
      <w:r w:rsidRPr="00284E0C">
        <w:rPr>
          <w:rFonts w:ascii="Times New Roman" w:hAnsi="Times New Roman" w:cs="Times New Roman"/>
          <w:color w:val="000000"/>
        </w:rPr>
        <w:t>iCT</w:t>
      </w:r>
      <w:proofErr w:type="spellEnd"/>
      <w:r w:rsidRPr="00284E0C">
        <w:rPr>
          <w:rFonts w:ascii="Times New Roman" w:hAnsi="Times New Roman" w:cs="Times New Roman"/>
          <w:color w:val="000000"/>
        </w:rPr>
        <w:t xml:space="preserve"> 256 (CT-DR-2), Philips Brilliance 16 CT (CT-RT-F) and Philips Gemini TF PET/CT (PET/CT-NM-F)</w:t>
      </w:r>
      <w:r w:rsidR="00FC03CE">
        <w:rPr>
          <w:rFonts w:ascii="Times New Roman" w:hAnsi="Times New Roman" w:cs="Times New Roman"/>
          <w:color w:val="000000"/>
        </w:rPr>
        <w:t xml:space="preserve">. At </w:t>
      </w:r>
      <w:r w:rsidR="003E4DF0">
        <w:rPr>
          <w:rFonts w:ascii="Times New Roman" w:hAnsi="Times New Roman" w:cs="Times New Roman"/>
        </w:rPr>
        <w:t xml:space="preserve">Center 1, </w:t>
      </w:r>
      <w:r w:rsidR="00FC03CE">
        <w:rPr>
          <w:rFonts w:ascii="Times New Roman" w:hAnsi="Times New Roman" w:cs="Times New Roman"/>
          <w:color w:val="000000"/>
        </w:rPr>
        <w:t>the protocols A to D are employed in RT clinical practice</w:t>
      </w:r>
      <w:r w:rsidRPr="00284E0C">
        <w:rPr>
          <w:rFonts w:ascii="Times New Roman" w:hAnsi="Times New Roman" w:cs="Times New Roman"/>
          <w:color w:val="000000"/>
        </w:rPr>
        <w:t xml:space="preserve">. </w:t>
      </w:r>
      <w:r w:rsidR="00FC03CE">
        <w:rPr>
          <w:rFonts w:ascii="Times New Roman" w:hAnsi="Times New Roman" w:cs="Times New Roman"/>
          <w:color w:val="000000"/>
        </w:rPr>
        <w:t xml:space="preserve">In CT-DR-1 and CT-DR-2, </w:t>
      </w:r>
      <w:r w:rsidR="00FC03CE" w:rsidRPr="00284E0C">
        <w:rPr>
          <w:rFonts w:ascii="Times New Roman" w:hAnsi="Times New Roman" w:cs="Times New Roman"/>
          <w:color w:val="000000"/>
        </w:rPr>
        <w:t xml:space="preserve">QA protocols </w:t>
      </w:r>
      <w:r w:rsidRPr="00284E0C">
        <w:rPr>
          <w:rFonts w:ascii="Times New Roman" w:hAnsi="Times New Roman" w:cs="Times New Roman"/>
          <w:color w:val="000000"/>
        </w:rPr>
        <w:t xml:space="preserve">are used for quality assurance of the CT system and C' protocols stands for </w:t>
      </w:r>
      <w:r w:rsidR="00FC03CE">
        <w:rPr>
          <w:rFonts w:ascii="Times New Roman" w:hAnsi="Times New Roman" w:cs="Times New Roman"/>
          <w:color w:val="000000"/>
        </w:rPr>
        <w:t>abdomen clinical</w:t>
      </w:r>
      <w:r w:rsidRPr="00284E0C">
        <w:rPr>
          <w:rFonts w:ascii="Times New Roman" w:hAnsi="Times New Roman" w:cs="Times New Roman"/>
          <w:color w:val="000000"/>
        </w:rPr>
        <w:t xml:space="preserve"> protocols.</w:t>
      </w:r>
      <w:r w:rsidR="00FC03CE">
        <w:rPr>
          <w:rFonts w:ascii="Times New Roman" w:hAnsi="Times New Roman" w:cs="Times New Roman"/>
          <w:color w:val="000000"/>
        </w:rPr>
        <w:t xml:space="preserve"> In </w:t>
      </w:r>
      <w:r w:rsidR="003E4DF0">
        <w:rPr>
          <w:rFonts w:ascii="Times New Roman" w:hAnsi="Times New Roman" w:cs="Times New Roman"/>
          <w:color w:val="000000"/>
        </w:rPr>
        <w:t>Center 2</w:t>
      </w:r>
      <w:r w:rsidR="00FC03CE">
        <w:rPr>
          <w:rFonts w:ascii="Times New Roman" w:hAnsi="Times New Roman" w:cs="Times New Roman"/>
          <w:color w:val="000000"/>
        </w:rPr>
        <w:t xml:space="preserve">, </w:t>
      </w:r>
      <w:r w:rsidR="00FC03CE" w:rsidRPr="00284E0C">
        <w:rPr>
          <w:rFonts w:ascii="Times New Roman" w:hAnsi="Times New Roman" w:cs="Times New Roman"/>
          <w:color w:val="000000"/>
        </w:rPr>
        <w:t>C'</w:t>
      </w:r>
      <w:r w:rsidR="00FC03CE">
        <w:rPr>
          <w:rFonts w:ascii="Times New Roman" w:hAnsi="Times New Roman" w:cs="Times New Roman"/>
          <w:color w:val="000000"/>
        </w:rPr>
        <w:t xml:space="preserve"> is the protocol employed for prostate</w:t>
      </w:r>
      <w:r w:rsidR="003E4DF0">
        <w:rPr>
          <w:rFonts w:ascii="Times New Roman" w:hAnsi="Times New Roman" w:cs="Times New Roman"/>
          <w:color w:val="000000"/>
        </w:rPr>
        <w:t xml:space="preserve"> radiotherapy planning. </w:t>
      </w:r>
    </w:p>
    <w:p w14:paraId="66AD1588" w14:textId="77777777" w:rsidR="00BC128E" w:rsidRDefault="00BC128E" w:rsidP="00BC128E">
      <w:pPr>
        <w:pStyle w:val="ListParagraph"/>
        <w:spacing w:line="360" w:lineRule="auto"/>
        <w:ind w:left="0"/>
        <w:jc w:val="both"/>
        <w:rPr>
          <w:rFonts w:ascii="Times New Roman" w:hAnsi="Times New Roman" w:cs="Times New Roman"/>
          <w:color w:val="000000"/>
        </w:rPr>
      </w:pPr>
    </w:p>
    <w:p w14:paraId="42EBE30E" w14:textId="41CE282A" w:rsidR="00B27D9F" w:rsidRPr="00DC4817" w:rsidRDefault="00B27D9F" w:rsidP="00B27D9F">
      <w:pPr>
        <w:rPr>
          <w:b/>
          <w:bCs/>
          <w:sz w:val="24"/>
          <w:szCs w:val="24"/>
        </w:rPr>
      </w:pPr>
      <w:r w:rsidRPr="00DC4817">
        <w:rPr>
          <w:b/>
          <w:bCs/>
          <w:sz w:val="24"/>
          <w:szCs w:val="24"/>
        </w:rPr>
        <w:t xml:space="preserve">Table </w:t>
      </w:r>
      <w:r w:rsidR="00127690">
        <w:rPr>
          <w:b/>
          <w:bCs/>
          <w:sz w:val="24"/>
          <w:szCs w:val="24"/>
        </w:rPr>
        <w:t>S1</w:t>
      </w:r>
    </w:p>
    <w:p w14:paraId="7A3F9B4B" w14:textId="75359344" w:rsidR="00B27D9F" w:rsidRPr="00DC4817" w:rsidRDefault="00B27D9F" w:rsidP="00B27D9F">
      <w:pPr>
        <w:rPr>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6"/>
        <w:gridCol w:w="1011"/>
        <w:gridCol w:w="1041"/>
        <w:gridCol w:w="851"/>
        <w:gridCol w:w="711"/>
        <w:gridCol w:w="1688"/>
        <w:gridCol w:w="1158"/>
        <w:gridCol w:w="546"/>
        <w:gridCol w:w="644"/>
      </w:tblGrid>
      <w:tr w:rsidR="00116DC6" w:rsidRPr="00DC4817" w14:paraId="63147864" w14:textId="77777777" w:rsidTr="00450288">
        <w:tc>
          <w:tcPr>
            <w:tcW w:w="0" w:type="auto"/>
            <w:tcBorders>
              <w:top w:val="single" w:sz="4" w:space="0" w:color="auto"/>
              <w:bottom w:val="single" w:sz="4" w:space="0" w:color="auto"/>
            </w:tcBorders>
            <w:vAlign w:val="center"/>
          </w:tcPr>
          <w:p w14:paraId="7FD89F54" w14:textId="062F1114" w:rsidR="00B27D9F" w:rsidRPr="00DC4817" w:rsidRDefault="00116DC6" w:rsidP="00116DC6">
            <w:pPr>
              <w:jc w:val="center"/>
              <w:rPr>
                <w:b/>
                <w:bCs/>
              </w:rPr>
            </w:pPr>
            <w:r w:rsidRPr="00DC4817">
              <w:rPr>
                <w:b/>
                <w:bCs/>
              </w:rPr>
              <w:t>CT</w:t>
            </w:r>
          </w:p>
        </w:tc>
        <w:tc>
          <w:tcPr>
            <w:tcW w:w="0" w:type="auto"/>
            <w:tcBorders>
              <w:top w:val="single" w:sz="4" w:space="0" w:color="auto"/>
              <w:bottom w:val="single" w:sz="4" w:space="0" w:color="auto"/>
              <w:right w:val="single" w:sz="4" w:space="0" w:color="auto"/>
            </w:tcBorders>
            <w:vAlign w:val="center"/>
          </w:tcPr>
          <w:p w14:paraId="34654E7B" w14:textId="0953255E" w:rsidR="00B27D9F" w:rsidRPr="00DC4817" w:rsidRDefault="00116DC6" w:rsidP="00116DC6">
            <w:pPr>
              <w:jc w:val="center"/>
              <w:rPr>
                <w:b/>
                <w:bCs/>
              </w:rPr>
            </w:pPr>
            <w:r w:rsidRPr="00DC4817">
              <w:rPr>
                <w:b/>
                <w:bCs/>
              </w:rPr>
              <w:t>Protocol</w:t>
            </w:r>
          </w:p>
        </w:tc>
        <w:tc>
          <w:tcPr>
            <w:tcW w:w="0" w:type="auto"/>
            <w:tcBorders>
              <w:top w:val="single" w:sz="4" w:space="0" w:color="auto"/>
              <w:left w:val="single" w:sz="4" w:space="0" w:color="auto"/>
              <w:bottom w:val="single" w:sz="4" w:space="0" w:color="auto"/>
            </w:tcBorders>
            <w:vAlign w:val="center"/>
          </w:tcPr>
          <w:p w14:paraId="2D808CFE" w14:textId="37EE6D10" w:rsidR="00B27D9F" w:rsidRPr="00DC4817" w:rsidRDefault="00450288" w:rsidP="00116DC6">
            <w:pPr>
              <w:jc w:val="center"/>
              <w:rPr>
                <w:b/>
                <w:bCs/>
              </w:rPr>
            </w:pPr>
            <w:proofErr w:type="spellStart"/>
            <w:r w:rsidRPr="00DC4817">
              <w:rPr>
                <w:b/>
                <w:bCs/>
              </w:rPr>
              <w:t>Colim</w:t>
            </w:r>
            <w:proofErr w:type="spellEnd"/>
            <w:r w:rsidRPr="00DC4817">
              <w:rPr>
                <w:b/>
                <w:bCs/>
              </w:rPr>
              <w:t>.</w:t>
            </w:r>
          </w:p>
        </w:tc>
        <w:tc>
          <w:tcPr>
            <w:tcW w:w="0" w:type="auto"/>
            <w:tcBorders>
              <w:top w:val="single" w:sz="4" w:space="0" w:color="auto"/>
              <w:bottom w:val="single" w:sz="4" w:space="0" w:color="auto"/>
            </w:tcBorders>
            <w:vAlign w:val="center"/>
          </w:tcPr>
          <w:p w14:paraId="2DFCBDCD" w14:textId="6D2D1603" w:rsidR="00116DC6" w:rsidRPr="00DC4817" w:rsidRDefault="00450288" w:rsidP="00116DC6">
            <w:pPr>
              <w:jc w:val="center"/>
              <w:rPr>
                <w:b/>
                <w:bCs/>
              </w:rPr>
            </w:pPr>
            <w:r w:rsidRPr="00DC4817">
              <w:rPr>
                <w:b/>
                <w:bCs/>
              </w:rPr>
              <w:t>Rot.</w:t>
            </w:r>
          </w:p>
          <w:p w14:paraId="37ADAA9D" w14:textId="4D721E2F" w:rsidR="00B27D9F" w:rsidRPr="00DC4817" w:rsidRDefault="00116DC6" w:rsidP="00116DC6">
            <w:pPr>
              <w:jc w:val="center"/>
              <w:rPr>
                <w:b/>
                <w:bCs/>
              </w:rPr>
            </w:pPr>
            <w:r w:rsidRPr="00DC4817">
              <w:rPr>
                <w:b/>
                <w:bCs/>
              </w:rPr>
              <w:t>Time (s)</w:t>
            </w:r>
          </w:p>
        </w:tc>
        <w:tc>
          <w:tcPr>
            <w:tcW w:w="0" w:type="auto"/>
            <w:tcBorders>
              <w:top w:val="single" w:sz="4" w:space="0" w:color="auto"/>
              <w:bottom w:val="single" w:sz="4" w:space="0" w:color="auto"/>
            </w:tcBorders>
            <w:vAlign w:val="center"/>
          </w:tcPr>
          <w:p w14:paraId="1C7727AC" w14:textId="76F68FA2" w:rsidR="00B27D9F" w:rsidRPr="00DC4817" w:rsidRDefault="00116DC6" w:rsidP="00116DC6">
            <w:pPr>
              <w:jc w:val="center"/>
              <w:rPr>
                <w:b/>
                <w:bCs/>
              </w:rPr>
            </w:pPr>
            <w:r w:rsidRPr="00DC4817">
              <w:rPr>
                <w:b/>
                <w:bCs/>
              </w:rPr>
              <w:t>Pitch</w:t>
            </w:r>
          </w:p>
        </w:tc>
        <w:tc>
          <w:tcPr>
            <w:tcW w:w="0" w:type="auto"/>
            <w:tcBorders>
              <w:top w:val="single" w:sz="4" w:space="0" w:color="auto"/>
              <w:bottom w:val="single" w:sz="4" w:space="0" w:color="auto"/>
            </w:tcBorders>
            <w:vAlign w:val="center"/>
          </w:tcPr>
          <w:p w14:paraId="2239B4C6" w14:textId="1B235E9A" w:rsidR="00B27D9F" w:rsidRPr="00DC4817" w:rsidRDefault="00116DC6" w:rsidP="00116DC6">
            <w:pPr>
              <w:jc w:val="center"/>
              <w:rPr>
                <w:b/>
                <w:bCs/>
              </w:rPr>
            </w:pPr>
            <w:r w:rsidRPr="00DC4817">
              <w:rPr>
                <w:b/>
                <w:bCs/>
              </w:rPr>
              <w:t>Filter</w:t>
            </w:r>
          </w:p>
        </w:tc>
        <w:tc>
          <w:tcPr>
            <w:tcW w:w="0" w:type="auto"/>
            <w:tcBorders>
              <w:top w:val="single" w:sz="4" w:space="0" w:color="auto"/>
              <w:bottom w:val="single" w:sz="4" w:space="0" w:color="auto"/>
            </w:tcBorders>
            <w:vAlign w:val="center"/>
          </w:tcPr>
          <w:p w14:paraId="51A21320" w14:textId="77777777" w:rsidR="00B27D9F" w:rsidRPr="00DC4817" w:rsidRDefault="00116DC6" w:rsidP="00116DC6">
            <w:pPr>
              <w:jc w:val="center"/>
              <w:rPr>
                <w:b/>
                <w:bCs/>
              </w:rPr>
            </w:pPr>
            <w:r w:rsidRPr="00DC4817">
              <w:rPr>
                <w:b/>
                <w:bCs/>
              </w:rPr>
              <w:t>Slice</w:t>
            </w:r>
          </w:p>
          <w:p w14:paraId="31C5C90A" w14:textId="218B9603" w:rsidR="00116DC6" w:rsidRPr="00DC4817" w:rsidRDefault="00116DC6" w:rsidP="00116DC6">
            <w:pPr>
              <w:jc w:val="center"/>
              <w:rPr>
                <w:b/>
                <w:bCs/>
              </w:rPr>
            </w:pPr>
            <w:r w:rsidRPr="00DC4817">
              <w:rPr>
                <w:b/>
                <w:bCs/>
              </w:rPr>
              <w:t>Thickness</w:t>
            </w:r>
          </w:p>
          <w:p w14:paraId="1AD8C7C1" w14:textId="6467AF68" w:rsidR="00116DC6" w:rsidRPr="00DC4817" w:rsidRDefault="00116DC6" w:rsidP="00116DC6">
            <w:pPr>
              <w:jc w:val="center"/>
              <w:rPr>
                <w:b/>
                <w:bCs/>
              </w:rPr>
            </w:pPr>
            <w:r w:rsidRPr="00DC4817">
              <w:rPr>
                <w:b/>
                <w:bCs/>
              </w:rPr>
              <w:t>(mm)</w:t>
            </w:r>
          </w:p>
        </w:tc>
        <w:tc>
          <w:tcPr>
            <w:tcW w:w="0" w:type="auto"/>
            <w:tcBorders>
              <w:top w:val="single" w:sz="4" w:space="0" w:color="auto"/>
              <w:bottom w:val="single" w:sz="4" w:space="0" w:color="auto"/>
            </w:tcBorders>
            <w:vAlign w:val="center"/>
          </w:tcPr>
          <w:p w14:paraId="0973F6F5" w14:textId="21600A7C" w:rsidR="00B27D9F" w:rsidRPr="00DC4817" w:rsidRDefault="00116DC6" w:rsidP="00116DC6">
            <w:pPr>
              <w:jc w:val="center"/>
              <w:rPr>
                <w:b/>
                <w:bCs/>
              </w:rPr>
            </w:pPr>
            <w:r w:rsidRPr="00DC4817">
              <w:rPr>
                <w:b/>
                <w:bCs/>
              </w:rPr>
              <w:t>kV</w:t>
            </w:r>
          </w:p>
        </w:tc>
        <w:tc>
          <w:tcPr>
            <w:tcW w:w="0" w:type="auto"/>
            <w:tcBorders>
              <w:top w:val="single" w:sz="4" w:space="0" w:color="auto"/>
              <w:bottom w:val="single" w:sz="4" w:space="0" w:color="auto"/>
            </w:tcBorders>
            <w:vAlign w:val="center"/>
          </w:tcPr>
          <w:p w14:paraId="40D5BF30" w14:textId="1B1DB570" w:rsidR="00B27D9F" w:rsidRPr="00DC4817" w:rsidRDefault="00116DC6" w:rsidP="00116DC6">
            <w:pPr>
              <w:jc w:val="center"/>
              <w:rPr>
                <w:b/>
                <w:bCs/>
              </w:rPr>
            </w:pPr>
            <w:proofErr w:type="spellStart"/>
            <w:r w:rsidRPr="00DC4817">
              <w:rPr>
                <w:b/>
                <w:bCs/>
              </w:rPr>
              <w:t>mAs</w:t>
            </w:r>
            <w:proofErr w:type="spellEnd"/>
          </w:p>
        </w:tc>
      </w:tr>
      <w:tr w:rsidR="00116DC6" w:rsidRPr="00DC4817" w14:paraId="4BEDDAC9" w14:textId="77777777" w:rsidTr="00450288">
        <w:tc>
          <w:tcPr>
            <w:tcW w:w="0" w:type="auto"/>
            <w:vMerge w:val="restart"/>
            <w:tcBorders>
              <w:top w:val="single" w:sz="4" w:space="0" w:color="auto"/>
              <w:bottom w:val="single" w:sz="4" w:space="0" w:color="auto"/>
            </w:tcBorders>
            <w:vAlign w:val="center"/>
          </w:tcPr>
          <w:p w14:paraId="235B7A02" w14:textId="1891598E" w:rsidR="00116DC6" w:rsidRPr="00DC4817" w:rsidRDefault="00116DC6" w:rsidP="00116DC6">
            <w:pPr>
              <w:jc w:val="center"/>
              <w:rPr>
                <w:b/>
                <w:bCs/>
              </w:rPr>
            </w:pPr>
            <w:r w:rsidRPr="00DC4817">
              <w:rPr>
                <w:b/>
                <w:bCs/>
              </w:rPr>
              <w:t>CT-RT</w:t>
            </w:r>
          </w:p>
        </w:tc>
        <w:tc>
          <w:tcPr>
            <w:tcW w:w="0" w:type="auto"/>
            <w:tcBorders>
              <w:top w:val="single" w:sz="4" w:space="0" w:color="auto"/>
              <w:right w:val="single" w:sz="4" w:space="0" w:color="auto"/>
            </w:tcBorders>
            <w:vAlign w:val="center"/>
          </w:tcPr>
          <w:p w14:paraId="076464DD" w14:textId="1B25547C" w:rsidR="00116DC6" w:rsidRPr="00DC4817" w:rsidRDefault="00116DC6" w:rsidP="00116DC6">
            <w:pPr>
              <w:jc w:val="center"/>
            </w:pPr>
            <w:r w:rsidRPr="00DC4817">
              <w:t>A</w:t>
            </w:r>
          </w:p>
        </w:tc>
        <w:tc>
          <w:tcPr>
            <w:tcW w:w="0" w:type="auto"/>
            <w:tcBorders>
              <w:top w:val="single" w:sz="4" w:space="0" w:color="auto"/>
              <w:left w:val="single" w:sz="4" w:space="0" w:color="auto"/>
            </w:tcBorders>
            <w:vAlign w:val="center"/>
          </w:tcPr>
          <w:p w14:paraId="317E265D" w14:textId="281111DD" w:rsidR="00116DC6" w:rsidRPr="00DC4817" w:rsidRDefault="00116DC6" w:rsidP="00116DC6">
            <w:pPr>
              <w:jc w:val="center"/>
            </w:pPr>
            <w:r w:rsidRPr="00DC4817">
              <w:t>16x0.75</w:t>
            </w:r>
          </w:p>
        </w:tc>
        <w:tc>
          <w:tcPr>
            <w:tcW w:w="0" w:type="auto"/>
            <w:tcBorders>
              <w:top w:val="single" w:sz="4" w:space="0" w:color="auto"/>
            </w:tcBorders>
            <w:vAlign w:val="center"/>
          </w:tcPr>
          <w:p w14:paraId="4F927A7A" w14:textId="117497CA" w:rsidR="00116DC6" w:rsidRPr="00DC4817" w:rsidRDefault="00116DC6" w:rsidP="00116DC6">
            <w:pPr>
              <w:jc w:val="center"/>
            </w:pPr>
            <w:r w:rsidRPr="00DC4817">
              <w:t>0.75</w:t>
            </w:r>
          </w:p>
        </w:tc>
        <w:tc>
          <w:tcPr>
            <w:tcW w:w="0" w:type="auto"/>
            <w:tcBorders>
              <w:top w:val="single" w:sz="4" w:space="0" w:color="auto"/>
            </w:tcBorders>
            <w:vAlign w:val="center"/>
          </w:tcPr>
          <w:p w14:paraId="4171791B" w14:textId="7213DBB9" w:rsidR="00116DC6" w:rsidRPr="00DC4817" w:rsidRDefault="00116DC6" w:rsidP="00116DC6">
            <w:pPr>
              <w:jc w:val="center"/>
            </w:pPr>
            <w:r w:rsidRPr="00DC4817">
              <w:t>0.563</w:t>
            </w:r>
          </w:p>
        </w:tc>
        <w:tc>
          <w:tcPr>
            <w:tcW w:w="0" w:type="auto"/>
            <w:tcBorders>
              <w:top w:val="single" w:sz="4" w:space="0" w:color="auto"/>
            </w:tcBorders>
            <w:vAlign w:val="center"/>
          </w:tcPr>
          <w:p w14:paraId="393FD208" w14:textId="76F1839B" w:rsidR="00116DC6" w:rsidRPr="00DC4817" w:rsidRDefault="00116DC6" w:rsidP="00116DC6">
            <w:pPr>
              <w:jc w:val="center"/>
            </w:pPr>
            <w:r w:rsidRPr="00DC4817">
              <w:t>Brain-Smooth QA</w:t>
            </w:r>
          </w:p>
        </w:tc>
        <w:tc>
          <w:tcPr>
            <w:tcW w:w="0" w:type="auto"/>
            <w:tcBorders>
              <w:top w:val="single" w:sz="4" w:space="0" w:color="auto"/>
            </w:tcBorders>
            <w:vAlign w:val="center"/>
          </w:tcPr>
          <w:p w14:paraId="606952D9" w14:textId="3CE92075" w:rsidR="00116DC6" w:rsidRPr="00DC4817" w:rsidRDefault="00116DC6" w:rsidP="00116DC6">
            <w:pPr>
              <w:jc w:val="center"/>
            </w:pPr>
            <w:r w:rsidRPr="00DC4817">
              <w:t>0.8</w:t>
            </w:r>
          </w:p>
        </w:tc>
        <w:tc>
          <w:tcPr>
            <w:tcW w:w="0" w:type="auto"/>
            <w:tcBorders>
              <w:top w:val="single" w:sz="4" w:space="0" w:color="auto"/>
            </w:tcBorders>
            <w:vAlign w:val="center"/>
          </w:tcPr>
          <w:p w14:paraId="439C35C9" w14:textId="137EFD66" w:rsidR="00116DC6" w:rsidRPr="00DC4817" w:rsidRDefault="00116DC6" w:rsidP="00116DC6">
            <w:pPr>
              <w:jc w:val="center"/>
            </w:pPr>
            <w:r w:rsidRPr="00DC4817">
              <w:t>120</w:t>
            </w:r>
          </w:p>
        </w:tc>
        <w:tc>
          <w:tcPr>
            <w:tcW w:w="0" w:type="auto"/>
            <w:tcBorders>
              <w:top w:val="single" w:sz="4" w:space="0" w:color="auto"/>
            </w:tcBorders>
            <w:vAlign w:val="center"/>
          </w:tcPr>
          <w:p w14:paraId="5AC82986" w14:textId="17F19F5F" w:rsidR="00116DC6" w:rsidRPr="00DC4817" w:rsidRDefault="00116DC6" w:rsidP="00116DC6">
            <w:pPr>
              <w:jc w:val="center"/>
            </w:pPr>
            <w:r w:rsidRPr="00DC4817">
              <w:t>390</w:t>
            </w:r>
          </w:p>
        </w:tc>
      </w:tr>
      <w:tr w:rsidR="00116DC6" w:rsidRPr="00DC4817" w14:paraId="72EFBC02" w14:textId="77777777" w:rsidTr="00450288">
        <w:tc>
          <w:tcPr>
            <w:tcW w:w="0" w:type="auto"/>
            <w:vMerge/>
            <w:tcBorders>
              <w:bottom w:val="single" w:sz="4" w:space="0" w:color="auto"/>
            </w:tcBorders>
            <w:vAlign w:val="center"/>
          </w:tcPr>
          <w:p w14:paraId="7EEF3A71" w14:textId="77777777" w:rsidR="00116DC6" w:rsidRPr="00DC4817" w:rsidRDefault="00116DC6" w:rsidP="00116DC6">
            <w:pPr>
              <w:jc w:val="center"/>
              <w:rPr>
                <w:b/>
                <w:bCs/>
              </w:rPr>
            </w:pPr>
          </w:p>
        </w:tc>
        <w:tc>
          <w:tcPr>
            <w:tcW w:w="0" w:type="auto"/>
            <w:tcBorders>
              <w:right w:val="single" w:sz="4" w:space="0" w:color="auto"/>
            </w:tcBorders>
            <w:vAlign w:val="center"/>
          </w:tcPr>
          <w:p w14:paraId="3AA1F0B2" w14:textId="55CD4FB7" w:rsidR="00116DC6" w:rsidRPr="00DC4817" w:rsidRDefault="00116DC6" w:rsidP="00116DC6">
            <w:pPr>
              <w:jc w:val="center"/>
            </w:pPr>
            <w:r w:rsidRPr="00DC4817">
              <w:t>B</w:t>
            </w:r>
          </w:p>
        </w:tc>
        <w:tc>
          <w:tcPr>
            <w:tcW w:w="0" w:type="auto"/>
            <w:tcBorders>
              <w:left w:val="single" w:sz="4" w:space="0" w:color="auto"/>
            </w:tcBorders>
            <w:vAlign w:val="center"/>
          </w:tcPr>
          <w:p w14:paraId="719BA903" w14:textId="77DE8603" w:rsidR="00116DC6" w:rsidRPr="00DC4817" w:rsidRDefault="00116DC6" w:rsidP="00116DC6">
            <w:pPr>
              <w:jc w:val="center"/>
            </w:pPr>
            <w:r w:rsidRPr="00DC4817">
              <w:t>16x0.75</w:t>
            </w:r>
          </w:p>
        </w:tc>
        <w:tc>
          <w:tcPr>
            <w:tcW w:w="0" w:type="auto"/>
            <w:vAlign w:val="center"/>
          </w:tcPr>
          <w:p w14:paraId="7BAFDBCF" w14:textId="66FA053B" w:rsidR="00116DC6" w:rsidRPr="00DC4817" w:rsidRDefault="00116DC6" w:rsidP="00116DC6">
            <w:pPr>
              <w:jc w:val="center"/>
            </w:pPr>
            <w:r w:rsidRPr="00DC4817">
              <w:t>0.75</w:t>
            </w:r>
          </w:p>
        </w:tc>
        <w:tc>
          <w:tcPr>
            <w:tcW w:w="0" w:type="auto"/>
            <w:vAlign w:val="center"/>
          </w:tcPr>
          <w:p w14:paraId="2490A0FE" w14:textId="4328F71C" w:rsidR="00116DC6" w:rsidRPr="00DC4817" w:rsidRDefault="00116DC6" w:rsidP="00116DC6">
            <w:pPr>
              <w:jc w:val="center"/>
            </w:pPr>
            <w:r w:rsidRPr="00DC4817">
              <w:t>0.563</w:t>
            </w:r>
          </w:p>
        </w:tc>
        <w:tc>
          <w:tcPr>
            <w:tcW w:w="0" w:type="auto"/>
            <w:vAlign w:val="center"/>
          </w:tcPr>
          <w:p w14:paraId="5B7CEF70" w14:textId="2C158E86" w:rsidR="00116DC6" w:rsidRPr="00DC4817" w:rsidRDefault="00116DC6" w:rsidP="00116DC6">
            <w:pPr>
              <w:jc w:val="center"/>
            </w:pPr>
            <w:r w:rsidRPr="00DC4817">
              <w:t>Brain-Smooth QA</w:t>
            </w:r>
          </w:p>
        </w:tc>
        <w:tc>
          <w:tcPr>
            <w:tcW w:w="0" w:type="auto"/>
            <w:vAlign w:val="center"/>
          </w:tcPr>
          <w:p w14:paraId="62FA7A3F" w14:textId="568EFE85" w:rsidR="00116DC6" w:rsidRPr="00DC4817" w:rsidRDefault="00116DC6" w:rsidP="00116DC6">
            <w:pPr>
              <w:jc w:val="center"/>
            </w:pPr>
            <w:r w:rsidRPr="00DC4817">
              <w:t>1</w:t>
            </w:r>
          </w:p>
        </w:tc>
        <w:tc>
          <w:tcPr>
            <w:tcW w:w="0" w:type="auto"/>
            <w:vAlign w:val="center"/>
          </w:tcPr>
          <w:p w14:paraId="3E30A591" w14:textId="45E2A14B" w:rsidR="00116DC6" w:rsidRPr="00DC4817" w:rsidRDefault="00116DC6" w:rsidP="00116DC6">
            <w:pPr>
              <w:jc w:val="center"/>
            </w:pPr>
            <w:r w:rsidRPr="00DC4817">
              <w:t>120</w:t>
            </w:r>
          </w:p>
        </w:tc>
        <w:tc>
          <w:tcPr>
            <w:tcW w:w="0" w:type="auto"/>
            <w:vAlign w:val="center"/>
          </w:tcPr>
          <w:p w14:paraId="6B4C8DFB" w14:textId="6FA05E6F" w:rsidR="00116DC6" w:rsidRPr="00DC4817" w:rsidRDefault="00116DC6" w:rsidP="00116DC6">
            <w:pPr>
              <w:jc w:val="center"/>
            </w:pPr>
            <w:r w:rsidRPr="00DC4817">
              <w:t>350</w:t>
            </w:r>
          </w:p>
        </w:tc>
      </w:tr>
      <w:tr w:rsidR="00116DC6" w:rsidRPr="00DC4817" w14:paraId="59FDEF37" w14:textId="77777777" w:rsidTr="00450288">
        <w:tc>
          <w:tcPr>
            <w:tcW w:w="0" w:type="auto"/>
            <w:vMerge/>
            <w:tcBorders>
              <w:bottom w:val="single" w:sz="4" w:space="0" w:color="auto"/>
            </w:tcBorders>
            <w:vAlign w:val="center"/>
          </w:tcPr>
          <w:p w14:paraId="720C933B" w14:textId="77777777" w:rsidR="00116DC6" w:rsidRPr="00DC4817" w:rsidRDefault="00116DC6" w:rsidP="00116DC6">
            <w:pPr>
              <w:jc w:val="center"/>
              <w:rPr>
                <w:b/>
                <w:bCs/>
              </w:rPr>
            </w:pPr>
          </w:p>
        </w:tc>
        <w:tc>
          <w:tcPr>
            <w:tcW w:w="0" w:type="auto"/>
            <w:tcBorders>
              <w:right w:val="single" w:sz="4" w:space="0" w:color="auto"/>
            </w:tcBorders>
            <w:vAlign w:val="center"/>
          </w:tcPr>
          <w:p w14:paraId="67793E09" w14:textId="40780964" w:rsidR="00116DC6" w:rsidRPr="00DC4817" w:rsidRDefault="00116DC6" w:rsidP="00116DC6">
            <w:pPr>
              <w:jc w:val="center"/>
            </w:pPr>
            <w:r w:rsidRPr="00DC4817">
              <w:t>C</w:t>
            </w:r>
          </w:p>
        </w:tc>
        <w:tc>
          <w:tcPr>
            <w:tcW w:w="0" w:type="auto"/>
            <w:tcBorders>
              <w:left w:val="single" w:sz="4" w:space="0" w:color="auto"/>
            </w:tcBorders>
            <w:vAlign w:val="center"/>
          </w:tcPr>
          <w:p w14:paraId="314DC5FF" w14:textId="7C335C5F" w:rsidR="00116DC6" w:rsidRPr="00DC4817" w:rsidRDefault="00116DC6" w:rsidP="00116DC6">
            <w:pPr>
              <w:jc w:val="center"/>
            </w:pPr>
            <w:r w:rsidRPr="00DC4817">
              <w:t>16x1.5</w:t>
            </w:r>
          </w:p>
        </w:tc>
        <w:tc>
          <w:tcPr>
            <w:tcW w:w="0" w:type="auto"/>
            <w:vAlign w:val="center"/>
          </w:tcPr>
          <w:p w14:paraId="0FB1A29A" w14:textId="6C0B943D" w:rsidR="00116DC6" w:rsidRPr="00DC4817" w:rsidRDefault="00116DC6" w:rsidP="00116DC6">
            <w:pPr>
              <w:jc w:val="center"/>
            </w:pPr>
            <w:r w:rsidRPr="00DC4817">
              <w:t>0.75</w:t>
            </w:r>
          </w:p>
        </w:tc>
        <w:tc>
          <w:tcPr>
            <w:tcW w:w="0" w:type="auto"/>
            <w:vAlign w:val="center"/>
          </w:tcPr>
          <w:p w14:paraId="2CB7B50E" w14:textId="49A143CD" w:rsidR="00116DC6" w:rsidRPr="00DC4817" w:rsidRDefault="00116DC6" w:rsidP="00116DC6">
            <w:pPr>
              <w:jc w:val="center"/>
            </w:pPr>
            <w:r w:rsidRPr="00DC4817">
              <w:t>0.813</w:t>
            </w:r>
          </w:p>
        </w:tc>
        <w:tc>
          <w:tcPr>
            <w:tcW w:w="0" w:type="auto"/>
            <w:vAlign w:val="center"/>
          </w:tcPr>
          <w:p w14:paraId="1EA99C06" w14:textId="50ECCF93" w:rsidR="00116DC6" w:rsidRPr="00DC4817" w:rsidRDefault="00116DC6" w:rsidP="00116DC6">
            <w:pPr>
              <w:jc w:val="center"/>
            </w:pPr>
            <w:r w:rsidRPr="00DC4817">
              <w:t>Standard – Standard B</w:t>
            </w:r>
          </w:p>
        </w:tc>
        <w:tc>
          <w:tcPr>
            <w:tcW w:w="0" w:type="auto"/>
            <w:vAlign w:val="center"/>
          </w:tcPr>
          <w:p w14:paraId="6BD36606" w14:textId="46C7223C" w:rsidR="00116DC6" w:rsidRPr="00DC4817" w:rsidRDefault="00116DC6" w:rsidP="00116DC6">
            <w:pPr>
              <w:jc w:val="center"/>
            </w:pPr>
            <w:r w:rsidRPr="00DC4817">
              <w:t>3</w:t>
            </w:r>
          </w:p>
        </w:tc>
        <w:tc>
          <w:tcPr>
            <w:tcW w:w="0" w:type="auto"/>
            <w:vAlign w:val="center"/>
          </w:tcPr>
          <w:p w14:paraId="27FDD7D6" w14:textId="38D7229C" w:rsidR="00116DC6" w:rsidRPr="00DC4817" w:rsidRDefault="00116DC6" w:rsidP="00116DC6">
            <w:pPr>
              <w:jc w:val="center"/>
            </w:pPr>
            <w:r w:rsidRPr="00DC4817">
              <w:t>120</w:t>
            </w:r>
          </w:p>
        </w:tc>
        <w:tc>
          <w:tcPr>
            <w:tcW w:w="0" w:type="auto"/>
            <w:vAlign w:val="center"/>
          </w:tcPr>
          <w:p w14:paraId="504DF6B2" w14:textId="2F20742C" w:rsidR="00116DC6" w:rsidRPr="00DC4817" w:rsidRDefault="00116DC6" w:rsidP="00116DC6">
            <w:pPr>
              <w:jc w:val="center"/>
            </w:pPr>
            <w:r w:rsidRPr="00DC4817">
              <w:t>250</w:t>
            </w:r>
          </w:p>
        </w:tc>
      </w:tr>
      <w:tr w:rsidR="00116DC6" w:rsidRPr="00DC4817" w14:paraId="126886DF" w14:textId="77777777" w:rsidTr="00450288">
        <w:tc>
          <w:tcPr>
            <w:tcW w:w="0" w:type="auto"/>
            <w:vMerge/>
            <w:tcBorders>
              <w:bottom w:val="single" w:sz="4" w:space="0" w:color="auto"/>
            </w:tcBorders>
            <w:vAlign w:val="center"/>
          </w:tcPr>
          <w:p w14:paraId="7DCF080A" w14:textId="77777777" w:rsidR="00116DC6" w:rsidRPr="00DC4817" w:rsidRDefault="00116DC6" w:rsidP="00116DC6">
            <w:pPr>
              <w:jc w:val="center"/>
              <w:rPr>
                <w:b/>
                <w:bCs/>
              </w:rPr>
            </w:pPr>
          </w:p>
        </w:tc>
        <w:tc>
          <w:tcPr>
            <w:tcW w:w="0" w:type="auto"/>
            <w:tcBorders>
              <w:bottom w:val="single" w:sz="4" w:space="0" w:color="auto"/>
              <w:right w:val="single" w:sz="4" w:space="0" w:color="auto"/>
            </w:tcBorders>
            <w:vAlign w:val="center"/>
          </w:tcPr>
          <w:p w14:paraId="0A745987" w14:textId="580D24AF" w:rsidR="00116DC6" w:rsidRPr="00DC4817" w:rsidRDefault="00116DC6" w:rsidP="00116DC6">
            <w:pPr>
              <w:jc w:val="center"/>
            </w:pPr>
            <w:r w:rsidRPr="00DC4817">
              <w:t>D</w:t>
            </w:r>
          </w:p>
        </w:tc>
        <w:tc>
          <w:tcPr>
            <w:tcW w:w="0" w:type="auto"/>
            <w:tcBorders>
              <w:left w:val="single" w:sz="4" w:space="0" w:color="auto"/>
              <w:bottom w:val="single" w:sz="4" w:space="0" w:color="auto"/>
            </w:tcBorders>
            <w:vAlign w:val="center"/>
          </w:tcPr>
          <w:p w14:paraId="2C9B471E" w14:textId="7EEBF7ED" w:rsidR="00116DC6" w:rsidRPr="00DC4817" w:rsidRDefault="00116DC6" w:rsidP="00116DC6">
            <w:pPr>
              <w:jc w:val="center"/>
            </w:pPr>
            <w:r w:rsidRPr="00DC4817">
              <w:t>16x1.5</w:t>
            </w:r>
          </w:p>
        </w:tc>
        <w:tc>
          <w:tcPr>
            <w:tcW w:w="0" w:type="auto"/>
            <w:tcBorders>
              <w:bottom w:val="single" w:sz="4" w:space="0" w:color="auto"/>
            </w:tcBorders>
            <w:vAlign w:val="center"/>
          </w:tcPr>
          <w:p w14:paraId="5C0410C7" w14:textId="056F30DA" w:rsidR="00116DC6" w:rsidRPr="00DC4817" w:rsidRDefault="00116DC6" w:rsidP="00116DC6">
            <w:pPr>
              <w:jc w:val="center"/>
            </w:pPr>
            <w:r w:rsidRPr="00DC4817">
              <w:t>0.75</w:t>
            </w:r>
          </w:p>
        </w:tc>
        <w:tc>
          <w:tcPr>
            <w:tcW w:w="0" w:type="auto"/>
            <w:tcBorders>
              <w:bottom w:val="single" w:sz="4" w:space="0" w:color="auto"/>
            </w:tcBorders>
            <w:vAlign w:val="center"/>
          </w:tcPr>
          <w:p w14:paraId="23049C0E" w14:textId="282243EA" w:rsidR="00116DC6" w:rsidRPr="00DC4817" w:rsidRDefault="00116DC6" w:rsidP="00116DC6">
            <w:pPr>
              <w:jc w:val="center"/>
            </w:pPr>
            <w:r w:rsidRPr="00DC4817">
              <w:t>0.813</w:t>
            </w:r>
          </w:p>
        </w:tc>
        <w:tc>
          <w:tcPr>
            <w:tcW w:w="0" w:type="auto"/>
            <w:tcBorders>
              <w:bottom w:val="single" w:sz="4" w:space="0" w:color="auto"/>
            </w:tcBorders>
            <w:vAlign w:val="center"/>
          </w:tcPr>
          <w:p w14:paraId="02E37EEF" w14:textId="4D35D436" w:rsidR="00116DC6" w:rsidRPr="00DC4817" w:rsidRDefault="00116DC6" w:rsidP="00116DC6">
            <w:pPr>
              <w:jc w:val="center"/>
            </w:pPr>
            <w:r w:rsidRPr="00DC4817">
              <w:t>Standard – Standard B</w:t>
            </w:r>
          </w:p>
        </w:tc>
        <w:tc>
          <w:tcPr>
            <w:tcW w:w="0" w:type="auto"/>
            <w:tcBorders>
              <w:bottom w:val="single" w:sz="4" w:space="0" w:color="auto"/>
            </w:tcBorders>
            <w:vAlign w:val="center"/>
          </w:tcPr>
          <w:p w14:paraId="6C8952FD" w14:textId="6079438B" w:rsidR="00116DC6" w:rsidRPr="00DC4817" w:rsidRDefault="00116DC6" w:rsidP="00116DC6">
            <w:pPr>
              <w:jc w:val="center"/>
            </w:pPr>
            <w:r w:rsidRPr="00DC4817">
              <w:t>5</w:t>
            </w:r>
          </w:p>
        </w:tc>
        <w:tc>
          <w:tcPr>
            <w:tcW w:w="0" w:type="auto"/>
            <w:tcBorders>
              <w:bottom w:val="single" w:sz="4" w:space="0" w:color="auto"/>
            </w:tcBorders>
            <w:vAlign w:val="center"/>
          </w:tcPr>
          <w:p w14:paraId="6B41AEA5" w14:textId="2C08AA55" w:rsidR="00116DC6" w:rsidRPr="00DC4817" w:rsidRDefault="00116DC6" w:rsidP="00116DC6">
            <w:pPr>
              <w:jc w:val="center"/>
            </w:pPr>
            <w:r w:rsidRPr="00DC4817">
              <w:t>120</w:t>
            </w:r>
          </w:p>
        </w:tc>
        <w:tc>
          <w:tcPr>
            <w:tcW w:w="0" w:type="auto"/>
            <w:tcBorders>
              <w:bottom w:val="single" w:sz="4" w:space="0" w:color="auto"/>
            </w:tcBorders>
            <w:vAlign w:val="center"/>
          </w:tcPr>
          <w:p w14:paraId="51D5CEBA" w14:textId="7B1F05C2" w:rsidR="00116DC6" w:rsidRPr="00DC4817" w:rsidRDefault="00116DC6" w:rsidP="00116DC6">
            <w:pPr>
              <w:jc w:val="center"/>
            </w:pPr>
            <w:r w:rsidRPr="00DC4817">
              <w:t>300</w:t>
            </w:r>
          </w:p>
        </w:tc>
      </w:tr>
      <w:tr w:rsidR="00450288" w:rsidRPr="00DC4817" w14:paraId="604AA583" w14:textId="77777777" w:rsidTr="00450288">
        <w:tc>
          <w:tcPr>
            <w:tcW w:w="0" w:type="auto"/>
            <w:vMerge w:val="restart"/>
            <w:tcBorders>
              <w:top w:val="single" w:sz="4" w:space="0" w:color="auto"/>
              <w:bottom w:val="single" w:sz="4" w:space="0" w:color="auto"/>
            </w:tcBorders>
            <w:vAlign w:val="center"/>
          </w:tcPr>
          <w:p w14:paraId="4F0ACF8F" w14:textId="58C5CDA4" w:rsidR="00116DC6" w:rsidRPr="00DC4817" w:rsidRDefault="00116DC6" w:rsidP="00116DC6">
            <w:pPr>
              <w:jc w:val="center"/>
              <w:rPr>
                <w:b/>
                <w:bCs/>
              </w:rPr>
            </w:pPr>
            <w:r w:rsidRPr="00DC4817">
              <w:rPr>
                <w:b/>
                <w:bCs/>
              </w:rPr>
              <w:t>PET/CT-NM</w:t>
            </w:r>
          </w:p>
        </w:tc>
        <w:tc>
          <w:tcPr>
            <w:tcW w:w="0" w:type="auto"/>
            <w:tcBorders>
              <w:top w:val="single" w:sz="4" w:space="0" w:color="auto"/>
              <w:right w:val="single" w:sz="4" w:space="0" w:color="auto"/>
            </w:tcBorders>
            <w:vAlign w:val="center"/>
          </w:tcPr>
          <w:p w14:paraId="6CC983C7" w14:textId="3CF33E5E" w:rsidR="00116DC6" w:rsidRPr="00DC4817" w:rsidRDefault="00116DC6" w:rsidP="00116DC6">
            <w:pPr>
              <w:jc w:val="center"/>
            </w:pPr>
            <w:r w:rsidRPr="00DC4817">
              <w:t>A</w:t>
            </w:r>
          </w:p>
        </w:tc>
        <w:tc>
          <w:tcPr>
            <w:tcW w:w="0" w:type="auto"/>
            <w:tcBorders>
              <w:top w:val="single" w:sz="4" w:space="0" w:color="auto"/>
              <w:left w:val="single" w:sz="4" w:space="0" w:color="auto"/>
            </w:tcBorders>
            <w:vAlign w:val="center"/>
          </w:tcPr>
          <w:p w14:paraId="09D1598A" w14:textId="596F42F2" w:rsidR="00116DC6" w:rsidRPr="00DC4817" w:rsidRDefault="00116DC6" w:rsidP="00116DC6">
            <w:pPr>
              <w:jc w:val="center"/>
            </w:pPr>
            <w:r w:rsidRPr="00DC4817">
              <w:t>16x0.625</w:t>
            </w:r>
          </w:p>
        </w:tc>
        <w:tc>
          <w:tcPr>
            <w:tcW w:w="0" w:type="auto"/>
            <w:tcBorders>
              <w:top w:val="single" w:sz="4" w:space="0" w:color="auto"/>
            </w:tcBorders>
            <w:vAlign w:val="center"/>
          </w:tcPr>
          <w:p w14:paraId="3F64BA81" w14:textId="605299AA" w:rsidR="00116DC6" w:rsidRPr="00DC4817" w:rsidRDefault="00116DC6" w:rsidP="00116DC6">
            <w:pPr>
              <w:jc w:val="center"/>
            </w:pPr>
            <w:r w:rsidRPr="00DC4817">
              <w:t>0.75</w:t>
            </w:r>
          </w:p>
        </w:tc>
        <w:tc>
          <w:tcPr>
            <w:tcW w:w="0" w:type="auto"/>
            <w:tcBorders>
              <w:top w:val="single" w:sz="4" w:space="0" w:color="auto"/>
            </w:tcBorders>
            <w:vAlign w:val="center"/>
          </w:tcPr>
          <w:p w14:paraId="1653C99F" w14:textId="379C4781" w:rsidR="00116DC6" w:rsidRPr="00DC4817" w:rsidRDefault="00116DC6" w:rsidP="00116DC6">
            <w:pPr>
              <w:jc w:val="center"/>
            </w:pPr>
            <w:r w:rsidRPr="00DC4817">
              <w:t>0.563</w:t>
            </w:r>
          </w:p>
        </w:tc>
        <w:tc>
          <w:tcPr>
            <w:tcW w:w="0" w:type="auto"/>
            <w:tcBorders>
              <w:top w:val="single" w:sz="4" w:space="0" w:color="auto"/>
            </w:tcBorders>
            <w:vAlign w:val="center"/>
          </w:tcPr>
          <w:p w14:paraId="276A9BAD" w14:textId="793D7598" w:rsidR="00116DC6" w:rsidRPr="00DC4817" w:rsidRDefault="00116DC6" w:rsidP="00116DC6">
            <w:pPr>
              <w:jc w:val="center"/>
            </w:pPr>
            <w:r w:rsidRPr="00DC4817">
              <w:t>Standard – Standard A</w:t>
            </w:r>
          </w:p>
        </w:tc>
        <w:tc>
          <w:tcPr>
            <w:tcW w:w="0" w:type="auto"/>
            <w:tcBorders>
              <w:top w:val="single" w:sz="4" w:space="0" w:color="auto"/>
            </w:tcBorders>
            <w:vAlign w:val="center"/>
          </w:tcPr>
          <w:p w14:paraId="3FE2F731" w14:textId="2FF3A9B4" w:rsidR="00116DC6" w:rsidRPr="00DC4817" w:rsidRDefault="00116DC6" w:rsidP="00116DC6">
            <w:pPr>
              <w:jc w:val="center"/>
            </w:pPr>
            <w:r w:rsidRPr="00DC4817">
              <w:t>0.8</w:t>
            </w:r>
          </w:p>
        </w:tc>
        <w:tc>
          <w:tcPr>
            <w:tcW w:w="0" w:type="auto"/>
            <w:tcBorders>
              <w:top w:val="single" w:sz="4" w:space="0" w:color="auto"/>
            </w:tcBorders>
            <w:vAlign w:val="center"/>
          </w:tcPr>
          <w:p w14:paraId="0131E740" w14:textId="09B1CE70" w:rsidR="00116DC6" w:rsidRPr="00DC4817" w:rsidRDefault="00116DC6" w:rsidP="00116DC6">
            <w:pPr>
              <w:jc w:val="center"/>
            </w:pPr>
            <w:r w:rsidRPr="00DC4817">
              <w:t>120</w:t>
            </w:r>
          </w:p>
        </w:tc>
        <w:tc>
          <w:tcPr>
            <w:tcW w:w="0" w:type="auto"/>
            <w:tcBorders>
              <w:top w:val="single" w:sz="4" w:space="0" w:color="auto"/>
            </w:tcBorders>
            <w:vAlign w:val="center"/>
          </w:tcPr>
          <w:p w14:paraId="72812A8F" w14:textId="7B2A3083" w:rsidR="00116DC6" w:rsidRPr="00DC4817" w:rsidRDefault="00116DC6" w:rsidP="00116DC6">
            <w:pPr>
              <w:jc w:val="center"/>
            </w:pPr>
            <w:r w:rsidRPr="00DC4817">
              <w:t>390</w:t>
            </w:r>
          </w:p>
        </w:tc>
      </w:tr>
      <w:tr w:rsidR="00DC4817" w:rsidRPr="00DC4817" w14:paraId="1E827F8C" w14:textId="77777777" w:rsidTr="00450288">
        <w:tc>
          <w:tcPr>
            <w:tcW w:w="0" w:type="auto"/>
            <w:vMerge/>
            <w:tcBorders>
              <w:bottom w:val="single" w:sz="4" w:space="0" w:color="auto"/>
            </w:tcBorders>
            <w:vAlign w:val="center"/>
          </w:tcPr>
          <w:p w14:paraId="2ABC77D2" w14:textId="77777777" w:rsidR="00116DC6" w:rsidRPr="00DC4817" w:rsidRDefault="00116DC6" w:rsidP="00116DC6">
            <w:pPr>
              <w:jc w:val="center"/>
              <w:rPr>
                <w:b/>
                <w:bCs/>
              </w:rPr>
            </w:pPr>
          </w:p>
        </w:tc>
        <w:tc>
          <w:tcPr>
            <w:tcW w:w="0" w:type="auto"/>
            <w:tcBorders>
              <w:right w:val="single" w:sz="4" w:space="0" w:color="auto"/>
            </w:tcBorders>
            <w:vAlign w:val="center"/>
          </w:tcPr>
          <w:p w14:paraId="1B4D75FA" w14:textId="754C11ED" w:rsidR="00116DC6" w:rsidRPr="00DC4817" w:rsidRDefault="00116DC6" w:rsidP="00116DC6">
            <w:pPr>
              <w:jc w:val="center"/>
            </w:pPr>
            <w:r w:rsidRPr="00DC4817">
              <w:t>B</w:t>
            </w:r>
          </w:p>
        </w:tc>
        <w:tc>
          <w:tcPr>
            <w:tcW w:w="0" w:type="auto"/>
            <w:tcBorders>
              <w:left w:val="single" w:sz="4" w:space="0" w:color="auto"/>
            </w:tcBorders>
            <w:vAlign w:val="center"/>
          </w:tcPr>
          <w:p w14:paraId="05B3C4A0" w14:textId="10A5D06E" w:rsidR="00116DC6" w:rsidRPr="00DC4817" w:rsidRDefault="00116DC6" w:rsidP="00116DC6">
            <w:pPr>
              <w:jc w:val="center"/>
            </w:pPr>
            <w:r w:rsidRPr="00DC4817">
              <w:t>16x0.625</w:t>
            </w:r>
          </w:p>
        </w:tc>
        <w:tc>
          <w:tcPr>
            <w:tcW w:w="0" w:type="auto"/>
            <w:vAlign w:val="center"/>
          </w:tcPr>
          <w:p w14:paraId="5C8AE891" w14:textId="6E58C2E9" w:rsidR="00116DC6" w:rsidRPr="00DC4817" w:rsidRDefault="00116DC6" w:rsidP="00116DC6">
            <w:pPr>
              <w:jc w:val="center"/>
            </w:pPr>
            <w:r w:rsidRPr="00DC4817">
              <w:t>0.75</w:t>
            </w:r>
          </w:p>
        </w:tc>
        <w:tc>
          <w:tcPr>
            <w:tcW w:w="0" w:type="auto"/>
            <w:vAlign w:val="center"/>
          </w:tcPr>
          <w:p w14:paraId="5808F697" w14:textId="690B5DE4" w:rsidR="00116DC6" w:rsidRPr="00DC4817" w:rsidRDefault="00116DC6" w:rsidP="00116DC6">
            <w:pPr>
              <w:jc w:val="center"/>
            </w:pPr>
            <w:r w:rsidRPr="00DC4817">
              <w:t>0.563</w:t>
            </w:r>
          </w:p>
        </w:tc>
        <w:tc>
          <w:tcPr>
            <w:tcW w:w="0" w:type="auto"/>
            <w:vAlign w:val="center"/>
          </w:tcPr>
          <w:p w14:paraId="6AE8D89E" w14:textId="5272637D" w:rsidR="00116DC6" w:rsidRPr="00DC4817" w:rsidRDefault="00116DC6" w:rsidP="00116DC6">
            <w:pPr>
              <w:jc w:val="center"/>
            </w:pPr>
            <w:r w:rsidRPr="00DC4817">
              <w:t>Standard – Standard A</w:t>
            </w:r>
          </w:p>
        </w:tc>
        <w:tc>
          <w:tcPr>
            <w:tcW w:w="0" w:type="auto"/>
            <w:vAlign w:val="center"/>
          </w:tcPr>
          <w:p w14:paraId="01CB1678" w14:textId="458CB00E" w:rsidR="00116DC6" w:rsidRPr="00DC4817" w:rsidRDefault="00116DC6" w:rsidP="00116DC6">
            <w:pPr>
              <w:jc w:val="center"/>
            </w:pPr>
            <w:r w:rsidRPr="00DC4817">
              <w:t>1</w:t>
            </w:r>
          </w:p>
        </w:tc>
        <w:tc>
          <w:tcPr>
            <w:tcW w:w="0" w:type="auto"/>
            <w:vAlign w:val="center"/>
          </w:tcPr>
          <w:p w14:paraId="6729B0D0" w14:textId="6B7CC8EC" w:rsidR="00116DC6" w:rsidRPr="00DC4817" w:rsidRDefault="00116DC6" w:rsidP="00116DC6">
            <w:pPr>
              <w:jc w:val="center"/>
            </w:pPr>
            <w:r w:rsidRPr="00DC4817">
              <w:t>120</w:t>
            </w:r>
          </w:p>
        </w:tc>
        <w:tc>
          <w:tcPr>
            <w:tcW w:w="0" w:type="auto"/>
            <w:vAlign w:val="center"/>
          </w:tcPr>
          <w:p w14:paraId="457116BF" w14:textId="1D0A8FED" w:rsidR="00116DC6" w:rsidRPr="00DC4817" w:rsidRDefault="00116DC6" w:rsidP="00116DC6">
            <w:pPr>
              <w:jc w:val="center"/>
            </w:pPr>
            <w:r w:rsidRPr="00DC4817">
              <w:t>350</w:t>
            </w:r>
          </w:p>
        </w:tc>
      </w:tr>
      <w:tr w:rsidR="00450288" w:rsidRPr="00DC4817" w14:paraId="49A81396" w14:textId="77777777" w:rsidTr="00450288">
        <w:tc>
          <w:tcPr>
            <w:tcW w:w="0" w:type="auto"/>
            <w:vMerge/>
            <w:tcBorders>
              <w:bottom w:val="single" w:sz="4" w:space="0" w:color="auto"/>
            </w:tcBorders>
            <w:vAlign w:val="center"/>
          </w:tcPr>
          <w:p w14:paraId="0F63CF64" w14:textId="77777777" w:rsidR="00116DC6" w:rsidRPr="00DC4817" w:rsidRDefault="00116DC6" w:rsidP="00116DC6">
            <w:pPr>
              <w:jc w:val="center"/>
              <w:rPr>
                <w:b/>
                <w:bCs/>
              </w:rPr>
            </w:pPr>
          </w:p>
        </w:tc>
        <w:tc>
          <w:tcPr>
            <w:tcW w:w="0" w:type="auto"/>
            <w:tcBorders>
              <w:right w:val="single" w:sz="4" w:space="0" w:color="auto"/>
            </w:tcBorders>
            <w:vAlign w:val="center"/>
          </w:tcPr>
          <w:p w14:paraId="0317E548" w14:textId="0258A5D7" w:rsidR="00116DC6" w:rsidRPr="00DC4817" w:rsidRDefault="00116DC6" w:rsidP="00116DC6">
            <w:pPr>
              <w:jc w:val="center"/>
            </w:pPr>
            <w:r w:rsidRPr="00DC4817">
              <w:t>C</w:t>
            </w:r>
          </w:p>
        </w:tc>
        <w:tc>
          <w:tcPr>
            <w:tcW w:w="0" w:type="auto"/>
            <w:tcBorders>
              <w:left w:val="single" w:sz="4" w:space="0" w:color="auto"/>
            </w:tcBorders>
            <w:vAlign w:val="center"/>
          </w:tcPr>
          <w:p w14:paraId="46C3A63D" w14:textId="350AFA89" w:rsidR="00116DC6" w:rsidRPr="00DC4817" w:rsidRDefault="00116DC6" w:rsidP="00116DC6">
            <w:pPr>
              <w:jc w:val="center"/>
            </w:pPr>
            <w:r w:rsidRPr="00DC4817">
              <w:t>16x2.5</w:t>
            </w:r>
          </w:p>
        </w:tc>
        <w:tc>
          <w:tcPr>
            <w:tcW w:w="0" w:type="auto"/>
            <w:vAlign w:val="center"/>
          </w:tcPr>
          <w:p w14:paraId="5ACD5D02" w14:textId="001957B8" w:rsidR="00116DC6" w:rsidRPr="00DC4817" w:rsidRDefault="00116DC6" w:rsidP="00116DC6">
            <w:pPr>
              <w:jc w:val="center"/>
            </w:pPr>
            <w:r w:rsidRPr="00DC4817">
              <w:t>0.75</w:t>
            </w:r>
          </w:p>
        </w:tc>
        <w:tc>
          <w:tcPr>
            <w:tcW w:w="0" w:type="auto"/>
            <w:vAlign w:val="center"/>
          </w:tcPr>
          <w:p w14:paraId="13760752" w14:textId="0B56411C" w:rsidR="00116DC6" w:rsidRPr="00DC4817" w:rsidRDefault="00116DC6" w:rsidP="00116DC6">
            <w:pPr>
              <w:jc w:val="center"/>
            </w:pPr>
            <w:r w:rsidRPr="00DC4817">
              <w:t>0.812</w:t>
            </w:r>
          </w:p>
        </w:tc>
        <w:tc>
          <w:tcPr>
            <w:tcW w:w="0" w:type="auto"/>
            <w:vAlign w:val="center"/>
          </w:tcPr>
          <w:p w14:paraId="3203965A" w14:textId="52CA54C8" w:rsidR="00116DC6" w:rsidRPr="00DC4817" w:rsidRDefault="00116DC6" w:rsidP="00116DC6">
            <w:pPr>
              <w:jc w:val="center"/>
            </w:pPr>
            <w:r w:rsidRPr="00DC4817">
              <w:t>Standard – Standard B</w:t>
            </w:r>
          </w:p>
        </w:tc>
        <w:tc>
          <w:tcPr>
            <w:tcW w:w="0" w:type="auto"/>
            <w:vAlign w:val="center"/>
          </w:tcPr>
          <w:p w14:paraId="4EABD210" w14:textId="414ADAC2" w:rsidR="00116DC6" w:rsidRPr="00DC4817" w:rsidRDefault="00116DC6" w:rsidP="00116DC6">
            <w:pPr>
              <w:jc w:val="center"/>
            </w:pPr>
            <w:r w:rsidRPr="00DC4817">
              <w:t>3</w:t>
            </w:r>
          </w:p>
        </w:tc>
        <w:tc>
          <w:tcPr>
            <w:tcW w:w="0" w:type="auto"/>
            <w:vAlign w:val="center"/>
          </w:tcPr>
          <w:p w14:paraId="30A681B6" w14:textId="66935589" w:rsidR="00116DC6" w:rsidRPr="00DC4817" w:rsidRDefault="00116DC6" w:rsidP="00116DC6">
            <w:pPr>
              <w:jc w:val="center"/>
            </w:pPr>
            <w:r w:rsidRPr="00DC4817">
              <w:t>120</w:t>
            </w:r>
          </w:p>
        </w:tc>
        <w:tc>
          <w:tcPr>
            <w:tcW w:w="0" w:type="auto"/>
            <w:vAlign w:val="center"/>
          </w:tcPr>
          <w:p w14:paraId="7ECAEB0B" w14:textId="394048C5" w:rsidR="00116DC6" w:rsidRPr="00DC4817" w:rsidRDefault="00116DC6" w:rsidP="00116DC6">
            <w:pPr>
              <w:jc w:val="center"/>
            </w:pPr>
            <w:r w:rsidRPr="00DC4817">
              <w:t>250</w:t>
            </w:r>
          </w:p>
        </w:tc>
      </w:tr>
      <w:tr w:rsidR="00450288" w:rsidRPr="00DC4817" w14:paraId="25236369" w14:textId="77777777" w:rsidTr="00450288">
        <w:tc>
          <w:tcPr>
            <w:tcW w:w="0" w:type="auto"/>
            <w:vMerge/>
            <w:tcBorders>
              <w:bottom w:val="single" w:sz="4" w:space="0" w:color="auto"/>
            </w:tcBorders>
            <w:vAlign w:val="center"/>
          </w:tcPr>
          <w:p w14:paraId="50042E71" w14:textId="77777777" w:rsidR="00116DC6" w:rsidRPr="00DC4817" w:rsidRDefault="00116DC6" w:rsidP="00116DC6">
            <w:pPr>
              <w:jc w:val="center"/>
              <w:rPr>
                <w:b/>
                <w:bCs/>
              </w:rPr>
            </w:pPr>
          </w:p>
        </w:tc>
        <w:tc>
          <w:tcPr>
            <w:tcW w:w="0" w:type="auto"/>
            <w:tcBorders>
              <w:bottom w:val="single" w:sz="4" w:space="0" w:color="auto"/>
              <w:right w:val="single" w:sz="4" w:space="0" w:color="auto"/>
            </w:tcBorders>
            <w:vAlign w:val="center"/>
          </w:tcPr>
          <w:p w14:paraId="4B7693CB" w14:textId="1DDEDC95" w:rsidR="00116DC6" w:rsidRPr="00DC4817" w:rsidRDefault="00116DC6" w:rsidP="00116DC6">
            <w:pPr>
              <w:jc w:val="center"/>
            </w:pPr>
            <w:r w:rsidRPr="00DC4817">
              <w:t>D</w:t>
            </w:r>
          </w:p>
        </w:tc>
        <w:tc>
          <w:tcPr>
            <w:tcW w:w="0" w:type="auto"/>
            <w:tcBorders>
              <w:left w:val="single" w:sz="4" w:space="0" w:color="auto"/>
              <w:bottom w:val="single" w:sz="4" w:space="0" w:color="auto"/>
            </w:tcBorders>
            <w:vAlign w:val="center"/>
          </w:tcPr>
          <w:p w14:paraId="1F10BE6C" w14:textId="5B653013" w:rsidR="00116DC6" w:rsidRPr="00DC4817" w:rsidRDefault="00116DC6" w:rsidP="00116DC6">
            <w:pPr>
              <w:jc w:val="center"/>
            </w:pPr>
            <w:r w:rsidRPr="00DC4817">
              <w:t>16x2.5</w:t>
            </w:r>
          </w:p>
        </w:tc>
        <w:tc>
          <w:tcPr>
            <w:tcW w:w="0" w:type="auto"/>
            <w:tcBorders>
              <w:bottom w:val="single" w:sz="4" w:space="0" w:color="auto"/>
            </w:tcBorders>
            <w:vAlign w:val="center"/>
          </w:tcPr>
          <w:p w14:paraId="6065E962" w14:textId="2666EB25" w:rsidR="00116DC6" w:rsidRPr="00DC4817" w:rsidRDefault="00116DC6" w:rsidP="00116DC6">
            <w:pPr>
              <w:jc w:val="center"/>
            </w:pPr>
            <w:r w:rsidRPr="00DC4817">
              <w:t>0.75</w:t>
            </w:r>
          </w:p>
        </w:tc>
        <w:tc>
          <w:tcPr>
            <w:tcW w:w="0" w:type="auto"/>
            <w:tcBorders>
              <w:bottom w:val="single" w:sz="4" w:space="0" w:color="auto"/>
            </w:tcBorders>
            <w:vAlign w:val="center"/>
          </w:tcPr>
          <w:p w14:paraId="40B73EA0" w14:textId="4CAF6725" w:rsidR="00116DC6" w:rsidRPr="00DC4817" w:rsidRDefault="00116DC6" w:rsidP="00116DC6">
            <w:pPr>
              <w:jc w:val="center"/>
            </w:pPr>
            <w:r w:rsidRPr="00DC4817">
              <w:t>0.812</w:t>
            </w:r>
          </w:p>
        </w:tc>
        <w:tc>
          <w:tcPr>
            <w:tcW w:w="0" w:type="auto"/>
            <w:tcBorders>
              <w:bottom w:val="single" w:sz="4" w:space="0" w:color="auto"/>
            </w:tcBorders>
            <w:vAlign w:val="center"/>
          </w:tcPr>
          <w:p w14:paraId="50EA5ACA" w14:textId="41720BC9" w:rsidR="00116DC6" w:rsidRPr="00DC4817" w:rsidRDefault="00116DC6" w:rsidP="00116DC6">
            <w:pPr>
              <w:jc w:val="center"/>
            </w:pPr>
            <w:r w:rsidRPr="00DC4817">
              <w:t>Standard – Standard B</w:t>
            </w:r>
          </w:p>
        </w:tc>
        <w:tc>
          <w:tcPr>
            <w:tcW w:w="0" w:type="auto"/>
            <w:tcBorders>
              <w:bottom w:val="single" w:sz="4" w:space="0" w:color="auto"/>
            </w:tcBorders>
            <w:vAlign w:val="center"/>
          </w:tcPr>
          <w:p w14:paraId="49A9C8FB" w14:textId="6FB71DDD" w:rsidR="00116DC6" w:rsidRPr="00DC4817" w:rsidRDefault="00116DC6" w:rsidP="00116DC6">
            <w:pPr>
              <w:jc w:val="center"/>
            </w:pPr>
            <w:r w:rsidRPr="00DC4817">
              <w:t>5</w:t>
            </w:r>
          </w:p>
        </w:tc>
        <w:tc>
          <w:tcPr>
            <w:tcW w:w="0" w:type="auto"/>
            <w:tcBorders>
              <w:bottom w:val="single" w:sz="4" w:space="0" w:color="auto"/>
            </w:tcBorders>
            <w:vAlign w:val="center"/>
          </w:tcPr>
          <w:p w14:paraId="1190179C" w14:textId="2812EA13" w:rsidR="00116DC6" w:rsidRPr="00DC4817" w:rsidRDefault="00116DC6" w:rsidP="00116DC6">
            <w:pPr>
              <w:jc w:val="center"/>
            </w:pPr>
            <w:r w:rsidRPr="00DC4817">
              <w:t>120</w:t>
            </w:r>
          </w:p>
        </w:tc>
        <w:tc>
          <w:tcPr>
            <w:tcW w:w="0" w:type="auto"/>
            <w:tcBorders>
              <w:bottom w:val="single" w:sz="4" w:space="0" w:color="auto"/>
            </w:tcBorders>
            <w:vAlign w:val="center"/>
          </w:tcPr>
          <w:p w14:paraId="5FE667A7" w14:textId="723486F4" w:rsidR="00116DC6" w:rsidRPr="00DC4817" w:rsidRDefault="00116DC6" w:rsidP="00116DC6">
            <w:pPr>
              <w:jc w:val="center"/>
            </w:pPr>
            <w:r w:rsidRPr="00DC4817">
              <w:t>300</w:t>
            </w:r>
          </w:p>
        </w:tc>
      </w:tr>
      <w:tr w:rsidR="00450288" w:rsidRPr="00DC4817" w14:paraId="34F59231" w14:textId="77777777" w:rsidTr="00450288">
        <w:tc>
          <w:tcPr>
            <w:tcW w:w="0" w:type="auto"/>
            <w:vMerge w:val="restart"/>
            <w:tcBorders>
              <w:top w:val="single" w:sz="4" w:space="0" w:color="auto"/>
              <w:bottom w:val="single" w:sz="4" w:space="0" w:color="auto"/>
            </w:tcBorders>
            <w:vAlign w:val="center"/>
          </w:tcPr>
          <w:p w14:paraId="59A982A4" w14:textId="127BB57D" w:rsidR="00116DC6" w:rsidRPr="00DC4817" w:rsidRDefault="00116DC6" w:rsidP="00116DC6">
            <w:pPr>
              <w:jc w:val="center"/>
              <w:rPr>
                <w:b/>
                <w:bCs/>
              </w:rPr>
            </w:pPr>
            <w:r w:rsidRPr="00DC4817">
              <w:rPr>
                <w:b/>
                <w:bCs/>
              </w:rPr>
              <w:t>CT-DR-1</w:t>
            </w:r>
          </w:p>
        </w:tc>
        <w:tc>
          <w:tcPr>
            <w:tcW w:w="0" w:type="auto"/>
            <w:tcBorders>
              <w:top w:val="single" w:sz="4" w:space="0" w:color="auto"/>
              <w:right w:val="single" w:sz="4" w:space="0" w:color="auto"/>
            </w:tcBorders>
            <w:vAlign w:val="center"/>
          </w:tcPr>
          <w:p w14:paraId="5705C311" w14:textId="4ED4D5DD" w:rsidR="00116DC6" w:rsidRPr="00DC4817" w:rsidRDefault="00116DC6" w:rsidP="00116DC6">
            <w:pPr>
              <w:jc w:val="center"/>
            </w:pPr>
            <w:r w:rsidRPr="00DC4817">
              <w:t>QA</w:t>
            </w:r>
          </w:p>
        </w:tc>
        <w:tc>
          <w:tcPr>
            <w:tcW w:w="0" w:type="auto"/>
            <w:tcBorders>
              <w:top w:val="single" w:sz="4" w:space="0" w:color="auto"/>
              <w:left w:val="single" w:sz="4" w:space="0" w:color="auto"/>
            </w:tcBorders>
            <w:vAlign w:val="center"/>
          </w:tcPr>
          <w:p w14:paraId="131935D3" w14:textId="5B7F4427" w:rsidR="00116DC6" w:rsidRPr="00DC4817" w:rsidRDefault="00116DC6" w:rsidP="00116DC6">
            <w:pPr>
              <w:jc w:val="center"/>
            </w:pPr>
            <w:r w:rsidRPr="00DC4817">
              <w:t>16x1.5</w:t>
            </w:r>
          </w:p>
        </w:tc>
        <w:tc>
          <w:tcPr>
            <w:tcW w:w="0" w:type="auto"/>
            <w:tcBorders>
              <w:top w:val="single" w:sz="4" w:space="0" w:color="auto"/>
            </w:tcBorders>
            <w:vAlign w:val="center"/>
          </w:tcPr>
          <w:p w14:paraId="4932A08A" w14:textId="2F72429C" w:rsidR="00116DC6" w:rsidRPr="00DC4817" w:rsidRDefault="00116DC6" w:rsidP="00116DC6">
            <w:pPr>
              <w:jc w:val="center"/>
            </w:pPr>
            <w:r w:rsidRPr="00DC4817">
              <w:t>0.5</w:t>
            </w:r>
          </w:p>
        </w:tc>
        <w:tc>
          <w:tcPr>
            <w:tcW w:w="0" w:type="auto"/>
            <w:tcBorders>
              <w:top w:val="single" w:sz="4" w:space="0" w:color="auto"/>
            </w:tcBorders>
            <w:vAlign w:val="center"/>
          </w:tcPr>
          <w:p w14:paraId="3645B383" w14:textId="16E9425E" w:rsidR="00116DC6" w:rsidRPr="00DC4817" w:rsidRDefault="00116DC6" w:rsidP="00116DC6">
            <w:pPr>
              <w:jc w:val="center"/>
            </w:pPr>
            <w:r w:rsidRPr="00DC4817">
              <w:t>0.828</w:t>
            </w:r>
          </w:p>
        </w:tc>
        <w:tc>
          <w:tcPr>
            <w:tcW w:w="0" w:type="auto"/>
            <w:tcBorders>
              <w:top w:val="single" w:sz="4" w:space="0" w:color="auto"/>
            </w:tcBorders>
            <w:vAlign w:val="center"/>
          </w:tcPr>
          <w:p w14:paraId="2B047937" w14:textId="095F95FE" w:rsidR="00116DC6" w:rsidRPr="00DC4817" w:rsidRDefault="00116DC6" w:rsidP="00116DC6">
            <w:pPr>
              <w:jc w:val="center"/>
            </w:pPr>
            <w:r w:rsidRPr="00DC4817">
              <w:t>-</w:t>
            </w:r>
          </w:p>
        </w:tc>
        <w:tc>
          <w:tcPr>
            <w:tcW w:w="0" w:type="auto"/>
            <w:tcBorders>
              <w:top w:val="single" w:sz="4" w:space="0" w:color="auto"/>
            </w:tcBorders>
            <w:vAlign w:val="center"/>
          </w:tcPr>
          <w:p w14:paraId="65AAF78A" w14:textId="496939F7" w:rsidR="00116DC6" w:rsidRPr="00DC4817" w:rsidRDefault="00116DC6" w:rsidP="00116DC6">
            <w:pPr>
              <w:jc w:val="center"/>
            </w:pPr>
            <w:r w:rsidRPr="00DC4817">
              <w:t>0.5</w:t>
            </w:r>
          </w:p>
        </w:tc>
        <w:tc>
          <w:tcPr>
            <w:tcW w:w="0" w:type="auto"/>
            <w:tcBorders>
              <w:top w:val="single" w:sz="4" w:space="0" w:color="auto"/>
            </w:tcBorders>
            <w:vAlign w:val="center"/>
          </w:tcPr>
          <w:p w14:paraId="6AE74AB0" w14:textId="45246E61" w:rsidR="00116DC6" w:rsidRPr="00DC4817" w:rsidRDefault="00116DC6" w:rsidP="00116DC6">
            <w:pPr>
              <w:jc w:val="center"/>
            </w:pPr>
            <w:r w:rsidRPr="00DC4817">
              <w:t>120</w:t>
            </w:r>
          </w:p>
        </w:tc>
        <w:tc>
          <w:tcPr>
            <w:tcW w:w="0" w:type="auto"/>
            <w:tcBorders>
              <w:top w:val="single" w:sz="4" w:space="0" w:color="auto"/>
            </w:tcBorders>
            <w:vAlign w:val="center"/>
          </w:tcPr>
          <w:p w14:paraId="46292ECF" w14:textId="01EB3F6B" w:rsidR="00116DC6" w:rsidRPr="00DC4817" w:rsidRDefault="00116DC6" w:rsidP="00116DC6">
            <w:pPr>
              <w:jc w:val="center"/>
            </w:pPr>
            <w:r w:rsidRPr="00DC4817">
              <w:t>202</w:t>
            </w:r>
          </w:p>
        </w:tc>
      </w:tr>
      <w:tr w:rsidR="00DC4817" w:rsidRPr="00DC4817" w14:paraId="07992C01" w14:textId="77777777" w:rsidTr="00450288">
        <w:tc>
          <w:tcPr>
            <w:tcW w:w="0" w:type="auto"/>
            <w:vMerge/>
            <w:tcBorders>
              <w:bottom w:val="single" w:sz="4" w:space="0" w:color="auto"/>
            </w:tcBorders>
            <w:vAlign w:val="center"/>
          </w:tcPr>
          <w:p w14:paraId="4BF63738" w14:textId="77777777" w:rsidR="00116DC6" w:rsidRPr="00DC4817" w:rsidRDefault="00116DC6" w:rsidP="00116DC6">
            <w:pPr>
              <w:jc w:val="center"/>
              <w:rPr>
                <w:b/>
                <w:bCs/>
              </w:rPr>
            </w:pPr>
          </w:p>
        </w:tc>
        <w:tc>
          <w:tcPr>
            <w:tcW w:w="0" w:type="auto"/>
            <w:tcBorders>
              <w:bottom w:val="single" w:sz="4" w:space="0" w:color="auto"/>
              <w:right w:val="single" w:sz="4" w:space="0" w:color="auto"/>
            </w:tcBorders>
            <w:vAlign w:val="center"/>
          </w:tcPr>
          <w:p w14:paraId="3FB13BE1" w14:textId="721AE913" w:rsidR="00116DC6" w:rsidRPr="00DC4817" w:rsidRDefault="00116DC6" w:rsidP="00116DC6">
            <w:pPr>
              <w:jc w:val="center"/>
            </w:pPr>
            <w:r w:rsidRPr="00DC4817">
              <w:t>C’</w:t>
            </w:r>
          </w:p>
        </w:tc>
        <w:tc>
          <w:tcPr>
            <w:tcW w:w="0" w:type="auto"/>
            <w:tcBorders>
              <w:left w:val="single" w:sz="4" w:space="0" w:color="auto"/>
              <w:bottom w:val="single" w:sz="4" w:space="0" w:color="auto"/>
            </w:tcBorders>
            <w:vAlign w:val="center"/>
          </w:tcPr>
          <w:p w14:paraId="0D530D18" w14:textId="036C3193" w:rsidR="00116DC6" w:rsidRPr="00DC4817" w:rsidRDefault="00116DC6" w:rsidP="00116DC6">
            <w:pPr>
              <w:jc w:val="center"/>
            </w:pPr>
            <w:r w:rsidRPr="00DC4817">
              <w:t>16x1.5</w:t>
            </w:r>
          </w:p>
        </w:tc>
        <w:tc>
          <w:tcPr>
            <w:tcW w:w="0" w:type="auto"/>
            <w:tcBorders>
              <w:bottom w:val="single" w:sz="4" w:space="0" w:color="auto"/>
            </w:tcBorders>
            <w:vAlign w:val="center"/>
          </w:tcPr>
          <w:p w14:paraId="462A09D7" w14:textId="46ACF257" w:rsidR="00116DC6" w:rsidRPr="00DC4817" w:rsidRDefault="00116DC6" w:rsidP="00116DC6">
            <w:pPr>
              <w:jc w:val="center"/>
            </w:pPr>
            <w:r w:rsidRPr="00DC4817">
              <w:t>0.75</w:t>
            </w:r>
          </w:p>
        </w:tc>
        <w:tc>
          <w:tcPr>
            <w:tcW w:w="0" w:type="auto"/>
            <w:tcBorders>
              <w:bottom w:val="single" w:sz="4" w:space="0" w:color="auto"/>
            </w:tcBorders>
            <w:vAlign w:val="center"/>
          </w:tcPr>
          <w:p w14:paraId="55C858D1" w14:textId="027286F5" w:rsidR="00116DC6" w:rsidRPr="00DC4817" w:rsidRDefault="00116DC6" w:rsidP="00116DC6">
            <w:pPr>
              <w:jc w:val="center"/>
            </w:pPr>
            <w:r w:rsidRPr="00DC4817">
              <w:t>0.828</w:t>
            </w:r>
          </w:p>
        </w:tc>
        <w:tc>
          <w:tcPr>
            <w:tcW w:w="0" w:type="auto"/>
            <w:tcBorders>
              <w:bottom w:val="single" w:sz="4" w:space="0" w:color="auto"/>
            </w:tcBorders>
            <w:vAlign w:val="center"/>
          </w:tcPr>
          <w:p w14:paraId="0204305B" w14:textId="3309F41C" w:rsidR="00116DC6" w:rsidRPr="00DC4817" w:rsidRDefault="00116DC6" w:rsidP="00116DC6">
            <w:pPr>
              <w:jc w:val="center"/>
            </w:pPr>
            <w:r w:rsidRPr="00DC4817">
              <w:t>-</w:t>
            </w:r>
          </w:p>
        </w:tc>
        <w:tc>
          <w:tcPr>
            <w:tcW w:w="0" w:type="auto"/>
            <w:tcBorders>
              <w:bottom w:val="single" w:sz="4" w:space="0" w:color="auto"/>
            </w:tcBorders>
            <w:vAlign w:val="center"/>
          </w:tcPr>
          <w:p w14:paraId="75BFD225" w14:textId="64E1999C" w:rsidR="00116DC6" w:rsidRPr="00DC4817" w:rsidRDefault="00116DC6" w:rsidP="00116DC6">
            <w:pPr>
              <w:jc w:val="center"/>
            </w:pPr>
            <w:r w:rsidRPr="00DC4817">
              <w:t>2</w:t>
            </w:r>
          </w:p>
        </w:tc>
        <w:tc>
          <w:tcPr>
            <w:tcW w:w="0" w:type="auto"/>
            <w:tcBorders>
              <w:bottom w:val="single" w:sz="4" w:space="0" w:color="auto"/>
            </w:tcBorders>
            <w:vAlign w:val="center"/>
          </w:tcPr>
          <w:p w14:paraId="5AEDD366" w14:textId="474B5181" w:rsidR="00116DC6" w:rsidRPr="00DC4817" w:rsidRDefault="00116DC6" w:rsidP="00116DC6">
            <w:pPr>
              <w:jc w:val="center"/>
            </w:pPr>
            <w:r w:rsidRPr="00DC4817">
              <w:t>120</w:t>
            </w:r>
          </w:p>
        </w:tc>
        <w:tc>
          <w:tcPr>
            <w:tcW w:w="0" w:type="auto"/>
            <w:tcBorders>
              <w:bottom w:val="single" w:sz="4" w:space="0" w:color="auto"/>
            </w:tcBorders>
            <w:vAlign w:val="center"/>
          </w:tcPr>
          <w:p w14:paraId="70D3C77E" w14:textId="69B81ED9" w:rsidR="00116DC6" w:rsidRPr="00DC4817" w:rsidRDefault="00116DC6" w:rsidP="00116DC6">
            <w:pPr>
              <w:jc w:val="center"/>
            </w:pPr>
            <w:r w:rsidRPr="00DC4817">
              <w:t>61</w:t>
            </w:r>
          </w:p>
        </w:tc>
      </w:tr>
      <w:tr w:rsidR="00450288" w:rsidRPr="00DC4817" w14:paraId="14B41F40" w14:textId="77777777" w:rsidTr="00450288">
        <w:tc>
          <w:tcPr>
            <w:tcW w:w="0" w:type="auto"/>
            <w:vMerge w:val="restart"/>
            <w:tcBorders>
              <w:top w:val="single" w:sz="4" w:space="0" w:color="auto"/>
              <w:bottom w:val="single" w:sz="4" w:space="0" w:color="auto"/>
            </w:tcBorders>
            <w:vAlign w:val="center"/>
          </w:tcPr>
          <w:p w14:paraId="1A39E653" w14:textId="13437A62" w:rsidR="00116DC6" w:rsidRPr="00DC4817" w:rsidRDefault="00116DC6" w:rsidP="00116DC6">
            <w:pPr>
              <w:jc w:val="center"/>
              <w:rPr>
                <w:b/>
                <w:bCs/>
              </w:rPr>
            </w:pPr>
            <w:r w:rsidRPr="00DC4817">
              <w:rPr>
                <w:b/>
                <w:bCs/>
              </w:rPr>
              <w:t>CT-DR-2</w:t>
            </w:r>
          </w:p>
        </w:tc>
        <w:tc>
          <w:tcPr>
            <w:tcW w:w="0" w:type="auto"/>
            <w:tcBorders>
              <w:top w:val="single" w:sz="4" w:space="0" w:color="auto"/>
              <w:right w:val="single" w:sz="4" w:space="0" w:color="auto"/>
            </w:tcBorders>
            <w:vAlign w:val="center"/>
          </w:tcPr>
          <w:p w14:paraId="3A45CE54" w14:textId="144AE8FE" w:rsidR="00116DC6" w:rsidRPr="00DC4817" w:rsidRDefault="00116DC6" w:rsidP="00116DC6">
            <w:pPr>
              <w:jc w:val="center"/>
            </w:pPr>
            <w:r w:rsidRPr="00DC4817">
              <w:t>QA</w:t>
            </w:r>
          </w:p>
        </w:tc>
        <w:tc>
          <w:tcPr>
            <w:tcW w:w="0" w:type="auto"/>
            <w:tcBorders>
              <w:top w:val="single" w:sz="4" w:space="0" w:color="auto"/>
              <w:left w:val="single" w:sz="4" w:space="0" w:color="auto"/>
            </w:tcBorders>
            <w:vAlign w:val="center"/>
          </w:tcPr>
          <w:p w14:paraId="23092DA1" w14:textId="463CE8BA" w:rsidR="00116DC6" w:rsidRPr="00DC4817" w:rsidRDefault="00116DC6" w:rsidP="00116DC6">
            <w:pPr>
              <w:jc w:val="center"/>
            </w:pPr>
            <w:r w:rsidRPr="00DC4817">
              <w:t>4x0.625</w:t>
            </w:r>
          </w:p>
        </w:tc>
        <w:tc>
          <w:tcPr>
            <w:tcW w:w="0" w:type="auto"/>
            <w:tcBorders>
              <w:top w:val="single" w:sz="4" w:space="0" w:color="auto"/>
            </w:tcBorders>
            <w:vAlign w:val="center"/>
          </w:tcPr>
          <w:p w14:paraId="32284D69" w14:textId="55891551" w:rsidR="00116DC6" w:rsidRPr="00DC4817" w:rsidRDefault="00116DC6" w:rsidP="00116DC6">
            <w:pPr>
              <w:jc w:val="center"/>
            </w:pPr>
            <w:r w:rsidRPr="00DC4817">
              <w:t>0.75</w:t>
            </w:r>
          </w:p>
        </w:tc>
        <w:tc>
          <w:tcPr>
            <w:tcW w:w="0" w:type="auto"/>
            <w:tcBorders>
              <w:top w:val="single" w:sz="4" w:space="0" w:color="auto"/>
            </w:tcBorders>
            <w:vAlign w:val="center"/>
          </w:tcPr>
          <w:p w14:paraId="4F2E7967" w14:textId="54153285" w:rsidR="00116DC6" w:rsidRPr="00DC4817" w:rsidRDefault="00116DC6" w:rsidP="00116DC6">
            <w:pPr>
              <w:jc w:val="center"/>
            </w:pPr>
            <w:r w:rsidRPr="00DC4817">
              <w:t>0.804</w:t>
            </w:r>
          </w:p>
        </w:tc>
        <w:tc>
          <w:tcPr>
            <w:tcW w:w="0" w:type="auto"/>
            <w:tcBorders>
              <w:top w:val="single" w:sz="4" w:space="0" w:color="auto"/>
            </w:tcBorders>
            <w:vAlign w:val="center"/>
          </w:tcPr>
          <w:p w14:paraId="44F45077" w14:textId="1FE6B0EA" w:rsidR="00116DC6" w:rsidRPr="00DC4817" w:rsidRDefault="00116DC6" w:rsidP="00116DC6">
            <w:pPr>
              <w:jc w:val="center"/>
            </w:pPr>
            <w:r w:rsidRPr="00DC4817">
              <w:t>B</w:t>
            </w:r>
          </w:p>
        </w:tc>
        <w:tc>
          <w:tcPr>
            <w:tcW w:w="0" w:type="auto"/>
            <w:tcBorders>
              <w:top w:val="single" w:sz="4" w:space="0" w:color="auto"/>
            </w:tcBorders>
            <w:vAlign w:val="center"/>
          </w:tcPr>
          <w:p w14:paraId="6BBFBC38" w14:textId="309C6F60" w:rsidR="00116DC6" w:rsidRPr="00DC4817" w:rsidRDefault="00116DC6" w:rsidP="00116DC6">
            <w:pPr>
              <w:jc w:val="center"/>
            </w:pPr>
            <w:r w:rsidRPr="00DC4817">
              <w:t>0.625</w:t>
            </w:r>
          </w:p>
        </w:tc>
        <w:tc>
          <w:tcPr>
            <w:tcW w:w="0" w:type="auto"/>
            <w:tcBorders>
              <w:top w:val="single" w:sz="4" w:space="0" w:color="auto"/>
            </w:tcBorders>
            <w:vAlign w:val="center"/>
          </w:tcPr>
          <w:p w14:paraId="35A4AC20" w14:textId="40B31907" w:rsidR="00116DC6" w:rsidRPr="00DC4817" w:rsidRDefault="00116DC6" w:rsidP="00116DC6">
            <w:pPr>
              <w:jc w:val="center"/>
            </w:pPr>
            <w:r w:rsidRPr="00DC4817">
              <w:t>120</w:t>
            </w:r>
          </w:p>
        </w:tc>
        <w:tc>
          <w:tcPr>
            <w:tcW w:w="0" w:type="auto"/>
            <w:tcBorders>
              <w:top w:val="single" w:sz="4" w:space="0" w:color="auto"/>
            </w:tcBorders>
            <w:vAlign w:val="center"/>
          </w:tcPr>
          <w:p w14:paraId="096C242A" w14:textId="6ABF467A" w:rsidR="00116DC6" w:rsidRPr="00DC4817" w:rsidRDefault="00116DC6" w:rsidP="00116DC6">
            <w:pPr>
              <w:jc w:val="center"/>
            </w:pPr>
            <w:r w:rsidRPr="00DC4817">
              <w:t>250</w:t>
            </w:r>
          </w:p>
        </w:tc>
      </w:tr>
      <w:tr w:rsidR="00DC4817" w:rsidRPr="00DC4817" w14:paraId="5E667DF8" w14:textId="77777777" w:rsidTr="00450288">
        <w:tc>
          <w:tcPr>
            <w:tcW w:w="0" w:type="auto"/>
            <w:vMerge/>
            <w:tcBorders>
              <w:bottom w:val="single" w:sz="4" w:space="0" w:color="auto"/>
            </w:tcBorders>
            <w:vAlign w:val="center"/>
          </w:tcPr>
          <w:p w14:paraId="5D1F925F" w14:textId="77777777" w:rsidR="00116DC6" w:rsidRPr="00DC4817" w:rsidRDefault="00116DC6" w:rsidP="00116DC6">
            <w:pPr>
              <w:jc w:val="center"/>
              <w:rPr>
                <w:b/>
                <w:bCs/>
              </w:rPr>
            </w:pPr>
          </w:p>
        </w:tc>
        <w:tc>
          <w:tcPr>
            <w:tcW w:w="0" w:type="auto"/>
            <w:tcBorders>
              <w:bottom w:val="single" w:sz="4" w:space="0" w:color="auto"/>
              <w:right w:val="single" w:sz="4" w:space="0" w:color="auto"/>
            </w:tcBorders>
            <w:vAlign w:val="center"/>
          </w:tcPr>
          <w:p w14:paraId="1F3F223A" w14:textId="2CE3FCAE" w:rsidR="00116DC6" w:rsidRPr="00DC4817" w:rsidRDefault="00116DC6" w:rsidP="00116DC6">
            <w:pPr>
              <w:jc w:val="center"/>
            </w:pPr>
            <w:r w:rsidRPr="00DC4817">
              <w:t>C’</w:t>
            </w:r>
          </w:p>
        </w:tc>
        <w:tc>
          <w:tcPr>
            <w:tcW w:w="0" w:type="auto"/>
            <w:tcBorders>
              <w:left w:val="single" w:sz="4" w:space="0" w:color="auto"/>
              <w:bottom w:val="single" w:sz="4" w:space="0" w:color="auto"/>
            </w:tcBorders>
            <w:vAlign w:val="center"/>
          </w:tcPr>
          <w:p w14:paraId="5410CB22" w14:textId="03CE0F54" w:rsidR="00116DC6" w:rsidRPr="00DC4817" w:rsidRDefault="00116DC6" w:rsidP="00116DC6">
            <w:pPr>
              <w:jc w:val="center"/>
            </w:pPr>
            <w:r w:rsidRPr="00DC4817">
              <w:t>4x0.625</w:t>
            </w:r>
          </w:p>
        </w:tc>
        <w:tc>
          <w:tcPr>
            <w:tcW w:w="0" w:type="auto"/>
            <w:tcBorders>
              <w:bottom w:val="single" w:sz="4" w:space="0" w:color="auto"/>
            </w:tcBorders>
            <w:vAlign w:val="center"/>
          </w:tcPr>
          <w:p w14:paraId="234DBCCE" w14:textId="6D10B4C0" w:rsidR="00116DC6" w:rsidRPr="00DC4817" w:rsidRDefault="00116DC6" w:rsidP="00116DC6">
            <w:pPr>
              <w:jc w:val="center"/>
            </w:pPr>
            <w:r w:rsidRPr="00DC4817">
              <w:t>0.75</w:t>
            </w:r>
          </w:p>
        </w:tc>
        <w:tc>
          <w:tcPr>
            <w:tcW w:w="0" w:type="auto"/>
            <w:tcBorders>
              <w:bottom w:val="single" w:sz="4" w:space="0" w:color="auto"/>
            </w:tcBorders>
            <w:vAlign w:val="center"/>
          </w:tcPr>
          <w:p w14:paraId="7851026D" w14:textId="366853B9" w:rsidR="00116DC6" w:rsidRPr="00DC4817" w:rsidRDefault="00116DC6" w:rsidP="00116DC6">
            <w:pPr>
              <w:jc w:val="center"/>
            </w:pPr>
            <w:r w:rsidRPr="00DC4817">
              <w:t>0.804</w:t>
            </w:r>
          </w:p>
        </w:tc>
        <w:tc>
          <w:tcPr>
            <w:tcW w:w="0" w:type="auto"/>
            <w:tcBorders>
              <w:bottom w:val="single" w:sz="4" w:space="0" w:color="auto"/>
            </w:tcBorders>
            <w:vAlign w:val="center"/>
          </w:tcPr>
          <w:p w14:paraId="56D6F666" w14:textId="3E70ECEB" w:rsidR="00116DC6" w:rsidRPr="00DC4817" w:rsidRDefault="00116DC6" w:rsidP="00116DC6">
            <w:pPr>
              <w:jc w:val="center"/>
            </w:pPr>
            <w:r w:rsidRPr="00DC4817">
              <w:t>YB</w:t>
            </w:r>
          </w:p>
        </w:tc>
        <w:tc>
          <w:tcPr>
            <w:tcW w:w="0" w:type="auto"/>
            <w:tcBorders>
              <w:bottom w:val="single" w:sz="4" w:space="0" w:color="auto"/>
            </w:tcBorders>
            <w:vAlign w:val="center"/>
          </w:tcPr>
          <w:p w14:paraId="0FB788FD" w14:textId="7C698705" w:rsidR="00116DC6" w:rsidRPr="00DC4817" w:rsidRDefault="00116DC6" w:rsidP="00116DC6">
            <w:pPr>
              <w:jc w:val="center"/>
            </w:pPr>
            <w:r w:rsidRPr="00DC4817">
              <w:t>2</w:t>
            </w:r>
          </w:p>
        </w:tc>
        <w:tc>
          <w:tcPr>
            <w:tcW w:w="0" w:type="auto"/>
            <w:tcBorders>
              <w:bottom w:val="single" w:sz="4" w:space="0" w:color="auto"/>
            </w:tcBorders>
            <w:vAlign w:val="center"/>
          </w:tcPr>
          <w:p w14:paraId="0F0F14E6" w14:textId="2D1D67BD" w:rsidR="00116DC6" w:rsidRPr="00DC4817" w:rsidRDefault="00116DC6" w:rsidP="00116DC6">
            <w:pPr>
              <w:jc w:val="center"/>
            </w:pPr>
            <w:r w:rsidRPr="00DC4817">
              <w:t>120</w:t>
            </w:r>
          </w:p>
        </w:tc>
        <w:tc>
          <w:tcPr>
            <w:tcW w:w="0" w:type="auto"/>
            <w:tcBorders>
              <w:bottom w:val="single" w:sz="4" w:space="0" w:color="auto"/>
            </w:tcBorders>
            <w:vAlign w:val="center"/>
          </w:tcPr>
          <w:p w14:paraId="50A17DDE" w14:textId="5624BCBD" w:rsidR="00116DC6" w:rsidRPr="00DC4817" w:rsidRDefault="00116DC6" w:rsidP="00116DC6">
            <w:pPr>
              <w:jc w:val="center"/>
            </w:pPr>
            <w:r w:rsidRPr="00DC4817">
              <w:t>93</w:t>
            </w:r>
          </w:p>
        </w:tc>
      </w:tr>
      <w:tr w:rsidR="00116DC6" w:rsidRPr="00DC4817" w14:paraId="406C6CC2" w14:textId="77777777" w:rsidTr="00450288">
        <w:tc>
          <w:tcPr>
            <w:tcW w:w="0" w:type="auto"/>
            <w:tcBorders>
              <w:top w:val="single" w:sz="4" w:space="0" w:color="auto"/>
              <w:bottom w:val="single" w:sz="4" w:space="0" w:color="auto"/>
            </w:tcBorders>
            <w:vAlign w:val="center"/>
          </w:tcPr>
          <w:p w14:paraId="59C4915C" w14:textId="77777777" w:rsidR="00116DC6" w:rsidRPr="00DC4817" w:rsidRDefault="00116DC6" w:rsidP="00116DC6">
            <w:pPr>
              <w:jc w:val="center"/>
              <w:rPr>
                <w:b/>
                <w:bCs/>
              </w:rPr>
            </w:pPr>
            <w:r w:rsidRPr="00DC4817">
              <w:rPr>
                <w:b/>
                <w:bCs/>
              </w:rPr>
              <w:t>CT-RT-F and</w:t>
            </w:r>
          </w:p>
          <w:p w14:paraId="1CFB8882" w14:textId="10B776B7" w:rsidR="00116DC6" w:rsidRPr="00DC4817" w:rsidRDefault="00116DC6" w:rsidP="00116DC6">
            <w:pPr>
              <w:jc w:val="center"/>
              <w:rPr>
                <w:b/>
                <w:bCs/>
              </w:rPr>
            </w:pPr>
            <w:r w:rsidRPr="00DC4817">
              <w:rPr>
                <w:b/>
                <w:bCs/>
              </w:rPr>
              <w:t>PET/CT-NM-F</w:t>
            </w:r>
          </w:p>
        </w:tc>
        <w:tc>
          <w:tcPr>
            <w:tcW w:w="0" w:type="auto"/>
            <w:tcBorders>
              <w:top w:val="single" w:sz="4" w:space="0" w:color="auto"/>
              <w:bottom w:val="single" w:sz="4" w:space="0" w:color="auto"/>
              <w:right w:val="single" w:sz="4" w:space="0" w:color="auto"/>
            </w:tcBorders>
            <w:vAlign w:val="center"/>
          </w:tcPr>
          <w:p w14:paraId="78B0AEE7" w14:textId="356652A0" w:rsidR="00116DC6" w:rsidRPr="00DC4817" w:rsidRDefault="00116DC6" w:rsidP="00116DC6">
            <w:pPr>
              <w:jc w:val="center"/>
            </w:pPr>
            <w:r w:rsidRPr="00DC4817">
              <w:t>C’</w:t>
            </w:r>
          </w:p>
        </w:tc>
        <w:tc>
          <w:tcPr>
            <w:tcW w:w="0" w:type="auto"/>
            <w:tcBorders>
              <w:top w:val="single" w:sz="4" w:space="0" w:color="auto"/>
              <w:left w:val="single" w:sz="4" w:space="0" w:color="auto"/>
              <w:bottom w:val="single" w:sz="4" w:space="0" w:color="auto"/>
            </w:tcBorders>
            <w:vAlign w:val="center"/>
          </w:tcPr>
          <w:p w14:paraId="2D32BF4B" w14:textId="607E604D" w:rsidR="00116DC6" w:rsidRPr="00DC4817" w:rsidRDefault="00116DC6" w:rsidP="00116DC6">
            <w:pPr>
              <w:jc w:val="center"/>
            </w:pPr>
            <w:r w:rsidRPr="00DC4817">
              <w:t>16x1.5</w:t>
            </w:r>
          </w:p>
        </w:tc>
        <w:tc>
          <w:tcPr>
            <w:tcW w:w="0" w:type="auto"/>
            <w:tcBorders>
              <w:top w:val="single" w:sz="4" w:space="0" w:color="auto"/>
              <w:bottom w:val="single" w:sz="4" w:space="0" w:color="auto"/>
            </w:tcBorders>
            <w:vAlign w:val="center"/>
          </w:tcPr>
          <w:p w14:paraId="0EE15EF7" w14:textId="228254FA" w:rsidR="00116DC6" w:rsidRPr="00DC4817" w:rsidRDefault="00116DC6" w:rsidP="00116DC6">
            <w:pPr>
              <w:jc w:val="center"/>
            </w:pPr>
            <w:r w:rsidRPr="00DC4817">
              <w:t>1</w:t>
            </w:r>
          </w:p>
        </w:tc>
        <w:tc>
          <w:tcPr>
            <w:tcW w:w="0" w:type="auto"/>
            <w:tcBorders>
              <w:top w:val="single" w:sz="4" w:space="0" w:color="auto"/>
              <w:bottom w:val="single" w:sz="4" w:space="0" w:color="auto"/>
            </w:tcBorders>
            <w:vAlign w:val="center"/>
          </w:tcPr>
          <w:p w14:paraId="7704DE7A" w14:textId="102F74CA" w:rsidR="00116DC6" w:rsidRPr="00DC4817" w:rsidRDefault="00116DC6" w:rsidP="00116DC6">
            <w:pPr>
              <w:jc w:val="center"/>
            </w:pPr>
            <w:r w:rsidRPr="00DC4817">
              <w:t>0.813</w:t>
            </w:r>
          </w:p>
        </w:tc>
        <w:tc>
          <w:tcPr>
            <w:tcW w:w="0" w:type="auto"/>
            <w:tcBorders>
              <w:top w:val="single" w:sz="4" w:space="0" w:color="auto"/>
              <w:bottom w:val="single" w:sz="4" w:space="0" w:color="auto"/>
            </w:tcBorders>
            <w:vAlign w:val="center"/>
          </w:tcPr>
          <w:p w14:paraId="10D7E9BB" w14:textId="3D01C268" w:rsidR="00116DC6" w:rsidRPr="00DC4817" w:rsidRDefault="00116DC6" w:rsidP="00116DC6">
            <w:pPr>
              <w:jc w:val="center"/>
            </w:pPr>
            <w:r w:rsidRPr="00DC4817">
              <w:t>B (Standard)</w:t>
            </w:r>
          </w:p>
        </w:tc>
        <w:tc>
          <w:tcPr>
            <w:tcW w:w="0" w:type="auto"/>
            <w:tcBorders>
              <w:top w:val="single" w:sz="4" w:space="0" w:color="auto"/>
              <w:bottom w:val="single" w:sz="4" w:space="0" w:color="auto"/>
            </w:tcBorders>
            <w:vAlign w:val="center"/>
          </w:tcPr>
          <w:p w14:paraId="462E64B4" w14:textId="5C8B1E92" w:rsidR="00116DC6" w:rsidRPr="00DC4817" w:rsidRDefault="00116DC6" w:rsidP="00116DC6">
            <w:pPr>
              <w:jc w:val="center"/>
            </w:pPr>
            <w:r w:rsidRPr="00DC4817">
              <w:t>2</w:t>
            </w:r>
          </w:p>
        </w:tc>
        <w:tc>
          <w:tcPr>
            <w:tcW w:w="0" w:type="auto"/>
            <w:tcBorders>
              <w:top w:val="single" w:sz="4" w:space="0" w:color="auto"/>
              <w:bottom w:val="single" w:sz="4" w:space="0" w:color="auto"/>
            </w:tcBorders>
            <w:vAlign w:val="center"/>
          </w:tcPr>
          <w:p w14:paraId="7CDA28F3" w14:textId="0F2861E6" w:rsidR="00116DC6" w:rsidRPr="00DC4817" w:rsidRDefault="00116DC6" w:rsidP="00116DC6">
            <w:pPr>
              <w:jc w:val="center"/>
            </w:pPr>
            <w:r w:rsidRPr="00DC4817">
              <w:t>120</w:t>
            </w:r>
          </w:p>
        </w:tc>
        <w:tc>
          <w:tcPr>
            <w:tcW w:w="0" w:type="auto"/>
            <w:tcBorders>
              <w:top w:val="single" w:sz="4" w:space="0" w:color="auto"/>
              <w:bottom w:val="single" w:sz="4" w:space="0" w:color="auto"/>
            </w:tcBorders>
            <w:vAlign w:val="center"/>
          </w:tcPr>
          <w:p w14:paraId="5861F121" w14:textId="53596F37" w:rsidR="00116DC6" w:rsidRPr="00DC4817" w:rsidRDefault="00116DC6" w:rsidP="00116DC6">
            <w:pPr>
              <w:jc w:val="center"/>
            </w:pPr>
            <w:r w:rsidRPr="00DC4817">
              <w:t>200</w:t>
            </w:r>
          </w:p>
        </w:tc>
      </w:tr>
    </w:tbl>
    <w:p w14:paraId="235F7DD5" w14:textId="77777777" w:rsidR="00B27D9F" w:rsidRPr="00DC4817" w:rsidRDefault="00B27D9F" w:rsidP="00B27D9F"/>
    <w:p w14:paraId="388CC14B" w14:textId="2882E767" w:rsidR="00B27D9F" w:rsidRPr="00DC4817" w:rsidRDefault="00B27D9F" w:rsidP="00B27D9F"/>
    <w:p w14:paraId="1B5B3775" w14:textId="26629594" w:rsidR="00C60345" w:rsidRDefault="00C60345" w:rsidP="00B27D9F"/>
    <w:p w14:paraId="0463F86B" w14:textId="427BE4D4" w:rsidR="00124080" w:rsidRPr="008B57CA" w:rsidRDefault="00124080" w:rsidP="008B57CA">
      <w:pPr>
        <w:spacing w:line="360" w:lineRule="auto"/>
        <w:jc w:val="both"/>
        <w:rPr>
          <w:color w:val="000000"/>
        </w:rPr>
      </w:pPr>
      <w:r>
        <w:rPr>
          <w:color w:val="000000"/>
        </w:rPr>
        <w:t>I</w:t>
      </w:r>
      <w:r w:rsidRPr="00897F7A">
        <w:rPr>
          <w:color w:val="000000"/>
        </w:rPr>
        <w:t xml:space="preserve">n </w:t>
      </w:r>
      <w:r>
        <w:rPr>
          <w:color w:val="000000"/>
        </w:rPr>
        <w:t>T</w:t>
      </w:r>
      <w:r w:rsidRPr="00897F7A">
        <w:rPr>
          <w:color w:val="000000"/>
        </w:rPr>
        <w:t>able</w:t>
      </w:r>
      <w:r>
        <w:rPr>
          <w:color w:val="000000"/>
        </w:rPr>
        <w:t xml:space="preserve"> S2 </w:t>
      </w:r>
      <w:r w:rsidRPr="00897F7A">
        <w:rPr>
          <w:color w:val="000000"/>
        </w:rPr>
        <w:t>a list of all the radiomic features analyzed throughout this study</w:t>
      </w:r>
      <w:r>
        <w:rPr>
          <w:color w:val="000000"/>
        </w:rPr>
        <w:t xml:space="preserve"> is shown</w:t>
      </w:r>
      <w:r w:rsidRPr="00897F7A">
        <w:rPr>
          <w:color w:val="000000"/>
        </w:rPr>
        <w:t xml:space="preserve">. It indicates whether each radiomic feature fit to a normal distribution and in case it does, if it was comparable with the result obtained in the other CT scanners implementing clinical protocols. Those who get to be comparable are the most robust radiomic features in this study, therefore the ones </w:t>
      </w:r>
      <w:r>
        <w:rPr>
          <w:color w:val="000000"/>
        </w:rPr>
        <w:t>that</w:t>
      </w:r>
      <w:r w:rsidRPr="00897F7A">
        <w:rPr>
          <w:color w:val="000000"/>
        </w:rPr>
        <w:t xml:space="preserve"> would </w:t>
      </w:r>
      <w:r>
        <w:rPr>
          <w:color w:val="000000"/>
        </w:rPr>
        <w:t xml:space="preserve">be </w:t>
      </w:r>
      <w:r w:rsidRPr="00897F7A">
        <w:rPr>
          <w:color w:val="000000"/>
        </w:rPr>
        <w:t>chosen in the scenario of creating a model reliant in radiomic features.</w:t>
      </w:r>
    </w:p>
    <w:p w14:paraId="1209C1FE" w14:textId="77777777" w:rsidR="003E4DF0" w:rsidRDefault="003E4DF0" w:rsidP="00B27D9F">
      <w:pPr>
        <w:rPr>
          <w:b/>
          <w:bCs/>
          <w:sz w:val="24"/>
          <w:szCs w:val="24"/>
        </w:rPr>
      </w:pPr>
    </w:p>
    <w:p w14:paraId="78951888" w14:textId="1F080738" w:rsidR="00DD4CE9" w:rsidRDefault="00DD4CE9" w:rsidP="00B27D9F">
      <w:pPr>
        <w:rPr>
          <w:b/>
          <w:bCs/>
          <w:sz w:val="24"/>
          <w:szCs w:val="24"/>
        </w:rPr>
      </w:pPr>
      <w:r w:rsidRPr="00DD4CE9">
        <w:rPr>
          <w:b/>
          <w:bCs/>
          <w:sz w:val="24"/>
          <w:szCs w:val="24"/>
        </w:rPr>
        <w:lastRenderedPageBreak/>
        <w:t xml:space="preserve">Table </w:t>
      </w:r>
      <w:r w:rsidR="00127690">
        <w:rPr>
          <w:b/>
          <w:bCs/>
          <w:sz w:val="24"/>
          <w:szCs w:val="24"/>
        </w:rPr>
        <w:t>S2</w:t>
      </w:r>
    </w:p>
    <w:p w14:paraId="7F0D1FBA" w14:textId="77777777" w:rsidR="00127690" w:rsidRPr="00DD4CE9" w:rsidRDefault="00127690" w:rsidP="00B27D9F">
      <w:pPr>
        <w:rPr>
          <w:b/>
          <w:bCs/>
          <w:sz w:val="24"/>
          <w:szCs w:val="24"/>
        </w:rPr>
      </w:pPr>
    </w:p>
    <w:tbl>
      <w:tblPr>
        <w:tblStyle w:val="TableGrid"/>
        <w:tblW w:w="0" w:type="auto"/>
        <w:tblLook w:val="04A0" w:firstRow="1" w:lastRow="0" w:firstColumn="1" w:lastColumn="0" w:noHBand="0" w:noVBand="1"/>
      </w:tblPr>
      <w:tblGrid>
        <w:gridCol w:w="3005"/>
        <w:gridCol w:w="3005"/>
        <w:gridCol w:w="3006"/>
      </w:tblGrid>
      <w:tr w:rsidR="007479B6" w14:paraId="69E23EAF" w14:textId="77777777" w:rsidTr="00DD4CE9">
        <w:tc>
          <w:tcPr>
            <w:tcW w:w="3005" w:type="dxa"/>
            <w:tcBorders>
              <w:bottom w:val="single" w:sz="4" w:space="0" w:color="auto"/>
            </w:tcBorders>
            <w:vAlign w:val="center"/>
          </w:tcPr>
          <w:p w14:paraId="48DAB7DB" w14:textId="40EA6859" w:rsidR="007479B6" w:rsidRPr="00B23444" w:rsidRDefault="007479B6" w:rsidP="00B27D9F">
            <w:pPr>
              <w:rPr>
                <w:b/>
                <w:bCs/>
              </w:rPr>
            </w:pPr>
            <w:r w:rsidRPr="00B23444">
              <w:rPr>
                <w:b/>
                <w:bCs/>
              </w:rPr>
              <w:t>Radiomics features</w:t>
            </w:r>
          </w:p>
        </w:tc>
        <w:tc>
          <w:tcPr>
            <w:tcW w:w="3005" w:type="dxa"/>
            <w:tcBorders>
              <w:bottom w:val="single" w:sz="4" w:space="0" w:color="auto"/>
            </w:tcBorders>
            <w:vAlign w:val="center"/>
          </w:tcPr>
          <w:p w14:paraId="09CC1624" w14:textId="5D6978A6" w:rsidR="007479B6" w:rsidRPr="00B23444" w:rsidRDefault="007479B6" w:rsidP="00B23444">
            <w:pPr>
              <w:jc w:val="center"/>
              <w:rPr>
                <w:b/>
                <w:bCs/>
              </w:rPr>
            </w:pPr>
            <w:r w:rsidRPr="00B23444">
              <w:rPr>
                <w:b/>
                <w:bCs/>
              </w:rPr>
              <w:t>Fits a normal distribution</w:t>
            </w:r>
          </w:p>
        </w:tc>
        <w:tc>
          <w:tcPr>
            <w:tcW w:w="3006" w:type="dxa"/>
            <w:tcBorders>
              <w:bottom w:val="single" w:sz="4" w:space="0" w:color="auto"/>
            </w:tcBorders>
            <w:vAlign w:val="center"/>
          </w:tcPr>
          <w:p w14:paraId="757A24CA" w14:textId="7C6DE827" w:rsidR="007479B6" w:rsidRPr="00B23444" w:rsidRDefault="007479B6" w:rsidP="00B23444">
            <w:pPr>
              <w:jc w:val="center"/>
              <w:rPr>
                <w:b/>
                <w:bCs/>
              </w:rPr>
            </w:pPr>
            <w:r w:rsidRPr="00B23444">
              <w:rPr>
                <w:b/>
                <w:bCs/>
              </w:rPr>
              <w:t>Comparable among all measurements</w:t>
            </w:r>
          </w:p>
        </w:tc>
      </w:tr>
      <w:tr w:rsidR="00DD4CE9" w14:paraId="665CC6B0" w14:textId="77777777" w:rsidTr="00DD4CE9">
        <w:tc>
          <w:tcPr>
            <w:tcW w:w="3005" w:type="dxa"/>
            <w:tcBorders>
              <w:bottom w:val="nil"/>
            </w:tcBorders>
            <w:shd w:val="clear" w:color="auto" w:fill="D9D9D9" w:themeFill="background1" w:themeFillShade="D9"/>
            <w:vAlign w:val="center"/>
          </w:tcPr>
          <w:p w14:paraId="278BAF98" w14:textId="73AB8E87" w:rsidR="00DD4CE9" w:rsidRPr="00B23444" w:rsidRDefault="00DD4CE9" w:rsidP="00DD4CE9">
            <w:pPr>
              <w:rPr>
                <w:b/>
                <w:bCs/>
              </w:rPr>
            </w:pPr>
            <w:r w:rsidRPr="00B23444">
              <w:rPr>
                <w:b/>
                <w:bCs/>
              </w:rPr>
              <w:t>Skewness</w:t>
            </w:r>
          </w:p>
        </w:tc>
        <w:tc>
          <w:tcPr>
            <w:tcW w:w="3005" w:type="dxa"/>
            <w:tcBorders>
              <w:bottom w:val="nil"/>
            </w:tcBorders>
            <w:shd w:val="clear" w:color="auto" w:fill="D9D9D9" w:themeFill="background1" w:themeFillShade="D9"/>
            <w:vAlign w:val="center"/>
          </w:tcPr>
          <w:p w14:paraId="34DC22E6" w14:textId="3BE47328" w:rsidR="00DD4CE9" w:rsidRDefault="00DD4CE9" w:rsidP="00DD4CE9">
            <w:pPr>
              <w:jc w:val="center"/>
            </w:pPr>
            <w:r w:rsidRPr="00626AE5">
              <w:rPr>
                <w:rFonts w:ascii="Segoe UI Symbol" w:hAnsi="Segoe UI Symbol"/>
              </w:rPr>
              <w:t>✓</w:t>
            </w:r>
          </w:p>
        </w:tc>
        <w:tc>
          <w:tcPr>
            <w:tcW w:w="3006" w:type="dxa"/>
            <w:tcBorders>
              <w:bottom w:val="nil"/>
            </w:tcBorders>
            <w:shd w:val="clear" w:color="auto" w:fill="D9D9D9" w:themeFill="background1" w:themeFillShade="D9"/>
            <w:vAlign w:val="center"/>
          </w:tcPr>
          <w:p w14:paraId="7C33B2BC" w14:textId="5D103DD7" w:rsidR="00DD4CE9" w:rsidRDefault="00DD4CE9" w:rsidP="00DD4CE9">
            <w:pPr>
              <w:jc w:val="center"/>
            </w:pPr>
            <w:r w:rsidRPr="002D5659">
              <w:rPr>
                <w:rFonts w:ascii="Segoe UI Symbol" w:hAnsi="Segoe UI Symbol"/>
              </w:rPr>
              <w:t>✓</w:t>
            </w:r>
          </w:p>
        </w:tc>
      </w:tr>
      <w:tr w:rsidR="00DD4CE9" w14:paraId="25DB6A57" w14:textId="77777777" w:rsidTr="00DD4CE9">
        <w:tc>
          <w:tcPr>
            <w:tcW w:w="3005" w:type="dxa"/>
            <w:tcBorders>
              <w:top w:val="nil"/>
              <w:bottom w:val="nil"/>
            </w:tcBorders>
            <w:shd w:val="clear" w:color="auto" w:fill="D9D9D9" w:themeFill="background1" w:themeFillShade="D9"/>
            <w:vAlign w:val="center"/>
          </w:tcPr>
          <w:p w14:paraId="103F3976" w14:textId="34655980" w:rsidR="00DD4CE9" w:rsidRPr="00B23444" w:rsidRDefault="00DD4CE9" w:rsidP="00DD4CE9">
            <w:pPr>
              <w:rPr>
                <w:b/>
                <w:bCs/>
              </w:rPr>
            </w:pPr>
            <w:r w:rsidRPr="00B23444">
              <w:rPr>
                <w:b/>
                <w:bCs/>
              </w:rPr>
              <w:t>Kurtosis</w:t>
            </w:r>
          </w:p>
        </w:tc>
        <w:tc>
          <w:tcPr>
            <w:tcW w:w="3005" w:type="dxa"/>
            <w:tcBorders>
              <w:top w:val="nil"/>
              <w:bottom w:val="nil"/>
            </w:tcBorders>
            <w:shd w:val="clear" w:color="auto" w:fill="D9D9D9" w:themeFill="background1" w:themeFillShade="D9"/>
            <w:vAlign w:val="center"/>
          </w:tcPr>
          <w:p w14:paraId="648C3071" w14:textId="0991D9FE" w:rsidR="00DD4CE9" w:rsidRDefault="00DD4CE9" w:rsidP="00DD4CE9">
            <w:pPr>
              <w:jc w:val="center"/>
            </w:pPr>
            <w:r w:rsidRPr="00626AE5">
              <w:rPr>
                <w:rFonts w:ascii="Segoe UI Symbol" w:hAnsi="Segoe UI Symbol"/>
              </w:rPr>
              <w:t>✓</w:t>
            </w:r>
          </w:p>
        </w:tc>
        <w:tc>
          <w:tcPr>
            <w:tcW w:w="3006" w:type="dxa"/>
            <w:tcBorders>
              <w:top w:val="nil"/>
              <w:bottom w:val="nil"/>
            </w:tcBorders>
            <w:shd w:val="clear" w:color="auto" w:fill="D9D9D9" w:themeFill="background1" w:themeFillShade="D9"/>
            <w:vAlign w:val="center"/>
          </w:tcPr>
          <w:p w14:paraId="712B5150" w14:textId="38F8837A" w:rsidR="00DD4CE9" w:rsidRDefault="00DD4CE9" w:rsidP="00DD4CE9">
            <w:pPr>
              <w:jc w:val="center"/>
            </w:pPr>
            <w:r w:rsidRPr="002D5659">
              <w:rPr>
                <w:rFonts w:ascii="Segoe UI Symbol" w:hAnsi="Segoe UI Symbol"/>
              </w:rPr>
              <w:t>✓</w:t>
            </w:r>
          </w:p>
        </w:tc>
      </w:tr>
      <w:tr w:rsidR="00DD4CE9" w14:paraId="215E0353" w14:textId="77777777" w:rsidTr="00264349">
        <w:trPr>
          <w:trHeight w:val="87"/>
        </w:trPr>
        <w:tc>
          <w:tcPr>
            <w:tcW w:w="3005" w:type="dxa"/>
            <w:tcBorders>
              <w:top w:val="nil"/>
              <w:bottom w:val="nil"/>
            </w:tcBorders>
            <w:shd w:val="clear" w:color="auto" w:fill="D9D9D9" w:themeFill="background1" w:themeFillShade="D9"/>
            <w:vAlign w:val="center"/>
          </w:tcPr>
          <w:p w14:paraId="6D8B643E" w14:textId="5EB49B74" w:rsidR="00DD4CE9" w:rsidRPr="00B23444" w:rsidRDefault="00DD4CE9" w:rsidP="00DD4CE9">
            <w:pPr>
              <w:rPr>
                <w:b/>
                <w:bCs/>
              </w:rPr>
            </w:pPr>
            <w:r w:rsidRPr="00B23444">
              <w:rPr>
                <w:b/>
                <w:bCs/>
              </w:rPr>
              <w:t>Entropy</w:t>
            </w:r>
          </w:p>
        </w:tc>
        <w:tc>
          <w:tcPr>
            <w:tcW w:w="3005" w:type="dxa"/>
            <w:tcBorders>
              <w:top w:val="nil"/>
              <w:bottom w:val="nil"/>
            </w:tcBorders>
            <w:shd w:val="clear" w:color="auto" w:fill="D9D9D9" w:themeFill="background1" w:themeFillShade="D9"/>
            <w:vAlign w:val="center"/>
          </w:tcPr>
          <w:p w14:paraId="17919A28" w14:textId="344D393B" w:rsidR="00DD4CE9" w:rsidRDefault="00DD4CE9" w:rsidP="00DD4CE9">
            <w:pPr>
              <w:jc w:val="center"/>
            </w:pPr>
            <w:r w:rsidRPr="00626AE5">
              <w:rPr>
                <w:rFonts w:ascii="Segoe UI Symbol" w:hAnsi="Segoe UI Symbol"/>
              </w:rPr>
              <w:t>✓</w:t>
            </w:r>
          </w:p>
        </w:tc>
        <w:tc>
          <w:tcPr>
            <w:tcW w:w="3006" w:type="dxa"/>
            <w:tcBorders>
              <w:top w:val="nil"/>
              <w:bottom w:val="nil"/>
            </w:tcBorders>
            <w:shd w:val="clear" w:color="auto" w:fill="D9D9D9" w:themeFill="background1" w:themeFillShade="D9"/>
            <w:vAlign w:val="center"/>
          </w:tcPr>
          <w:p w14:paraId="47D3BF48" w14:textId="0ECFF4A3" w:rsidR="00DD4CE9" w:rsidRDefault="00DD4CE9" w:rsidP="00DD4CE9">
            <w:pPr>
              <w:jc w:val="center"/>
            </w:pPr>
            <w:r w:rsidRPr="002D5659">
              <w:rPr>
                <w:rFonts w:ascii="Segoe UI Symbol" w:hAnsi="Segoe UI Symbol"/>
              </w:rPr>
              <w:t>✓</w:t>
            </w:r>
          </w:p>
        </w:tc>
      </w:tr>
      <w:tr w:rsidR="00DD4CE9" w14:paraId="357F64CD" w14:textId="77777777" w:rsidTr="00DD4CE9">
        <w:tc>
          <w:tcPr>
            <w:tcW w:w="3005" w:type="dxa"/>
            <w:tcBorders>
              <w:top w:val="nil"/>
              <w:bottom w:val="nil"/>
            </w:tcBorders>
            <w:shd w:val="clear" w:color="auto" w:fill="D9D9D9" w:themeFill="background1" w:themeFillShade="D9"/>
            <w:vAlign w:val="center"/>
          </w:tcPr>
          <w:p w14:paraId="2EB25CA6" w14:textId="05212C18" w:rsidR="00DD4CE9" w:rsidRPr="00B23444" w:rsidRDefault="00DD4CE9" w:rsidP="00DD4CE9">
            <w:pPr>
              <w:rPr>
                <w:b/>
                <w:bCs/>
              </w:rPr>
            </w:pPr>
            <w:r w:rsidRPr="00B23444">
              <w:rPr>
                <w:b/>
                <w:bCs/>
              </w:rPr>
              <w:t>Energy</w:t>
            </w:r>
          </w:p>
        </w:tc>
        <w:tc>
          <w:tcPr>
            <w:tcW w:w="3005" w:type="dxa"/>
            <w:tcBorders>
              <w:top w:val="nil"/>
              <w:bottom w:val="nil"/>
            </w:tcBorders>
            <w:shd w:val="clear" w:color="auto" w:fill="D9D9D9" w:themeFill="background1" w:themeFillShade="D9"/>
            <w:vAlign w:val="center"/>
          </w:tcPr>
          <w:p w14:paraId="0B990973" w14:textId="6B3706BE" w:rsidR="00DD4CE9" w:rsidRDefault="00DD4CE9" w:rsidP="00DD4CE9">
            <w:pPr>
              <w:jc w:val="center"/>
            </w:pPr>
            <w:r w:rsidRPr="00626AE5">
              <w:rPr>
                <w:rFonts w:ascii="Segoe UI Symbol" w:hAnsi="Segoe UI Symbol"/>
              </w:rPr>
              <w:t>✓</w:t>
            </w:r>
          </w:p>
        </w:tc>
        <w:tc>
          <w:tcPr>
            <w:tcW w:w="3006" w:type="dxa"/>
            <w:tcBorders>
              <w:top w:val="nil"/>
              <w:bottom w:val="nil"/>
            </w:tcBorders>
            <w:shd w:val="clear" w:color="auto" w:fill="D9D9D9" w:themeFill="background1" w:themeFillShade="D9"/>
            <w:vAlign w:val="center"/>
          </w:tcPr>
          <w:p w14:paraId="090C3CA6" w14:textId="38D7BEEE" w:rsidR="00DD4CE9" w:rsidRDefault="00DD4CE9" w:rsidP="00DD4CE9">
            <w:pPr>
              <w:jc w:val="center"/>
            </w:pPr>
            <w:r w:rsidRPr="002D5659">
              <w:rPr>
                <w:rFonts w:ascii="Segoe UI Symbol" w:hAnsi="Segoe UI Symbol"/>
              </w:rPr>
              <w:t>✓</w:t>
            </w:r>
          </w:p>
        </w:tc>
      </w:tr>
      <w:tr w:rsidR="007479B6" w14:paraId="65F356B3" w14:textId="77777777" w:rsidTr="00DD4CE9">
        <w:tc>
          <w:tcPr>
            <w:tcW w:w="3005" w:type="dxa"/>
            <w:tcBorders>
              <w:top w:val="nil"/>
              <w:bottom w:val="nil"/>
            </w:tcBorders>
            <w:vAlign w:val="center"/>
          </w:tcPr>
          <w:p w14:paraId="734AE4A9" w14:textId="5B539BD0" w:rsidR="007479B6" w:rsidRPr="00B23444" w:rsidRDefault="007479B6" w:rsidP="00B27D9F">
            <w:pPr>
              <w:rPr>
                <w:b/>
                <w:bCs/>
              </w:rPr>
            </w:pPr>
            <w:r w:rsidRPr="00B23444">
              <w:rPr>
                <w:b/>
                <w:bCs/>
              </w:rPr>
              <w:t>Solidity</w:t>
            </w:r>
          </w:p>
        </w:tc>
        <w:tc>
          <w:tcPr>
            <w:tcW w:w="3005" w:type="dxa"/>
            <w:tcBorders>
              <w:top w:val="nil"/>
              <w:bottom w:val="nil"/>
            </w:tcBorders>
            <w:vAlign w:val="center"/>
          </w:tcPr>
          <w:p w14:paraId="1B331F95" w14:textId="77777777" w:rsidR="007479B6" w:rsidRDefault="007479B6" w:rsidP="00B23444">
            <w:pPr>
              <w:jc w:val="center"/>
            </w:pPr>
          </w:p>
        </w:tc>
        <w:tc>
          <w:tcPr>
            <w:tcW w:w="3006" w:type="dxa"/>
            <w:tcBorders>
              <w:top w:val="nil"/>
              <w:bottom w:val="nil"/>
            </w:tcBorders>
            <w:vAlign w:val="center"/>
          </w:tcPr>
          <w:p w14:paraId="134F5818" w14:textId="77777777" w:rsidR="007479B6" w:rsidRDefault="007479B6" w:rsidP="00B23444">
            <w:pPr>
              <w:jc w:val="center"/>
            </w:pPr>
          </w:p>
        </w:tc>
      </w:tr>
      <w:tr w:rsidR="00DD4CE9" w14:paraId="70CEE5A8" w14:textId="77777777" w:rsidTr="00DD4CE9">
        <w:tc>
          <w:tcPr>
            <w:tcW w:w="3005" w:type="dxa"/>
            <w:tcBorders>
              <w:top w:val="nil"/>
              <w:bottom w:val="nil"/>
            </w:tcBorders>
            <w:vAlign w:val="center"/>
          </w:tcPr>
          <w:p w14:paraId="435203E4" w14:textId="69AB2249" w:rsidR="00DD4CE9" w:rsidRPr="00B23444" w:rsidRDefault="00DD4CE9" w:rsidP="00DD4CE9">
            <w:pPr>
              <w:rPr>
                <w:b/>
                <w:bCs/>
              </w:rPr>
            </w:pPr>
            <w:r w:rsidRPr="00B23444">
              <w:rPr>
                <w:b/>
                <w:bCs/>
              </w:rPr>
              <w:t>Eccentricity</w:t>
            </w:r>
          </w:p>
        </w:tc>
        <w:tc>
          <w:tcPr>
            <w:tcW w:w="3005" w:type="dxa"/>
            <w:tcBorders>
              <w:top w:val="nil"/>
              <w:bottom w:val="nil"/>
            </w:tcBorders>
            <w:shd w:val="clear" w:color="auto" w:fill="FFFFFF" w:themeFill="background1"/>
            <w:vAlign w:val="center"/>
          </w:tcPr>
          <w:p w14:paraId="3C6C2D20" w14:textId="557B0D16" w:rsidR="00DD4CE9" w:rsidRDefault="00DD4CE9" w:rsidP="00DD4CE9">
            <w:pPr>
              <w:jc w:val="center"/>
            </w:pPr>
            <w:r w:rsidRPr="00253CF2">
              <w:rPr>
                <w:rFonts w:ascii="Segoe UI Symbol" w:hAnsi="Segoe UI Symbol"/>
              </w:rPr>
              <w:t>✓</w:t>
            </w:r>
          </w:p>
        </w:tc>
        <w:tc>
          <w:tcPr>
            <w:tcW w:w="3006" w:type="dxa"/>
            <w:tcBorders>
              <w:top w:val="nil"/>
              <w:bottom w:val="nil"/>
            </w:tcBorders>
            <w:vAlign w:val="center"/>
          </w:tcPr>
          <w:p w14:paraId="1D0C02AA" w14:textId="42BEDF9B" w:rsidR="00DD4CE9" w:rsidRPr="00DD4CE9" w:rsidRDefault="00DD4CE9" w:rsidP="00DD4CE9">
            <w:pPr>
              <w:jc w:val="center"/>
              <w:rPr>
                <w:rFonts w:ascii="Segoe UI Symbol" w:hAnsi="Segoe UI Symbol"/>
              </w:rPr>
            </w:pPr>
          </w:p>
        </w:tc>
      </w:tr>
      <w:tr w:rsidR="00DD4CE9" w14:paraId="00DCF9D4" w14:textId="77777777" w:rsidTr="00DD4CE9">
        <w:tc>
          <w:tcPr>
            <w:tcW w:w="3005" w:type="dxa"/>
            <w:tcBorders>
              <w:top w:val="nil"/>
              <w:bottom w:val="nil"/>
            </w:tcBorders>
            <w:vAlign w:val="center"/>
          </w:tcPr>
          <w:p w14:paraId="4C4D5D2F" w14:textId="295E97BE" w:rsidR="00DD4CE9" w:rsidRPr="00B23444" w:rsidRDefault="00DD4CE9" w:rsidP="00DD4CE9">
            <w:pPr>
              <w:rPr>
                <w:b/>
                <w:bCs/>
              </w:rPr>
            </w:pPr>
            <w:r w:rsidRPr="00B23444">
              <w:rPr>
                <w:b/>
                <w:bCs/>
              </w:rPr>
              <w:t>GLCM Energy</w:t>
            </w:r>
          </w:p>
        </w:tc>
        <w:tc>
          <w:tcPr>
            <w:tcW w:w="3005" w:type="dxa"/>
            <w:tcBorders>
              <w:top w:val="nil"/>
              <w:bottom w:val="nil"/>
            </w:tcBorders>
            <w:shd w:val="clear" w:color="auto" w:fill="FFFFFF" w:themeFill="background1"/>
            <w:vAlign w:val="center"/>
          </w:tcPr>
          <w:p w14:paraId="4EFCB75B" w14:textId="568B22DE" w:rsidR="00DD4CE9" w:rsidRDefault="00DD4CE9" w:rsidP="00DD4CE9">
            <w:pPr>
              <w:jc w:val="center"/>
            </w:pPr>
            <w:r w:rsidRPr="00253CF2">
              <w:rPr>
                <w:rFonts w:ascii="Segoe UI Symbol" w:hAnsi="Segoe UI Symbol"/>
              </w:rPr>
              <w:t>✓</w:t>
            </w:r>
          </w:p>
        </w:tc>
        <w:tc>
          <w:tcPr>
            <w:tcW w:w="3006" w:type="dxa"/>
            <w:tcBorders>
              <w:top w:val="nil"/>
              <w:bottom w:val="nil"/>
            </w:tcBorders>
            <w:vAlign w:val="center"/>
          </w:tcPr>
          <w:p w14:paraId="5012EB62" w14:textId="77777777" w:rsidR="00DD4CE9" w:rsidRDefault="00DD4CE9" w:rsidP="00DD4CE9">
            <w:pPr>
              <w:jc w:val="center"/>
            </w:pPr>
          </w:p>
        </w:tc>
      </w:tr>
      <w:tr w:rsidR="00DD4CE9" w14:paraId="184E83C6" w14:textId="77777777" w:rsidTr="00DD4CE9">
        <w:tc>
          <w:tcPr>
            <w:tcW w:w="3005" w:type="dxa"/>
            <w:tcBorders>
              <w:top w:val="nil"/>
              <w:bottom w:val="nil"/>
            </w:tcBorders>
            <w:shd w:val="clear" w:color="auto" w:fill="D9D9D9" w:themeFill="background1" w:themeFillShade="D9"/>
            <w:vAlign w:val="center"/>
          </w:tcPr>
          <w:p w14:paraId="3868EAB8" w14:textId="619D1A68" w:rsidR="00DD4CE9" w:rsidRPr="00B23444" w:rsidRDefault="00DD4CE9" w:rsidP="00DD4CE9">
            <w:pPr>
              <w:rPr>
                <w:b/>
                <w:bCs/>
              </w:rPr>
            </w:pPr>
            <w:r w:rsidRPr="00B23444">
              <w:rPr>
                <w:b/>
                <w:bCs/>
              </w:rPr>
              <w:t>GLCM Contrast</w:t>
            </w:r>
          </w:p>
        </w:tc>
        <w:tc>
          <w:tcPr>
            <w:tcW w:w="3005" w:type="dxa"/>
            <w:tcBorders>
              <w:top w:val="nil"/>
              <w:bottom w:val="nil"/>
            </w:tcBorders>
            <w:shd w:val="clear" w:color="auto" w:fill="D9D9D9" w:themeFill="background1" w:themeFillShade="D9"/>
            <w:vAlign w:val="center"/>
          </w:tcPr>
          <w:p w14:paraId="2C01713C" w14:textId="48DA4D0F" w:rsidR="00DD4CE9" w:rsidRDefault="00DD4CE9" w:rsidP="00DD4CE9">
            <w:pPr>
              <w:jc w:val="center"/>
            </w:pPr>
            <w:r w:rsidRPr="00253CF2">
              <w:rPr>
                <w:rFonts w:ascii="Segoe UI Symbol" w:hAnsi="Segoe UI Symbol"/>
              </w:rPr>
              <w:t>✓</w:t>
            </w:r>
          </w:p>
        </w:tc>
        <w:tc>
          <w:tcPr>
            <w:tcW w:w="3006" w:type="dxa"/>
            <w:tcBorders>
              <w:top w:val="nil"/>
              <w:bottom w:val="nil"/>
            </w:tcBorders>
            <w:shd w:val="clear" w:color="auto" w:fill="D9D9D9" w:themeFill="background1" w:themeFillShade="D9"/>
            <w:vAlign w:val="center"/>
          </w:tcPr>
          <w:p w14:paraId="4E61C850" w14:textId="5579F2DA" w:rsidR="00DD4CE9" w:rsidRDefault="00DD4CE9" w:rsidP="00DD4CE9">
            <w:pPr>
              <w:jc w:val="center"/>
            </w:pPr>
            <w:r>
              <w:rPr>
                <w:rFonts w:ascii="Segoe UI Symbol" w:hAnsi="Segoe UI Symbol"/>
              </w:rPr>
              <w:t>✓</w:t>
            </w:r>
          </w:p>
        </w:tc>
      </w:tr>
      <w:tr w:rsidR="00DD4CE9" w14:paraId="34AF8946" w14:textId="77777777" w:rsidTr="00DD4CE9">
        <w:tc>
          <w:tcPr>
            <w:tcW w:w="3005" w:type="dxa"/>
            <w:tcBorders>
              <w:top w:val="nil"/>
              <w:bottom w:val="nil"/>
            </w:tcBorders>
            <w:vAlign w:val="center"/>
          </w:tcPr>
          <w:p w14:paraId="17220D30" w14:textId="674F7E7A" w:rsidR="00DD4CE9" w:rsidRPr="00B23444" w:rsidRDefault="00DD4CE9" w:rsidP="00DD4CE9">
            <w:pPr>
              <w:rPr>
                <w:b/>
                <w:bCs/>
              </w:rPr>
            </w:pPr>
            <w:r w:rsidRPr="00B23444">
              <w:rPr>
                <w:b/>
                <w:bCs/>
              </w:rPr>
              <w:t>GLCM Entropy</w:t>
            </w:r>
          </w:p>
        </w:tc>
        <w:tc>
          <w:tcPr>
            <w:tcW w:w="3005" w:type="dxa"/>
            <w:tcBorders>
              <w:top w:val="nil"/>
              <w:bottom w:val="nil"/>
            </w:tcBorders>
            <w:shd w:val="clear" w:color="auto" w:fill="FFFFFF" w:themeFill="background1"/>
            <w:vAlign w:val="center"/>
          </w:tcPr>
          <w:p w14:paraId="10609E24" w14:textId="68812F27" w:rsidR="00DD4CE9" w:rsidRDefault="00DD4CE9" w:rsidP="00DD4CE9">
            <w:pPr>
              <w:jc w:val="center"/>
            </w:pPr>
            <w:r w:rsidRPr="00253CF2">
              <w:rPr>
                <w:rFonts w:ascii="Segoe UI Symbol" w:hAnsi="Segoe UI Symbol"/>
              </w:rPr>
              <w:t>✓</w:t>
            </w:r>
          </w:p>
        </w:tc>
        <w:tc>
          <w:tcPr>
            <w:tcW w:w="3006" w:type="dxa"/>
            <w:tcBorders>
              <w:top w:val="nil"/>
              <w:bottom w:val="nil"/>
            </w:tcBorders>
            <w:vAlign w:val="center"/>
          </w:tcPr>
          <w:p w14:paraId="659F8B4A" w14:textId="77777777" w:rsidR="00DD4CE9" w:rsidRDefault="00DD4CE9" w:rsidP="00DD4CE9">
            <w:pPr>
              <w:jc w:val="center"/>
            </w:pPr>
          </w:p>
        </w:tc>
      </w:tr>
      <w:tr w:rsidR="00DD4CE9" w14:paraId="3960D490" w14:textId="77777777" w:rsidTr="00DD4CE9">
        <w:tc>
          <w:tcPr>
            <w:tcW w:w="3005" w:type="dxa"/>
            <w:tcBorders>
              <w:top w:val="nil"/>
              <w:bottom w:val="nil"/>
            </w:tcBorders>
            <w:vAlign w:val="center"/>
          </w:tcPr>
          <w:p w14:paraId="4D3211C7" w14:textId="0D7D46E0" w:rsidR="00DD4CE9" w:rsidRPr="00B23444" w:rsidRDefault="00DD4CE9" w:rsidP="00DD4CE9">
            <w:pPr>
              <w:rPr>
                <w:b/>
                <w:bCs/>
              </w:rPr>
            </w:pPr>
            <w:r w:rsidRPr="00B23444">
              <w:rPr>
                <w:b/>
                <w:bCs/>
              </w:rPr>
              <w:t xml:space="preserve">GLCM </w:t>
            </w:r>
            <w:r w:rsidR="00A62C7B" w:rsidRPr="00B23444">
              <w:rPr>
                <w:b/>
                <w:bCs/>
              </w:rPr>
              <w:t>Homogeneity</w:t>
            </w:r>
          </w:p>
        </w:tc>
        <w:tc>
          <w:tcPr>
            <w:tcW w:w="3005" w:type="dxa"/>
            <w:tcBorders>
              <w:top w:val="nil"/>
              <w:bottom w:val="nil"/>
            </w:tcBorders>
            <w:shd w:val="clear" w:color="auto" w:fill="FFFFFF" w:themeFill="background1"/>
            <w:vAlign w:val="center"/>
          </w:tcPr>
          <w:p w14:paraId="14E0E6D9" w14:textId="6E213EAC" w:rsidR="00DD4CE9" w:rsidRDefault="00DD4CE9" w:rsidP="00DD4CE9">
            <w:pPr>
              <w:jc w:val="center"/>
            </w:pPr>
            <w:r w:rsidRPr="00253CF2">
              <w:rPr>
                <w:rFonts w:ascii="Segoe UI Symbol" w:hAnsi="Segoe UI Symbol"/>
              </w:rPr>
              <w:t>✓</w:t>
            </w:r>
          </w:p>
        </w:tc>
        <w:tc>
          <w:tcPr>
            <w:tcW w:w="3006" w:type="dxa"/>
            <w:tcBorders>
              <w:top w:val="nil"/>
              <w:bottom w:val="nil"/>
            </w:tcBorders>
            <w:vAlign w:val="center"/>
          </w:tcPr>
          <w:p w14:paraId="1304C75C" w14:textId="77777777" w:rsidR="00DD4CE9" w:rsidRDefault="00DD4CE9" w:rsidP="00DD4CE9">
            <w:pPr>
              <w:jc w:val="center"/>
            </w:pPr>
          </w:p>
        </w:tc>
      </w:tr>
      <w:tr w:rsidR="00DD4CE9" w14:paraId="48B338D5" w14:textId="77777777" w:rsidTr="00DD4CE9">
        <w:tc>
          <w:tcPr>
            <w:tcW w:w="3005" w:type="dxa"/>
            <w:tcBorders>
              <w:top w:val="nil"/>
              <w:bottom w:val="nil"/>
            </w:tcBorders>
            <w:shd w:val="clear" w:color="auto" w:fill="D9D9D9" w:themeFill="background1" w:themeFillShade="D9"/>
            <w:vAlign w:val="center"/>
          </w:tcPr>
          <w:p w14:paraId="52C75E5F" w14:textId="1EAB79BC" w:rsidR="00DD4CE9" w:rsidRPr="00B23444" w:rsidRDefault="00DD4CE9" w:rsidP="00DD4CE9">
            <w:pPr>
              <w:rPr>
                <w:b/>
                <w:bCs/>
              </w:rPr>
            </w:pPr>
            <w:r w:rsidRPr="00B23444">
              <w:rPr>
                <w:b/>
                <w:bCs/>
              </w:rPr>
              <w:t>GLCM Correlation</w:t>
            </w:r>
          </w:p>
        </w:tc>
        <w:tc>
          <w:tcPr>
            <w:tcW w:w="3005" w:type="dxa"/>
            <w:tcBorders>
              <w:top w:val="nil"/>
              <w:bottom w:val="nil"/>
            </w:tcBorders>
            <w:shd w:val="clear" w:color="auto" w:fill="D9D9D9" w:themeFill="background1" w:themeFillShade="D9"/>
            <w:vAlign w:val="center"/>
          </w:tcPr>
          <w:p w14:paraId="457C35FB" w14:textId="2C9AABD9" w:rsidR="00DD4CE9" w:rsidRDefault="00DD4CE9" w:rsidP="00DD4CE9">
            <w:pPr>
              <w:jc w:val="center"/>
            </w:pPr>
            <w:r w:rsidRPr="00253CF2">
              <w:rPr>
                <w:rFonts w:ascii="Segoe UI Symbol" w:hAnsi="Segoe UI Symbol"/>
              </w:rPr>
              <w:t>✓</w:t>
            </w:r>
          </w:p>
        </w:tc>
        <w:tc>
          <w:tcPr>
            <w:tcW w:w="3006" w:type="dxa"/>
            <w:tcBorders>
              <w:top w:val="nil"/>
              <w:bottom w:val="nil"/>
            </w:tcBorders>
            <w:shd w:val="clear" w:color="auto" w:fill="D9D9D9" w:themeFill="background1" w:themeFillShade="D9"/>
            <w:vAlign w:val="center"/>
          </w:tcPr>
          <w:p w14:paraId="492FC55C" w14:textId="43723140" w:rsidR="00DD4CE9" w:rsidRDefault="00DD4CE9" w:rsidP="00DD4CE9">
            <w:pPr>
              <w:jc w:val="center"/>
            </w:pPr>
            <w:r w:rsidRPr="00D47250">
              <w:rPr>
                <w:rFonts w:ascii="Segoe UI Symbol" w:hAnsi="Segoe UI Symbol"/>
              </w:rPr>
              <w:t>✓</w:t>
            </w:r>
          </w:p>
        </w:tc>
      </w:tr>
      <w:tr w:rsidR="00DD4CE9" w14:paraId="1ADC3FE9" w14:textId="77777777" w:rsidTr="00DD4CE9">
        <w:tc>
          <w:tcPr>
            <w:tcW w:w="3005" w:type="dxa"/>
            <w:tcBorders>
              <w:top w:val="nil"/>
              <w:bottom w:val="nil"/>
            </w:tcBorders>
            <w:shd w:val="clear" w:color="auto" w:fill="D9D9D9" w:themeFill="background1" w:themeFillShade="D9"/>
            <w:vAlign w:val="center"/>
          </w:tcPr>
          <w:p w14:paraId="1E981820" w14:textId="04B09B8E" w:rsidR="00DD4CE9" w:rsidRPr="00B23444" w:rsidRDefault="00DD4CE9" w:rsidP="00DD4CE9">
            <w:pPr>
              <w:rPr>
                <w:b/>
                <w:bCs/>
              </w:rPr>
            </w:pPr>
            <w:r w:rsidRPr="00B23444">
              <w:rPr>
                <w:b/>
                <w:bCs/>
              </w:rPr>
              <w:t>GLCM Variance</w:t>
            </w:r>
          </w:p>
        </w:tc>
        <w:tc>
          <w:tcPr>
            <w:tcW w:w="3005" w:type="dxa"/>
            <w:tcBorders>
              <w:top w:val="nil"/>
              <w:bottom w:val="nil"/>
            </w:tcBorders>
            <w:shd w:val="clear" w:color="auto" w:fill="D9D9D9" w:themeFill="background1" w:themeFillShade="D9"/>
            <w:vAlign w:val="center"/>
          </w:tcPr>
          <w:p w14:paraId="4BE247CF" w14:textId="08E050EA" w:rsidR="00DD4CE9" w:rsidRDefault="00DD4CE9" w:rsidP="00DD4CE9">
            <w:pPr>
              <w:jc w:val="center"/>
            </w:pPr>
            <w:r w:rsidRPr="00253CF2">
              <w:rPr>
                <w:rFonts w:ascii="Segoe UI Symbol" w:hAnsi="Segoe UI Symbol"/>
              </w:rPr>
              <w:t>✓</w:t>
            </w:r>
          </w:p>
        </w:tc>
        <w:tc>
          <w:tcPr>
            <w:tcW w:w="3006" w:type="dxa"/>
            <w:tcBorders>
              <w:top w:val="nil"/>
              <w:bottom w:val="nil"/>
            </w:tcBorders>
            <w:shd w:val="clear" w:color="auto" w:fill="D9D9D9" w:themeFill="background1" w:themeFillShade="D9"/>
            <w:vAlign w:val="center"/>
          </w:tcPr>
          <w:p w14:paraId="42E9B547" w14:textId="32670EE1" w:rsidR="00DD4CE9" w:rsidRDefault="00DD4CE9" w:rsidP="00DD4CE9">
            <w:pPr>
              <w:jc w:val="center"/>
            </w:pPr>
            <w:r w:rsidRPr="00D47250">
              <w:rPr>
                <w:rFonts w:ascii="Segoe UI Symbol" w:hAnsi="Segoe UI Symbol"/>
              </w:rPr>
              <w:t>✓</w:t>
            </w:r>
          </w:p>
        </w:tc>
      </w:tr>
      <w:tr w:rsidR="00DD4CE9" w14:paraId="7144EC3A" w14:textId="77777777" w:rsidTr="00DD4CE9">
        <w:tc>
          <w:tcPr>
            <w:tcW w:w="3005" w:type="dxa"/>
            <w:tcBorders>
              <w:top w:val="nil"/>
              <w:bottom w:val="nil"/>
            </w:tcBorders>
            <w:shd w:val="clear" w:color="auto" w:fill="D9D9D9" w:themeFill="background1" w:themeFillShade="D9"/>
            <w:vAlign w:val="center"/>
          </w:tcPr>
          <w:p w14:paraId="0E8C7C54" w14:textId="23A95442" w:rsidR="00DD4CE9" w:rsidRPr="00B23444" w:rsidRDefault="00DD4CE9" w:rsidP="00DD4CE9">
            <w:pPr>
              <w:rPr>
                <w:b/>
                <w:bCs/>
              </w:rPr>
            </w:pPr>
            <w:r w:rsidRPr="00B23444">
              <w:rPr>
                <w:b/>
                <w:bCs/>
              </w:rPr>
              <w:t>GLCM Dissimilarity</w:t>
            </w:r>
          </w:p>
        </w:tc>
        <w:tc>
          <w:tcPr>
            <w:tcW w:w="3005" w:type="dxa"/>
            <w:tcBorders>
              <w:top w:val="nil"/>
              <w:bottom w:val="nil"/>
            </w:tcBorders>
            <w:shd w:val="clear" w:color="auto" w:fill="D9D9D9" w:themeFill="background1" w:themeFillShade="D9"/>
            <w:vAlign w:val="center"/>
          </w:tcPr>
          <w:p w14:paraId="3E8A5C36" w14:textId="41D91F15" w:rsidR="00DD4CE9" w:rsidRDefault="00DD4CE9" w:rsidP="00DD4CE9">
            <w:pPr>
              <w:jc w:val="center"/>
            </w:pPr>
            <w:r w:rsidRPr="00253CF2">
              <w:rPr>
                <w:rFonts w:ascii="Segoe UI Symbol" w:hAnsi="Segoe UI Symbol"/>
              </w:rPr>
              <w:t>✓</w:t>
            </w:r>
          </w:p>
        </w:tc>
        <w:tc>
          <w:tcPr>
            <w:tcW w:w="3006" w:type="dxa"/>
            <w:tcBorders>
              <w:top w:val="nil"/>
              <w:bottom w:val="nil"/>
            </w:tcBorders>
            <w:shd w:val="clear" w:color="auto" w:fill="D9D9D9" w:themeFill="background1" w:themeFillShade="D9"/>
            <w:vAlign w:val="center"/>
          </w:tcPr>
          <w:p w14:paraId="5D005836" w14:textId="134B7DAD" w:rsidR="00DD4CE9" w:rsidRDefault="00DD4CE9" w:rsidP="00DD4CE9">
            <w:pPr>
              <w:jc w:val="center"/>
            </w:pPr>
            <w:r w:rsidRPr="00D47250">
              <w:rPr>
                <w:rFonts w:ascii="Segoe UI Symbol" w:hAnsi="Segoe UI Symbol"/>
              </w:rPr>
              <w:t>✓</w:t>
            </w:r>
          </w:p>
        </w:tc>
      </w:tr>
      <w:tr w:rsidR="007479B6" w14:paraId="182D64A2" w14:textId="77777777" w:rsidTr="00DD4CE9">
        <w:tc>
          <w:tcPr>
            <w:tcW w:w="3005" w:type="dxa"/>
            <w:tcBorders>
              <w:top w:val="nil"/>
              <w:bottom w:val="nil"/>
            </w:tcBorders>
            <w:vAlign w:val="center"/>
          </w:tcPr>
          <w:p w14:paraId="7C275A63" w14:textId="3DAC9A67" w:rsidR="007479B6" w:rsidRPr="00B23444" w:rsidRDefault="007479B6" w:rsidP="00B27D9F">
            <w:pPr>
              <w:rPr>
                <w:b/>
                <w:bCs/>
              </w:rPr>
            </w:pPr>
            <w:r w:rsidRPr="00B23444">
              <w:rPr>
                <w:b/>
                <w:bCs/>
              </w:rPr>
              <w:t>GLCM Autocorrelation</w:t>
            </w:r>
          </w:p>
        </w:tc>
        <w:tc>
          <w:tcPr>
            <w:tcW w:w="3005" w:type="dxa"/>
            <w:tcBorders>
              <w:top w:val="nil"/>
              <w:bottom w:val="nil"/>
            </w:tcBorders>
            <w:vAlign w:val="center"/>
          </w:tcPr>
          <w:p w14:paraId="0CC388C5" w14:textId="77777777" w:rsidR="007479B6" w:rsidRDefault="007479B6" w:rsidP="00B23444">
            <w:pPr>
              <w:jc w:val="center"/>
            </w:pPr>
          </w:p>
        </w:tc>
        <w:tc>
          <w:tcPr>
            <w:tcW w:w="3006" w:type="dxa"/>
            <w:tcBorders>
              <w:top w:val="nil"/>
              <w:bottom w:val="nil"/>
            </w:tcBorders>
            <w:vAlign w:val="center"/>
          </w:tcPr>
          <w:p w14:paraId="4462AA55" w14:textId="77777777" w:rsidR="007479B6" w:rsidRDefault="007479B6" w:rsidP="00B23444">
            <w:pPr>
              <w:jc w:val="center"/>
            </w:pPr>
          </w:p>
        </w:tc>
      </w:tr>
      <w:tr w:rsidR="007479B6" w14:paraId="6CF18896" w14:textId="77777777" w:rsidTr="00DD4CE9">
        <w:tc>
          <w:tcPr>
            <w:tcW w:w="3005" w:type="dxa"/>
            <w:tcBorders>
              <w:top w:val="nil"/>
              <w:bottom w:val="nil"/>
            </w:tcBorders>
            <w:vAlign w:val="center"/>
          </w:tcPr>
          <w:p w14:paraId="207A67F4" w14:textId="3F50679E" w:rsidR="007479B6" w:rsidRPr="00B23444" w:rsidRDefault="007479B6" w:rsidP="00B27D9F">
            <w:pPr>
              <w:rPr>
                <w:b/>
                <w:bCs/>
              </w:rPr>
            </w:pPr>
            <w:r w:rsidRPr="00B23444">
              <w:rPr>
                <w:b/>
                <w:bCs/>
              </w:rPr>
              <w:t>GLSZM SAE</w:t>
            </w:r>
          </w:p>
        </w:tc>
        <w:tc>
          <w:tcPr>
            <w:tcW w:w="3005" w:type="dxa"/>
            <w:tcBorders>
              <w:top w:val="nil"/>
              <w:bottom w:val="nil"/>
            </w:tcBorders>
            <w:vAlign w:val="center"/>
          </w:tcPr>
          <w:p w14:paraId="12F2D1F6" w14:textId="77777777" w:rsidR="007479B6" w:rsidRDefault="007479B6" w:rsidP="00B23444">
            <w:pPr>
              <w:jc w:val="center"/>
            </w:pPr>
          </w:p>
        </w:tc>
        <w:tc>
          <w:tcPr>
            <w:tcW w:w="3006" w:type="dxa"/>
            <w:tcBorders>
              <w:top w:val="nil"/>
              <w:bottom w:val="nil"/>
            </w:tcBorders>
            <w:vAlign w:val="center"/>
          </w:tcPr>
          <w:p w14:paraId="086D8770" w14:textId="77777777" w:rsidR="007479B6" w:rsidRDefault="007479B6" w:rsidP="00B23444">
            <w:pPr>
              <w:jc w:val="center"/>
            </w:pPr>
          </w:p>
        </w:tc>
      </w:tr>
      <w:tr w:rsidR="00DD4CE9" w14:paraId="155BF3E4" w14:textId="77777777" w:rsidTr="00DD4CE9">
        <w:tc>
          <w:tcPr>
            <w:tcW w:w="3005" w:type="dxa"/>
            <w:tcBorders>
              <w:top w:val="nil"/>
              <w:bottom w:val="nil"/>
            </w:tcBorders>
            <w:vAlign w:val="center"/>
          </w:tcPr>
          <w:p w14:paraId="0911C57A" w14:textId="042AC0D4" w:rsidR="00DD4CE9" w:rsidRPr="00B23444" w:rsidRDefault="00DD4CE9" w:rsidP="00DD4CE9">
            <w:pPr>
              <w:rPr>
                <w:b/>
                <w:bCs/>
              </w:rPr>
            </w:pPr>
            <w:r w:rsidRPr="00B23444">
              <w:rPr>
                <w:b/>
                <w:bCs/>
              </w:rPr>
              <w:t>GLSZM LAE</w:t>
            </w:r>
          </w:p>
        </w:tc>
        <w:tc>
          <w:tcPr>
            <w:tcW w:w="3005" w:type="dxa"/>
            <w:tcBorders>
              <w:top w:val="nil"/>
              <w:bottom w:val="nil"/>
            </w:tcBorders>
            <w:vAlign w:val="center"/>
          </w:tcPr>
          <w:p w14:paraId="09D18ADA" w14:textId="453CD68E" w:rsidR="00DD4CE9" w:rsidRDefault="00DD4CE9" w:rsidP="00DD4CE9">
            <w:pPr>
              <w:jc w:val="center"/>
            </w:pPr>
            <w:r w:rsidRPr="00E97D4D">
              <w:rPr>
                <w:rFonts w:ascii="Segoe UI Symbol" w:hAnsi="Segoe UI Symbol"/>
              </w:rPr>
              <w:t>✓</w:t>
            </w:r>
          </w:p>
        </w:tc>
        <w:tc>
          <w:tcPr>
            <w:tcW w:w="3006" w:type="dxa"/>
            <w:tcBorders>
              <w:top w:val="nil"/>
              <w:bottom w:val="nil"/>
            </w:tcBorders>
            <w:vAlign w:val="center"/>
          </w:tcPr>
          <w:p w14:paraId="46C88325" w14:textId="77777777" w:rsidR="00DD4CE9" w:rsidRDefault="00DD4CE9" w:rsidP="00DD4CE9">
            <w:pPr>
              <w:jc w:val="center"/>
            </w:pPr>
          </w:p>
        </w:tc>
      </w:tr>
      <w:tr w:rsidR="00DD4CE9" w14:paraId="19900427" w14:textId="77777777" w:rsidTr="00DD4CE9">
        <w:tc>
          <w:tcPr>
            <w:tcW w:w="3005" w:type="dxa"/>
            <w:tcBorders>
              <w:top w:val="nil"/>
              <w:bottom w:val="nil"/>
            </w:tcBorders>
            <w:vAlign w:val="center"/>
          </w:tcPr>
          <w:p w14:paraId="03A83651" w14:textId="3DFB5E34" w:rsidR="00DD4CE9" w:rsidRPr="00B23444" w:rsidRDefault="00DD4CE9" w:rsidP="00DD4CE9">
            <w:pPr>
              <w:rPr>
                <w:b/>
                <w:bCs/>
              </w:rPr>
            </w:pPr>
            <w:r w:rsidRPr="00B23444">
              <w:rPr>
                <w:b/>
                <w:bCs/>
              </w:rPr>
              <w:t>GLSZM GLN</w:t>
            </w:r>
          </w:p>
        </w:tc>
        <w:tc>
          <w:tcPr>
            <w:tcW w:w="3005" w:type="dxa"/>
            <w:tcBorders>
              <w:top w:val="nil"/>
              <w:bottom w:val="nil"/>
            </w:tcBorders>
            <w:vAlign w:val="center"/>
          </w:tcPr>
          <w:p w14:paraId="673875A6" w14:textId="3B7FA2E8" w:rsidR="00DD4CE9" w:rsidRDefault="00DD4CE9" w:rsidP="00DD4CE9">
            <w:pPr>
              <w:jc w:val="center"/>
            </w:pPr>
            <w:r w:rsidRPr="00E97D4D">
              <w:rPr>
                <w:rFonts w:ascii="Segoe UI Symbol" w:hAnsi="Segoe UI Symbol"/>
              </w:rPr>
              <w:t>✓</w:t>
            </w:r>
          </w:p>
        </w:tc>
        <w:tc>
          <w:tcPr>
            <w:tcW w:w="3006" w:type="dxa"/>
            <w:tcBorders>
              <w:top w:val="nil"/>
              <w:bottom w:val="nil"/>
            </w:tcBorders>
            <w:vAlign w:val="center"/>
          </w:tcPr>
          <w:p w14:paraId="7C06524B" w14:textId="77777777" w:rsidR="00DD4CE9" w:rsidRDefault="00DD4CE9" w:rsidP="00DD4CE9">
            <w:pPr>
              <w:jc w:val="center"/>
            </w:pPr>
          </w:p>
        </w:tc>
      </w:tr>
      <w:tr w:rsidR="00DD4CE9" w14:paraId="4170F48D" w14:textId="77777777" w:rsidTr="00DD4CE9">
        <w:tc>
          <w:tcPr>
            <w:tcW w:w="3005" w:type="dxa"/>
            <w:tcBorders>
              <w:top w:val="nil"/>
              <w:bottom w:val="nil"/>
            </w:tcBorders>
            <w:vAlign w:val="center"/>
          </w:tcPr>
          <w:p w14:paraId="44FC1E37" w14:textId="6E656D6A" w:rsidR="00DD4CE9" w:rsidRPr="00B23444" w:rsidRDefault="00DD4CE9" w:rsidP="00DD4CE9">
            <w:pPr>
              <w:rPr>
                <w:b/>
                <w:bCs/>
              </w:rPr>
            </w:pPr>
            <w:r w:rsidRPr="00B23444">
              <w:rPr>
                <w:b/>
                <w:bCs/>
              </w:rPr>
              <w:t>GLSZM SZN</w:t>
            </w:r>
          </w:p>
        </w:tc>
        <w:tc>
          <w:tcPr>
            <w:tcW w:w="3005" w:type="dxa"/>
            <w:tcBorders>
              <w:top w:val="nil"/>
              <w:bottom w:val="nil"/>
            </w:tcBorders>
            <w:vAlign w:val="center"/>
          </w:tcPr>
          <w:p w14:paraId="171FF9DA" w14:textId="0F304E2F" w:rsidR="00DD4CE9" w:rsidRDefault="00DD4CE9" w:rsidP="00DD4CE9">
            <w:pPr>
              <w:jc w:val="center"/>
            </w:pPr>
            <w:r w:rsidRPr="00E97D4D">
              <w:rPr>
                <w:rFonts w:ascii="Segoe UI Symbol" w:hAnsi="Segoe UI Symbol"/>
              </w:rPr>
              <w:t>✓</w:t>
            </w:r>
          </w:p>
        </w:tc>
        <w:tc>
          <w:tcPr>
            <w:tcW w:w="3006" w:type="dxa"/>
            <w:tcBorders>
              <w:top w:val="nil"/>
              <w:bottom w:val="nil"/>
            </w:tcBorders>
            <w:vAlign w:val="center"/>
          </w:tcPr>
          <w:p w14:paraId="40C0D9D1" w14:textId="77777777" w:rsidR="00DD4CE9" w:rsidRDefault="00DD4CE9" w:rsidP="00DD4CE9">
            <w:pPr>
              <w:jc w:val="center"/>
            </w:pPr>
          </w:p>
        </w:tc>
      </w:tr>
      <w:tr w:rsidR="00DD4CE9" w14:paraId="26FBA992" w14:textId="77777777" w:rsidTr="00DD4CE9">
        <w:tc>
          <w:tcPr>
            <w:tcW w:w="3005" w:type="dxa"/>
            <w:tcBorders>
              <w:top w:val="nil"/>
              <w:bottom w:val="nil"/>
            </w:tcBorders>
            <w:vAlign w:val="center"/>
          </w:tcPr>
          <w:p w14:paraId="2562A5F5" w14:textId="25D4D017" w:rsidR="00DD4CE9" w:rsidRPr="00B23444" w:rsidRDefault="00DD4CE9" w:rsidP="00DD4CE9">
            <w:pPr>
              <w:rPr>
                <w:b/>
                <w:bCs/>
              </w:rPr>
            </w:pPr>
            <w:r w:rsidRPr="00B23444">
              <w:rPr>
                <w:b/>
                <w:bCs/>
              </w:rPr>
              <w:t>GLSZM ZP</w:t>
            </w:r>
          </w:p>
        </w:tc>
        <w:tc>
          <w:tcPr>
            <w:tcW w:w="3005" w:type="dxa"/>
            <w:tcBorders>
              <w:top w:val="nil"/>
              <w:bottom w:val="nil"/>
            </w:tcBorders>
            <w:vAlign w:val="center"/>
          </w:tcPr>
          <w:p w14:paraId="54856E96" w14:textId="6E883963" w:rsidR="00DD4CE9" w:rsidRDefault="00DD4CE9" w:rsidP="00DD4CE9">
            <w:pPr>
              <w:jc w:val="center"/>
            </w:pPr>
            <w:r w:rsidRPr="00E97D4D">
              <w:rPr>
                <w:rFonts w:ascii="Segoe UI Symbol" w:hAnsi="Segoe UI Symbol"/>
              </w:rPr>
              <w:t>✓</w:t>
            </w:r>
          </w:p>
        </w:tc>
        <w:tc>
          <w:tcPr>
            <w:tcW w:w="3006" w:type="dxa"/>
            <w:tcBorders>
              <w:top w:val="nil"/>
              <w:bottom w:val="nil"/>
            </w:tcBorders>
            <w:vAlign w:val="center"/>
          </w:tcPr>
          <w:p w14:paraId="1DF04E61" w14:textId="77777777" w:rsidR="00DD4CE9" w:rsidRDefault="00DD4CE9" w:rsidP="00DD4CE9">
            <w:pPr>
              <w:jc w:val="center"/>
            </w:pPr>
          </w:p>
        </w:tc>
      </w:tr>
      <w:tr w:rsidR="007479B6" w14:paraId="6BBF4EA4" w14:textId="77777777" w:rsidTr="00DD4CE9">
        <w:tc>
          <w:tcPr>
            <w:tcW w:w="3005" w:type="dxa"/>
            <w:tcBorders>
              <w:top w:val="nil"/>
              <w:bottom w:val="nil"/>
            </w:tcBorders>
            <w:vAlign w:val="center"/>
          </w:tcPr>
          <w:p w14:paraId="1FA500B6" w14:textId="70CE6977" w:rsidR="007479B6" w:rsidRPr="00B23444" w:rsidRDefault="00B23444" w:rsidP="00B27D9F">
            <w:pPr>
              <w:rPr>
                <w:b/>
                <w:bCs/>
              </w:rPr>
            </w:pPr>
            <w:r w:rsidRPr="00B23444">
              <w:rPr>
                <w:b/>
                <w:bCs/>
              </w:rPr>
              <w:t>GLSZM LGLZE</w:t>
            </w:r>
          </w:p>
        </w:tc>
        <w:tc>
          <w:tcPr>
            <w:tcW w:w="3005" w:type="dxa"/>
            <w:tcBorders>
              <w:top w:val="nil"/>
              <w:bottom w:val="nil"/>
            </w:tcBorders>
            <w:vAlign w:val="center"/>
          </w:tcPr>
          <w:p w14:paraId="18190236" w14:textId="77777777" w:rsidR="007479B6" w:rsidRDefault="007479B6" w:rsidP="00B23444">
            <w:pPr>
              <w:jc w:val="center"/>
            </w:pPr>
          </w:p>
        </w:tc>
        <w:tc>
          <w:tcPr>
            <w:tcW w:w="3006" w:type="dxa"/>
            <w:tcBorders>
              <w:top w:val="nil"/>
              <w:bottom w:val="nil"/>
            </w:tcBorders>
            <w:vAlign w:val="center"/>
          </w:tcPr>
          <w:p w14:paraId="12769F05" w14:textId="77777777" w:rsidR="007479B6" w:rsidRDefault="007479B6" w:rsidP="00B23444">
            <w:pPr>
              <w:jc w:val="center"/>
            </w:pPr>
          </w:p>
        </w:tc>
      </w:tr>
      <w:tr w:rsidR="00DD4CE9" w14:paraId="559FA3BE" w14:textId="77777777" w:rsidTr="00DD4CE9">
        <w:tc>
          <w:tcPr>
            <w:tcW w:w="3005" w:type="dxa"/>
            <w:tcBorders>
              <w:top w:val="nil"/>
              <w:bottom w:val="nil"/>
            </w:tcBorders>
            <w:shd w:val="clear" w:color="auto" w:fill="D9D9D9" w:themeFill="background1" w:themeFillShade="D9"/>
            <w:vAlign w:val="center"/>
          </w:tcPr>
          <w:p w14:paraId="2538E2E4" w14:textId="057E0562" w:rsidR="00DD4CE9" w:rsidRPr="00B23444" w:rsidRDefault="00DD4CE9" w:rsidP="00DD4CE9">
            <w:pPr>
              <w:rPr>
                <w:b/>
                <w:bCs/>
              </w:rPr>
            </w:pPr>
            <w:r w:rsidRPr="00B23444">
              <w:rPr>
                <w:b/>
                <w:bCs/>
              </w:rPr>
              <w:t>GLSZM HGLZE</w:t>
            </w:r>
          </w:p>
        </w:tc>
        <w:tc>
          <w:tcPr>
            <w:tcW w:w="3005" w:type="dxa"/>
            <w:tcBorders>
              <w:top w:val="nil"/>
              <w:bottom w:val="nil"/>
            </w:tcBorders>
            <w:shd w:val="clear" w:color="auto" w:fill="D9D9D9" w:themeFill="background1" w:themeFillShade="D9"/>
            <w:vAlign w:val="center"/>
          </w:tcPr>
          <w:p w14:paraId="1264FB4E" w14:textId="00C616FC" w:rsidR="00DD4CE9" w:rsidRDefault="00DD4CE9" w:rsidP="00DD4CE9">
            <w:pPr>
              <w:jc w:val="center"/>
            </w:pPr>
            <w:r w:rsidRPr="00C92DFB">
              <w:rPr>
                <w:rFonts w:ascii="Segoe UI Symbol" w:hAnsi="Segoe UI Symbol"/>
              </w:rPr>
              <w:t>✓</w:t>
            </w:r>
          </w:p>
        </w:tc>
        <w:tc>
          <w:tcPr>
            <w:tcW w:w="3006" w:type="dxa"/>
            <w:tcBorders>
              <w:top w:val="nil"/>
              <w:bottom w:val="nil"/>
            </w:tcBorders>
            <w:shd w:val="clear" w:color="auto" w:fill="D9D9D9" w:themeFill="background1" w:themeFillShade="D9"/>
            <w:vAlign w:val="center"/>
          </w:tcPr>
          <w:p w14:paraId="470994D6" w14:textId="14371815" w:rsidR="00DD4CE9" w:rsidRDefault="00DD4CE9" w:rsidP="00DD4CE9">
            <w:pPr>
              <w:jc w:val="center"/>
            </w:pPr>
            <w:r w:rsidRPr="002F047A">
              <w:rPr>
                <w:rFonts w:ascii="Segoe UI Symbol" w:hAnsi="Segoe UI Symbol"/>
              </w:rPr>
              <w:t>✓</w:t>
            </w:r>
          </w:p>
        </w:tc>
      </w:tr>
      <w:tr w:rsidR="00DD4CE9" w14:paraId="6532AE0A" w14:textId="77777777" w:rsidTr="00DD4CE9">
        <w:tc>
          <w:tcPr>
            <w:tcW w:w="3005" w:type="dxa"/>
            <w:tcBorders>
              <w:top w:val="nil"/>
              <w:bottom w:val="nil"/>
            </w:tcBorders>
            <w:shd w:val="clear" w:color="auto" w:fill="D9D9D9" w:themeFill="background1" w:themeFillShade="D9"/>
            <w:vAlign w:val="center"/>
          </w:tcPr>
          <w:p w14:paraId="68598D3B" w14:textId="1BBB3AC9" w:rsidR="00DD4CE9" w:rsidRPr="00B23444" w:rsidRDefault="00DD4CE9" w:rsidP="00DD4CE9">
            <w:pPr>
              <w:rPr>
                <w:b/>
                <w:bCs/>
              </w:rPr>
            </w:pPr>
            <w:r w:rsidRPr="00B23444">
              <w:rPr>
                <w:b/>
                <w:bCs/>
              </w:rPr>
              <w:t>GLSZM SALGLE</w:t>
            </w:r>
          </w:p>
        </w:tc>
        <w:tc>
          <w:tcPr>
            <w:tcW w:w="3005" w:type="dxa"/>
            <w:tcBorders>
              <w:top w:val="nil"/>
              <w:bottom w:val="nil"/>
            </w:tcBorders>
            <w:shd w:val="clear" w:color="auto" w:fill="D9D9D9" w:themeFill="background1" w:themeFillShade="D9"/>
            <w:vAlign w:val="center"/>
          </w:tcPr>
          <w:p w14:paraId="4E8C0F23" w14:textId="286B633D" w:rsidR="00DD4CE9" w:rsidRDefault="00DD4CE9" w:rsidP="00DD4CE9">
            <w:pPr>
              <w:jc w:val="center"/>
            </w:pPr>
            <w:r w:rsidRPr="00C92DFB">
              <w:rPr>
                <w:rFonts w:ascii="Segoe UI Symbol" w:hAnsi="Segoe UI Symbol"/>
              </w:rPr>
              <w:t>✓</w:t>
            </w:r>
          </w:p>
        </w:tc>
        <w:tc>
          <w:tcPr>
            <w:tcW w:w="3006" w:type="dxa"/>
            <w:tcBorders>
              <w:top w:val="nil"/>
              <w:bottom w:val="nil"/>
            </w:tcBorders>
            <w:shd w:val="clear" w:color="auto" w:fill="D9D9D9" w:themeFill="background1" w:themeFillShade="D9"/>
            <w:vAlign w:val="center"/>
          </w:tcPr>
          <w:p w14:paraId="6E2D9179" w14:textId="7445765D" w:rsidR="00DD4CE9" w:rsidRDefault="00DD4CE9" w:rsidP="00DD4CE9">
            <w:pPr>
              <w:jc w:val="center"/>
            </w:pPr>
            <w:r w:rsidRPr="002F047A">
              <w:rPr>
                <w:rFonts w:ascii="Segoe UI Symbol" w:hAnsi="Segoe UI Symbol"/>
              </w:rPr>
              <w:t>✓</w:t>
            </w:r>
          </w:p>
        </w:tc>
      </w:tr>
      <w:tr w:rsidR="00DD4CE9" w14:paraId="13616548" w14:textId="77777777" w:rsidTr="00DD4CE9">
        <w:tc>
          <w:tcPr>
            <w:tcW w:w="3005" w:type="dxa"/>
            <w:tcBorders>
              <w:top w:val="nil"/>
              <w:bottom w:val="nil"/>
            </w:tcBorders>
            <w:shd w:val="clear" w:color="auto" w:fill="D9D9D9" w:themeFill="background1" w:themeFillShade="D9"/>
            <w:vAlign w:val="center"/>
          </w:tcPr>
          <w:p w14:paraId="644BA2CD" w14:textId="50E445DD" w:rsidR="00DD4CE9" w:rsidRPr="00B23444" w:rsidRDefault="00DD4CE9" w:rsidP="00DD4CE9">
            <w:pPr>
              <w:rPr>
                <w:b/>
                <w:bCs/>
              </w:rPr>
            </w:pPr>
            <w:r w:rsidRPr="00B23444">
              <w:rPr>
                <w:b/>
                <w:bCs/>
              </w:rPr>
              <w:t>GLSZM LALGLE</w:t>
            </w:r>
          </w:p>
        </w:tc>
        <w:tc>
          <w:tcPr>
            <w:tcW w:w="3005" w:type="dxa"/>
            <w:tcBorders>
              <w:top w:val="nil"/>
              <w:bottom w:val="nil"/>
            </w:tcBorders>
            <w:shd w:val="clear" w:color="auto" w:fill="D9D9D9" w:themeFill="background1" w:themeFillShade="D9"/>
            <w:vAlign w:val="center"/>
          </w:tcPr>
          <w:p w14:paraId="44B18543" w14:textId="76204A81" w:rsidR="00DD4CE9" w:rsidRDefault="00DD4CE9" w:rsidP="00DD4CE9">
            <w:pPr>
              <w:jc w:val="center"/>
            </w:pPr>
            <w:r w:rsidRPr="00C92DFB">
              <w:rPr>
                <w:rFonts w:ascii="Segoe UI Symbol" w:hAnsi="Segoe UI Symbol"/>
              </w:rPr>
              <w:t>✓</w:t>
            </w:r>
          </w:p>
        </w:tc>
        <w:tc>
          <w:tcPr>
            <w:tcW w:w="3006" w:type="dxa"/>
            <w:tcBorders>
              <w:top w:val="nil"/>
              <w:bottom w:val="nil"/>
            </w:tcBorders>
            <w:shd w:val="clear" w:color="auto" w:fill="D9D9D9" w:themeFill="background1" w:themeFillShade="D9"/>
            <w:vAlign w:val="center"/>
          </w:tcPr>
          <w:p w14:paraId="69523FAB" w14:textId="37BA5A1C" w:rsidR="00DD4CE9" w:rsidRDefault="00DD4CE9" w:rsidP="00DD4CE9">
            <w:pPr>
              <w:jc w:val="center"/>
            </w:pPr>
            <w:r w:rsidRPr="002F047A">
              <w:rPr>
                <w:rFonts w:ascii="Segoe UI Symbol" w:hAnsi="Segoe UI Symbol"/>
              </w:rPr>
              <w:t>✓</w:t>
            </w:r>
          </w:p>
        </w:tc>
      </w:tr>
      <w:tr w:rsidR="007479B6" w14:paraId="28B58F7E" w14:textId="77777777" w:rsidTr="00DD4CE9">
        <w:tc>
          <w:tcPr>
            <w:tcW w:w="3005" w:type="dxa"/>
            <w:tcBorders>
              <w:top w:val="nil"/>
              <w:bottom w:val="nil"/>
            </w:tcBorders>
            <w:vAlign w:val="center"/>
          </w:tcPr>
          <w:p w14:paraId="1A772CB0" w14:textId="0B9BFCC0" w:rsidR="007479B6" w:rsidRPr="00B23444" w:rsidRDefault="00B23444" w:rsidP="00B27D9F">
            <w:pPr>
              <w:rPr>
                <w:b/>
                <w:bCs/>
              </w:rPr>
            </w:pPr>
            <w:r w:rsidRPr="00B23444">
              <w:rPr>
                <w:b/>
                <w:bCs/>
              </w:rPr>
              <w:t>GLSZM LAHGLE</w:t>
            </w:r>
          </w:p>
        </w:tc>
        <w:tc>
          <w:tcPr>
            <w:tcW w:w="3005" w:type="dxa"/>
            <w:tcBorders>
              <w:top w:val="nil"/>
              <w:bottom w:val="nil"/>
            </w:tcBorders>
            <w:vAlign w:val="center"/>
          </w:tcPr>
          <w:p w14:paraId="68FA11E2" w14:textId="77777777" w:rsidR="007479B6" w:rsidRDefault="007479B6" w:rsidP="00B23444">
            <w:pPr>
              <w:jc w:val="center"/>
            </w:pPr>
          </w:p>
        </w:tc>
        <w:tc>
          <w:tcPr>
            <w:tcW w:w="3006" w:type="dxa"/>
            <w:tcBorders>
              <w:top w:val="nil"/>
              <w:bottom w:val="nil"/>
            </w:tcBorders>
            <w:vAlign w:val="center"/>
          </w:tcPr>
          <w:p w14:paraId="5C8D02E9" w14:textId="77777777" w:rsidR="007479B6" w:rsidRDefault="007479B6" w:rsidP="00B23444">
            <w:pPr>
              <w:jc w:val="center"/>
            </w:pPr>
          </w:p>
        </w:tc>
      </w:tr>
      <w:tr w:rsidR="00DD4CE9" w14:paraId="70836EB1" w14:textId="77777777" w:rsidTr="00DD4CE9">
        <w:tc>
          <w:tcPr>
            <w:tcW w:w="3005" w:type="dxa"/>
            <w:tcBorders>
              <w:top w:val="nil"/>
              <w:bottom w:val="nil"/>
            </w:tcBorders>
            <w:shd w:val="clear" w:color="auto" w:fill="D9D9D9" w:themeFill="background1" w:themeFillShade="D9"/>
            <w:vAlign w:val="center"/>
          </w:tcPr>
          <w:p w14:paraId="584EAF5C" w14:textId="38914AA7" w:rsidR="00DD4CE9" w:rsidRPr="00B23444" w:rsidRDefault="00DD4CE9" w:rsidP="00DD4CE9">
            <w:pPr>
              <w:rPr>
                <w:b/>
                <w:bCs/>
              </w:rPr>
            </w:pPr>
            <w:r w:rsidRPr="00B23444">
              <w:rPr>
                <w:b/>
                <w:bCs/>
              </w:rPr>
              <w:t>GLSZM GLV</w:t>
            </w:r>
          </w:p>
        </w:tc>
        <w:tc>
          <w:tcPr>
            <w:tcW w:w="3005" w:type="dxa"/>
            <w:tcBorders>
              <w:top w:val="nil"/>
              <w:bottom w:val="nil"/>
            </w:tcBorders>
            <w:shd w:val="clear" w:color="auto" w:fill="D9D9D9" w:themeFill="background1" w:themeFillShade="D9"/>
            <w:vAlign w:val="center"/>
          </w:tcPr>
          <w:p w14:paraId="5DAA4D6A" w14:textId="0D9E2D43" w:rsidR="00DD4CE9" w:rsidRDefault="00DD4CE9" w:rsidP="00DD4CE9">
            <w:pPr>
              <w:jc w:val="center"/>
            </w:pPr>
            <w:r w:rsidRPr="00331FD0">
              <w:rPr>
                <w:rFonts w:ascii="Segoe UI Symbol" w:hAnsi="Segoe UI Symbol"/>
              </w:rPr>
              <w:t>✓</w:t>
            </w:r>
          </w:p>
        </w:tc>
        <w:tc>
          <w:tcPr>
            <w:tcW w:w="3006" w:type="dxa"/>
            <w:tcBorders>
              <w:top w:val="nil"/>
              <w:bottom w:val="nil"/>
            </w:tcBorders>
            <w:shd w:val="clear" w:color="auto" w:fill="D9D9D9" w:themeFill="background1" w:themeFillShade="D9"/>
            <w:vAlign w:val="center"/>
          </w:tcPr>
          <w:p w14:paraId="6968B20C" w14:textId="1CEBF718" w:rsidR="00DD4CE9" w:rsidRDefault="00DD4CE9" w:rsidP="00DD4CE9">
            <w:pPr>
              <w:jc w:val="center"/>
            </w:pPr>
            <w:r w:rsidRPr="00840382">
              <w:rPr>
                <w:rFonts w:ascii="Segoe UI Symbol" w:hAnsi="Segoe UI Symbol"/>
              </w:rPr>
              <w:t>✓</w:t>
            </w:r>
          </w:p>
        </w:tc>
      </w:tr>
      <w:tr w:rsidR="00DD4CE9" w14:paraId="30ACFE47" w14:textId="77777777" w:rsidTr="00DD4CE9">
        <w:tc>
          <w:tcPr>
            <w:tcW w:w="3005" w:type="dxa"/>
            <w:tcBorders>
              <w:top w:val="nil"/>
              <w:bottom w:val="nil"/>
            </w:tcBorders>
            <w:shd w:val="clear" w:color="auto" w:fill="D9D9D9" w:themeFill="background1" w:themeFillShade="D9"/>
            <w:vAlign w:val="center"/>
          </w:tcPr>
          <w:p w14:paraId="7D3A718F" w14:textId="4AB5F159" w:rsidR="00DD4CE9" w:rsidRPr="00B23444" w:rsidRDefault="00DD4CE9" w:rsidP="00DD4CE9">
            <w:pPr>
              <w:rPr>
                <w:b/>
                <w:bCs/>
              </w:rPr>
            </w:pPr>
            <w:r w:rsidRPr="00B23444">
              <w:rPr>
                <w:b/>
                <w:bCs/>
              </w:rPr>
              <w:t>GLSZM ZV</w:t>
            </w:r>
          </w:p>
        </w:tc>
        <w:tc>
          <w:tcPr>
            <w:tcW w:w="3005" w:type="dxa"/>
            <w:tcBorders>
              <w:top w:val="nil"/>
              <w:bottom w:val="nil"/>
            </w:tcBorders>
            <w:shd w:val="clear" w:color="auto" w:fill="D9D9D9" w:themeFill="background1" w:themeFillShade="D9"/>
            <w:vAlign w:val="center"/>
          </w:tcPr>
          <w:p w14:paraId="4623857E" w14:textId="0444DAB3" w:rsidR="00DD4CE9" w:rsidRDefault="00DD4CE9" w:rsidP="00DD4CE9">
            <w:pPr>
              <w:jc w:val="center"/>
            </w:pPr>
            <w:r w:rsidRPr="00331FD0">
              <w:rPr>
                <w:rFonts w:ascii="Segoe UI Symbol" w:hAnsi="Segoe UI Symbol"/>
              </w:rPr>
              <w:t>✓</w:t>
            </w:r>
          </w:p>
        </w:tc>
        <w:tc>
          <w:tcPr>
            <w:tcW w:w="3006" w:type="dxa"/>
            <w:tcBorders>
              <w:top w:val="nil"/>
              <w:bottom w:val="nil"/>
            </w:tcBorders>
            <w:shd w:val="clear" w:color="auto" w:fill="D9D9D9" w:themeFill="background1" w:themeFillShade="D9"/>
            <w:vAlign w:val="center"/>
          </w:tcPr>
          <w:p w14:paraId="5BC50711" w14:textId="009307F8" w:rsidR="00DD4CE9" w:rsidRDefault="00DD4CE9" w:rsidP="00DD4CE9">
            <w:pPr>
              <w:jc w:val="center"/>
            </w:pPr>
            <w:r w:rsidRPr="00840382">
              <w:rPr>
                <w:rFonts w:ascii="Segoe UI Symbol" w:hAnsi="Segoe UI Symbol"/>
              </w:rPr>
              <w:t>✓</w:t>
            </w:r>
          </w:p>
        </w:tc>
      </w:tr>
      <w:tr w:rsidR="00DD4CE9" w14:paraId="0A385705" w14:textId="77777777" w:rsidTr="00DD4CE9">
        <w:tc>
          <w:tcPr>
            <w:tcW w:w="3005" w:type="dxa"/>
            <w:tcBorders>
              <w:top w:val="nil"/>
              <w:bottom w:val="nil"/>
            </w:tcBorders>
            <w:vAlign w:val="center"/>
          </w:tcPr>
          <w:p w14:paraId="77A3C13B" w14:textId="038D4DC4" w:rsidR="00DD4CE9" w:rsidRPr="00B23444" w:rsidRDefault="00DD4CE9" w:rsidP="00DD4CE9">
            <w:pPr>
              <w:rPr>
                <w:b/>
                <w:bCs/>
              </w:rPr>
            </w:pPr>
            <w:r w:rsidRPr="00B23444">
              <w:rPr>
                <w:b/>
                <w:bCs/>
              </w:rPr>
              <w:t>GLRLM SRE</w:t>
            </w:r>
          </w:p>
        </w:tc>
        <w:tc>
          <w:tcPr>
            <w:tcW w:w="3005" w:type="dxa"/>
            <w:tcBorders>
              <w:top w:val="nil"/>
              <w:bottom w:val="nil"/>
            </w:tcBorders>
            <w:vAlign w:val="center"/>
          </w:tcPr>
          <w:p w14:paraId="6038F3A9" w14:textId="64FB46A2" w:rsidR="00DD4CE9" w:rsidRDefault="00DD4CE9" w:rsidP="00DD4CE9">
            <w:pPr>
              <w:jc w:val="center"/>
            </w:pPr>
            <w:r w:rsidRPr="00331FD0">
              <w:rPr>
                <w:rFonts w:ascii="Segoe UI Symbol" w:hAnsi="Segoe UI Symbol"/>
              </w:rPr>
              <w:t>✓</w:t>
            </w:r>
          </w:p>
        </w:tc>
        <w:tc>
          <w:tcPr>
            <w:tcW w:w="3006" w:type="dxa"/>
            <w:tcBorders>
              <w:top w:val="nil"/>
              <w:bottom w:val="nil"/>
            </w:tcBorders>
            <w:vAlign w:val="center"/>
          </w:tcPr>
          <w:p w14:paraId="03E884B9" w14:textId="77777777" w:rsidR="00DD4CE9" w:rsidRDefault="00DD4CE9" w:rsidP="00DD4CE9">
            <w:pPr>
              <w:jc w:val="center"/>
            </w:pPr>
          </w:p>
        </w:tc>
      </w:tr>
      <w:tr w:rsidR="00DD4CE9" w14:paraId="2595200C" w14:textId="77777777" w:rsidTr="00DD4CE9">
        <w:tc>
          <w:tcPr>
            <w:tcW w:w="3005" w:type="dxa"/>
            <w:tcBorders>
              <w:top w:val="nil"/>
              <w:bottom w:val="nil"/>
            </w:tcBorders>
            <w:vAlign w:val="center"/>
          </w:tcPr>
          <w:p w14:paraId="2E6F1BEE" w14:textId="00A2FC4F" w:rsidR="00DD4CE9" w:rsidRPr="00B23444" w:rsidRDefault="00DD4CE9" w:rsidP="00DD4CE9">
            <w:pPr>
              <w:rPr>
                <w:b/>
                <w:bCs/>
              </w:rPr>
            </w:pPr>
            <w:r w:rsidRPr="00B23444">
              <w:rPr>
                <w:b/>
                <w:bCs/>
              </w:rPr>
              <w:t>GLRLM LRE</w:t>
            </w:r>
          </w:p>
        </w:tc>
        <w:tc>
          <w:tcPr>
            <w:tcW w:w="3005" w:type="dxa"/>
            <w:tcBorders>
              <w:top w:val="nil"/>
              <w:bottom w:val="nil"/>
            </w:tcBorders>
            <w:vAlign w:val="center"/>
          </w:tcPr>
          <w:p w14:paraId="778F4D61" w14:textId="6D2E9B3A" w:rsidR="00DD4CE9" w:rsidRDefault="00DD4CE9" w:rsidP="00DD4CE9">
            <w:pPr>
              <w:jc w:val="center"/>
            </w:pPr>
            <w:r w:rsidRPr="00331FD0">
              <w:rPr>
                <w:rFonts w:ascii="Segoe UI Symbol" w:hAnsi="Segoe UI Symbol"/>
              </w:rPr>
              <w:t>✓</w:t>
            </w:r>
          </w:p>
        </w:tc>
        <w:tc>
          <w:tcPr>
            <w:tcW w:w="3006" w:type="dxa"/>
            <w:tcBorders>
              <w:top w:val="nil"/>
              <w:bottom w:val="nil"/>
            </w:tcBorders>
            <w:vAlign w:val="center"/>
          </w:tcPr>
          <w:p w14:paraId="4F986CDC" w14:textId="77777777" w:rsidR="00DD4CE9" w:rsidRDefault="00DD4CE9" w:rsidP="00DD4CE9">
            <w:pPr>
              <w:jc w:val="center"/>
            </w:pPr>
          </w:p>
        </w:tc>
      </w:tr>
      <w:tr w:rsidR="00DD4CE9" w14:paraId="7ABB45EE" w14:textId="77777777" w:rsidTr="00DD4CE9">
        <w:tc>
          <w:tcPr>
            <w:tcW w:w="3005" w:type="dxa"/>
            <w:tcBorders>
              <w:top w:val="nil"/>
              <w:bottom w:val="nil"/>
            </w:tcBorders>
            <w:vAlign w:val="center"/>
          </w:tcPr>
          <w:p w14:paraId="64FB23F4" w14:textId="2629DC4F" w:rsidR="00DD4CE9" w:rsidRPr="00B23444" w:rsidRDefault="00DD4CE9" w:rsidP="00DD4CE9">
            <w:pPr>
              <w:rPr>
                <w:b/>
                <w:bCs/>
              </w:rPr>
            </w:pPr>
            <w:r w:rsidRPr="00B23444">
              <w:rPr>
                <w:b/>
                <w:bCs/>
              </w:rPr>
              <w:t>GLRLM GLN</w:t>
            </w:r>
          </w:p>
        </w:tc>
        <w:tc>
          <w:tcPr>
            <w:tcW w:w="3005" w:type="dxa"/>
            <w:tcBorders>
              <w:top w:val="nil"/>
              <w:bottom w:val="nil"/>
            </w:tcBorders>
            <w:vAlign w:val="center"/>
          </w:tcPr>
          <w:p w14:paraId="119F3F4E" w14:textId="6932D6D3" w:rsidR="00DD4CE9" w:rsidRDefault="00DD4CE9" w:rsidP="00DD4CE9">
            <w:pPr>
              <w:jc w:val="center"/>
            </w:pPr>
            <w:r w:rsidRPr="00331FD0">
              <w:rPr>
                <w:rFonts w:ascii="Segoe UI Symbol" w:hAnsi="Segoe UI Symbol"/>
              </w:rPr>
              <w:t>✓</w:t>
            </w:r>
          </w:p>
        </w:tc>
        <w:tc>
          <w:tcPr>
            <w:tcW w:w="3006" w:type="dxa"/>
            <w:tcBorders>
              <w:top w:val="nil"/>
              <w:bottom w:val="nil"/>
            </w:tcBorders>
            <w:vAlign w:val="center"/>
          </w:tcPr>
          <w:p w14:paraId="254C49E3" w14:textId="77777777" w:rsidR="00DD4CE9" w:rsidRDefault="00DD4CE9" w:rsidP="00DD4CE9">
            <w:pPr>
              <w:jc w:val="center"/>
            </w:pPr>
          </w:p>
        </w:tc>
      </w:tr>
      <w:tr w:rsidR="00DD4CE9" w14:paraId="4F4AAE62" w14:textId="77777777" w:rsidTr="00DD4CE9">
        <w:tc>
          <w:tcPr>
            <w:tcW w:w="3005" w:type="dxa"/>
            <w:tcBorders>
              <w:top w:val="nil"/>
              <w:bottom w:val="nil"/>
            </w:tcBorders>
            <w:vAlign w:val="center"/>
          </w:tcPr>
          <w:p w14:paraId="7D76ABB3" w14:textId="3BAC4852" w:rsidR="00DD4CE9" w:rsidRPr="00B23444" w:rsidRDefault="00DD4CE9" w:rsidP="00DD4CE9">
            <w:pPr>
              <w:rPr>
                <w:b/>
                <w:bCs/>
              </w:rPr>
            </w:pPr>
            <w:r w:rsidRPr="00B23444">
              <w:rPr>
                <w:b/>
                <w:bCs/>
              </w:rPr>
              <w:t>GLRLM RLN</w:t>
            </w:r>
          </w:p>
        </w:tc>
        <w:tc>
          <w:tcPr>
            <w:tcW w:w="3005" w:type="dxa"/>
            <w:tcBorders>
              <w:top w:val="nil"/>
              <w:bottom w:val="nil"/>
            </w:tcBorders>
            <w:vAlign w:val="center"/>
          </w:tcPr>
          <w:p w14:paraId="4CA5F620" w14:textId="0735AF82" w:rsidR="00DD4CE9" w:rsidRDefault="00DD4CE9" w:rsidP="00DD4CE9">
            <w:pPr>
              <w:jc w:val="center"/>
            </w:pPr>
            <w:r w:rsidRPr="00331FD0">
              <w:rPr>
                <w:rFonts w:ascii="Segoe UI Symbol" w:hAnsi="Segoe UI Symbol"/>
              </w:rPr>
              <w:t>✓</w:t>
            </w:r>
          </w:p>
        </w:tc>
        <w:tc>
          <w:tcPr>
            <w:tcW w:w="3006" w:type="dxa"/>
            <w:tcBorders>
              <w:top w:val="nil"/>
              <w:bottom w:val="nil"/>
            </w:tcBorders>
            <w:vAlign w:val="center"/>
          </w:tcPr>
          <w:p w14:paraId="15E00C75" w14:textId="77777777" w:rsidR="00DD4CE9" w:rsidRDefault="00DD4CE9" w:rsidP="00DD4CE9">
            <w:pPr>
              <w:jc w:val="center"/>
            </w:pPr>
          </w:p>
        </w:tc>
      </w:tr>
      <w:tr w:rsidR="00DD4CE9" w14:paraId="221BEAF3" w14:textId="77777777" w:rsidTr="00DD4CE9">
        <w:tc>
          <w:tcPr>
            <w:tcW w:w="3005" w:type="dxa"/>
            <w:tcBorders>
              <w:top w:val="nil"/>
              <w:bottom w:val="nil"/>
            </w:tcBorders>
            <w:vAlign w:val="center"/>
          </w:tcPr>
          <w:p w14:paraId="7F10C32F" w14:textId="27840455" w:rsidR="00DD4CE9" w:rsidRPr="00B23444" w:rsidRDefault="00DD4CE9" w:rsidP="00DD4CE9">
            <w:pPr>
              <w:rPr>
                <w:b/>
                <w:bCs/>
              </w:rPr>
            </w:pPr>
            <w:r w:rsidRPr="00B23444">
              <w:rPr>
                <w:b/>
                <w:bCs/>
              </w:rPr>
              <w:t>GLRLM RP</w:t>
            </w:r>
          </w:p>
        </w:tc>
        <w:tc>
          <w:tcPr>
            <w:tcW w:w="3005" w:type="dxa"/>
            <w:tcBorders>
              <w:top w:val="nil"/>
              <w:bottom w:val="nil"/>
            </w:tcBorders>
            <w:vAlign w:val="center"/>
          </w:tcPr>
          <w:p w14:paraId="411CDD42" w14:textId="381DB498" w:rsidR="00DD4CE9" w:rsidRDefault="00DD4CE9" w:rsidP="00DD4CE9">
            <w:pPr>
              <w:jc w:val="center"/>
            </w:pPr>
            <w:r w:rsidRPr="00331FD0">
              <w:rPr>
                <w:rFonts w:ascii="Segoe UI Symbol" w:hAnsi="Segoe UI Symbol"/>
              </w:rPr>
              <w:t>✓</w:t>
            </w:r>
          </w:p>
        </w:tc>
        <w:tc>
          <w:tcPr>
            <w:tcW w:w="3006" w:type="dxa"/>
            <w:tcBorders>
              <w:top w:val="nil"/>
              <w:bottom w:val="nil"/>
            </w:tcBorders>
            <w:vAlign w:val="center"/>
          </w:tcPr>
          <w:p w14:paraId="0B60F822" w14:textId="77777777" w:rsidR="00DD4CE9" w:rsidRDefault="00DD4CE9" w:rsidP="00DD4CE9">
            <w:pPr>
              <w:jc w:val="center"/>
            </w:pPr>
          </w:p>
        </w:tc>
      </w:tr>
      <w:tr w:rsidR="007479B6" w14:paraId="6BF386D4" w14:textId="77777777" w:rsidTr="00DD4CE9">
        <w:tc>
          <w:tcPr>
            <w:tcW w:w="3005" w:type="dxa"/>
            <w:tcBorders>
              <w:top w:val="nil"/>
              <w:bottom w:val="nil"/>
            </w:tcBorders>
            <w:vAlign w:val="center"/>
          </w:tcPr>
          <w:p w14:paraId="24112167" w14:textId="7F50D0AB" w:rsidR="007479B6" w:rsidRPr="00B23444" w:rsidRDefault="00B23444" w:rsidP="00B27D9F">
            <w:pPr>
              <w:rPr>
                <w:b/>
                <w:bCs/>
              </w:rPr>
            </w:pPr>
            <w:r w:rsidRPr="00B23444">
              <w:rPr>
                <w:b/>
                <w:bCs/>
              </w:rPr>
              <w:t>GLRLM LGRE</w:t>
            </w:r>
          </w:p>
        </w:tc>
        <w:tc>
          <w:tcPr>
            <w:tcW w:w="3005" w:type="dxa"/>
            <w:tcBorders>
              <w:top w:val="nil"/>
              <w:bottom w:val="nil"/>
            </w:tcBorders>
            <w:vAlign w:val="center"/>
          </w:tcPr>
          <w:p w14:paraId="403B3DF1" w14:textId="77777777" w:rsidR="007479B6" w:rsidRDefault="007479B6" w:rsidP="00B23444">
            <w:pPr>
              <w:jc w:val="center"/>
            </w:pPr>
          </w:p>
        </w:tc>
        <w:tc>
          <w:tcPr>
            <w:tcW w:w="3006" w:type="dxa"/>
            <w:tcBorders>
              <w:top w:val="nil"/>
              <w:bottom w:val="nil"/>
            </w:tcBorders>
            <w:vAlign w:val="center"/>
          </w:tcPr>
          <w:p w14:paraId="3BC41201" w14:textId="77777777" w:rsidR="007479B6" w:rsidRDefault="007479B6" w:rsidP="00B23444">
            <w:pPr>
              <w:jc w:val="center"/>
            </w:pPr>
          </w:p>
        </w:tc>
      </w:tr>
      <w:tr w:rsidR="007479B6" w14:paraId="43467D4F" w14:textId="77777777" w:rsidTr="00DD4CE9">
        <w:tc>
          <w:tcPr>
            <w:tcW w:w="3005" w:type="dxa"/>
            <w:tcBorders>
              <w:top w:val="nil"/>
              <w:bottom w:val="nil"/>
            </w:tcBorders>
            <w:vAlign w:val="center"/>
          </w:tcPr>
          <w:p w14:paraId="78886461" w14:textId="22EA0FC4" w:rsidR="007479B6" w:rsidRPr="00B23444" w:rsidRDefault="00B23444" w:rsidP="00B27D9F">
            <w:pPr>
              <w:rPr>
                <w:b/>
                <w:bCs/>
              </w:rPr>
            </w:pPr>
            <w:r w:rsidRPr="00B23444">
              <w:rPr>
                <w:b/>
                <w:bCs/>
              </w:rPr>
              <w:t>GLRLM HGRE</w:t>
            </w:r>
          </w:p>
        </w:tc>
        <w:tc>
          <w:tcPr>
            <w:tcW w:w="3005" w:type="dxa"/>
            <w:tcBorders>
              <w:top w:val="nil"/>
              <w:bottom w:val="nil"/>
            </w:tcBorders>
            <w:vAlign w:val="center"/>
          </w:tcPr>
          <w:p w14:paraId="237FD6B3" w14:textId="77777777" w:rsidR="007479B6" w:rsidRDefault="007479B6" w:rsidP="00B23444">
            <w:pPr>
              <w:jc w:val="center"/>
            </w:pPr>
          </w:p>
        </w:tc>
        <w:tc>
          <w:tcPr>
            <w:tcW w:w="3006" w:type="dxa"/>
            <w:tcBorders>
              <w:top w:val="nil"/>
              <w:bottom w:val="nil"/>
            </w:tcBorders>
            <w:vAlign w:val="center"/>
          </w:tcPr>
          <w:p w14:paraId="7A5C556F" w14:textId="77777777" w:rsidR="007479B6" w:rsidRDefault="007479B6" w:rsidP="00B23444">
            <w:pPr>
              <w:jc w:val="center"/>
            </w:pPr>
          </w:p>
        </w:tc>
      </w:tr>
      <w:tr w:rsidR="007479B6" w14:paraId="220B444B" w14:textId="77777777" w:rsidTr="00DD4CE9">
        <w:tc>
          <w:tcPr>
            <w:tcW w:w="3005" w:type="dxa"/>
            <w:tcBorders>
              <w:top w:val="nil"/>
              <w:bottom w:val="nil"/>
            </w:tcBorders>
            <w:vAlign w:val="center"/>
          </w:tcPr>
          <w:p w14:paraId="02420E74" w14:textId="046495D0" w:rsidR="007479B6" w:rsidRPr="00B23444" w:rsidRDefault="00B23444" w:rsidP="00B27D9F">
            <w:pPr>
              <w:rPr>
                <w:b/>
                <w:bCs/>
              </w:rPr>
            </w:pPr>
            <w:r w:rsidRPr="00B23444">
              <w:rPr>
                <w:b/>
                <w:bCs/>
              </w:rPr>
              <w:t>GLRLM SRLGLE</w:t>
            </w:r>
          </w:p>
        </w:tc>
        <w:tc>
          <w:tcPr>
            <w:tcW w:w="3005" w:type="dxa"/>
            <w:tcBorders>
              <w:top w:val="nil"/>
              <w:bottom w:val="nil"/>
            </w:tcBorders>
            <w:vAlign w:val="center"/>
          </w:tcPr>
          <w:p w14:paraId="3B3127F2" w14:textId="77777777" w:rsidR="007479B6" w:rsidRDefault="007479B6" w:rsidP="00B23444">
            <w:pPr>
              <w:jc w:val="center"/>
            </w:pPr>
          </w:p>
        </w:tc>
        <w:tc>
          <w:tcPr>
            <w:tcW w:w="3006" w:type="dxa"/>
            <w:tcBorders>
              <w:top w:val="nil"/>
              <w:bottom w:val="nil"/>
            </w:tcBorders>
            <w:vAlign w:val="center"/>
          </w:tcPr>
          <w:p w14:paraId="67D64468" w14:textId="77777777" w:rsidR="007479B6" w:rsidRDefault="007479B6" w:rsidP="00B23444">
            <w:pPr>
              <w:jc w:val="center"/>
            </w:pPr>
          </w:p>
        </w:tc>
      </w:tr>
      <w:tr w:rsidR="00DD4CE9" w14:paraId="5C102963" w14:textId="77777777" w:rsidTr="00DD4CE9">
        <w:tc>
          <w:tcPr>
            <w:tcW w:w="3005" w:type="dxa"/>
            <w:tcBorders>
              <w:top w:val="nil"/>
              <w:bottom w:val="nil"/>
            </w:tcBorders>
            <w:shd w:val="clear" w:color="auto" w:fill="D9D9D9" w:themeFill="background1" w:themeFillShade="D9"/>
            <w:vAlign w:val="center"/>
          </w:tcPr>
          <w:p w14:paraId="2547A40D" w14:textId="31B8D676" w:rsidR="00DD4CE9" w:rsidRPr="00B23444" w:rsidRDefault="00DD4CE9" w:rsidP="00DD4CE9">
            <w:pPr>
              <w:rPr>
                <w:b/>
                <w:bCs/>
              </w:rPr>
            </w:pPr>
            <w:r w:rsidRPr="00B23444">
              <w:rPr>
                <w:b/>
                <w:bCs/>
              </w:rPr>
              <w:t>GLRLM SRHGLE</w:t>
            </w:r>
          </w:p>
        </w:tc>
        <w:tc>
          <w:tcPr>
            <w:tcW w:w="3005" w:type="dxa"/>
            <w:tcBorders>
              <w:top w:val="nil"/>
              <w:bottom w:val="nil"/>
            </w:tcBorders>
            <w:shd w:val="clear" w:color="auto" w:fill="D9D9D9" w:themeFill="background1" w:themeFillShade="D9"/>
            <w:vAlign w:val="center"/>
          </w:tcPr>
          <w:p w14:paraId="486D400B" w14:textId="615A098D" w:rsidR="00DD4CE9" w:rsidRDefault="00DD4CE9" w:rsidP="00DD4CE9">
            <w:pPr>
              <w:jc w:val="center"/>
            </w:pPr>
            <w:r w:rsidRPr="00524482">
              <w:rPr>
                <w:rFonts w:ascii="Segoe UI Symbol" w:hAnsi="Segoe UI Symbol"/>
              </w:rPr>
              <w:t>✓</w:t>
            </w:r>
          </w:p>
        </w:tc>
        <w:tc>
          <w:tcPr>
            <w:tcW w:w="3006" w:type="dxa"/>
            <w:tcBorders>
              <w:top w:val="nil"/>
              <w:bottom w:val="nil"/>
            </w:tcBorders>
            <w:shd w:val="clear" w:color="auto" w:fill="D9D9D9" w:themeFill="background1" w:themeFillShade="D9"/>
            <w:vAlign w:val="center"/>
          </w:tcPr>
          <w:p w14:paraId="223EBE1D" w14:textId="198ABBAF" w:rsidR="00DD4CE9" w:rsidRDefault="00DD4CE9" w:rsidP="00DD4CE9">
            <w:pPr>
              <w:jc w:val="center"/>
            </w:pPr>
            <w:r>
              <w:rPr>
                <w:rFonts w:ascii="Segoe UI Symbol" w:hAnsi="Segoe UI Symbol"/>
              </w:rPr>
              <w:t>✓</w:t>
            </w:r>
          </w:p>
        </w:tc>
      </w:tr>
      <w:tr w:rsidR="00DD4CE9" w14:paraId="5E9B9325" w14:textId="77777777" w:rsidTr="00DD4CE9">
        <w:tc>
          <w:tcPr>
            <w:tcW w:w="3005" w:type="dxa"/>
            <w:tcBorders>
              <w:top w:val="nil"/>
              <w:bottom w:val="nil"/>
            </w:tcBorders>
            <w:vAlign w:val="center"/>
          </w:tcPr>
          <w:p w14:paraId="7310A669" w14:textId="439F7D1C" w:rsidR="00DD4CE9" w:rsidRPr="00B23444" w:rsidRDefault="00DD4CE9" w:rsidP="00DD4CE9">
            <w:pPr>
              <w:rPr>
                <w:b/>
                <w:bCs/>
              </w:rPr>
            </w:pPr>
            <w:r w:rsidRPr="00B23444">
              <w:rPr>
                <w:b/>
                <w:bCs/>
              </w:rPr>
              <w:t>GLRLM LRLGLE</w:t>
            </w:r>
          </w:p>
        </w:tc>
        <w:tc>
          <w:tcPr>
            <w:tcW w:w="3005" w:type="dxa"/>
            <w:tcBorders>
              <w:top w:val="nil"/>
              <w:bottom w:val="nil"/>
            </w:tcBorders>
            <w:vAlign w:val="center"/>
          </w:tcPr>
          <w:p w14:paraId="60CCF61D" w14:textId="48E38D66" w:rsidR="00DD4CE9" w:rsidRDefault="00DD4CE9" w:rsidP="00DD4CE9">
            <w:pPr>
              <w:jc w:val="center"/>
            </w:pPr>
            <w:r w:rsidRPr="00524482">
              <w:rPr>
                <w:rFonts w:ascii="Segoe UI Symbol" w:hAnsi="Segoe UI Symbol"/>
              </w:rPr>
              <w:t>✓</w:t>
            </w:r>
          </w:p>
        </w:tc>
        <w:tc>
          <w:tcPr>
            <w:tcW w:w="3006" w:type="dxa"/>
            <w:tcBorders>
              <w:top w:val="nil"/>
              <w:bottom w:val="nil"/>
            </w:tcBorders>
            <w:vAlign w:val="center"/>
          </w:tcPr>
          <w:p w14:paraId="320AACFF" w14:textId="77777777" w:rsidR="00DD4CE9" w:rsidRDefault="00DD4CE9" w:rsidP="00DD4CE9">
            <w:pPr>
              <w:jc w:val="center"/>
            </w:pPr>
          </w:p>
        </w:tc>
      </w:tr>
      <w:tr w:rsidR="00DD4CE9" w14:paraId="7D01F436" w14:textId="77777777" w:rsidTr="00DD4CE9">
        <w:tc>
          <w:tcPr>
            <w:tcW w:w="3005" w:type="dxa"/>
            <w:tcBorders>
              <w:top w:val="nil"/>
              <w:bottom w:val="nil"/>
            </w:tcBorders>
            <w:shd w:val="clear" w:color="auto" w:fill="D9D9D9" w:themeFill="background1" w:themeFillShade="D9"/>
            <w:vAlign w:val="center"/>
          </w:tcPr>
          <w:p w14:paraId="1168CA7C" w14:textId="7CBB904C" w:rsidR="00DD4CE9" w:rsidRPr="00B23444" w:rsidRDefault="00DD4CE9" w:rsidP="00DD4CE9">
            <w:pPr>
              <w:rPr>
                <w:b/>
                <w:bCs/>
              </w:rPr>
            </w:pPr>
            <w:r w:rsidRPr="00B23444">
              <w:rPr>
                <w:b/>
                <w:bCs/>
              </w:rPr>
              <w:t>GLRLM LRHGLE</w:t>
            </w:r>
          </w:p>
        </w:tc>
        <w:tc>
          <w:tcPr>
            <w:tcW w:w="3005" w:type="dxa"/>
            <w:tcBorders>
              <w:top w:val="nil"/>
              <w:bottom w:val="nil"/>
            </w:tcBorders>
            <w:shd w:val="clear" w:color="auto" w:fill="D9D9D9" w:themeFill="background1" w:themeFillShade="D9"/>
            <w:vAlign w:val="center"/>
          </w:tcPr>
          <w:p w14:paraId="7C2CBAEE" w14:textId="51AD516B" w:rsidR="00DD4CE9" w:rsidRDefault="00DD4CE9" w:rsidP="00DD4CE9">
            <w:pPr>
              <w:jc w:val="center"/>
            </w:pPr>
            <w:r w:rsidRPr="00524482">
              <w:rPr>
                <w:rFonts w:ascii="Segoe UI Symbol" w:hAnsi="Segoe UI Symbol"/>
              </w:rPr>
              <w:t>✓</w:t>
            </w:r>
          </w:p>
        </w:tc>
        <w:tc>
          <w:tcPr>
            <w:tcW w:w="3006" w:type="dxa"/>
            <w:tcBorders>
              <w:top w:val="nil"/>
              <w:bottom w:val="nil"/>
            </w:tcBorders>
            <w:shd w:val="clear" w:color="auto" w:fill="D9D9D9" w:themeFill="background1" w:themeFillShade="D9"/>
            <w:vAlign w:val="center"/>
          </w:tcPr>
          <w:p w14:paraId="5B0C2C07" w14:textId="328CFB8A" w:rsidR="00DD4CE9" w:rsidRDefault="00DD4CE9" w:rsidP="00DD4CE9">
            <w:pPr>
              <w:jc w:val="center"/>
            </w:pPr>
            <w:r w:rsidRPr="00A02631">
              <w:rPr>
                <w:rFonts w:ascii="Segoe UI Symbol" w:hAnsi="Segoe UI Symbol"/>
              </w:rPr>
              <w:t>✓</w:t>
            </w:r>
          </w:p>
        </w:tc>
      </w:tr>
      <w:tr w:rsidR="00DD4CE9" w14:paraId="3DF742A6" w14:textId="77777777" w:rsidTr="00DD4CE9">
        <w:tc>
          <w:tcPr>
            <w:tcW w:w="3005" w:type="dxa"/>
            <w:tcBorders>
              <w:top w:val="nil"/>
              <w:bottom w:val="nil"/>
            </w:tcBorders>
            <w:shd w:val="clear" w:color="auto" w:fill="D9D9D9" w:themeFill="background1" w:themeFillShade="D9"/>
            <w:vAlign w:val="center"/>
          </w:tcPr>
          <w:p w14:paraId="5E1CDF5D" w14:textId="5FCC992C" w:rsidR="00DD4CE9" w:rsidRPr="00B23444" w:rsidRDefault="00DD4CE9" w:rsidP="00DD4CE9">
            <w:pPr>
              <w:rPr>
                <w:b/>
                <w:bCs/>
              </w:rPr>
            </w:pPr>
            <w:r w:rsidRPr="00B23444">
              <w:rPr>
                <w:b/>
                <w:bCs/>
              </w:rPr>
              <w:t>GLRLM GLV</w:t>
            </w:r>
          </w:p>
        </w:tc>
        <w:tc>
          <w:tcPr>
            <w:tcW w:w="3005" w:type="dxa"/>
            <w:tcBorders>
              <w:top w:val="nil"/>
              <w:bottom w:val="nil"/>
            </w:tcBorders>
            <w:shd w:val="clear" w:color="auto" w:fill="D9D9D9" w:themeFill="background1" w:themeFillShade="D9"/>
            <w:vAlign w:val="center"/>
          </w:tcPr>
          <w:p w14:paraId="14B1E115" w14:textId="12BD9367" w:rsidR="00DD4CE9" w:rsidRDefault="00DD4CE9" w:rsidP="00DD4CE9">
            <w:pPr>
              <w:jc w:val="center"/>
            </w:pPr>
            <w:r w:rsidRPr="00524482">
              <w:rPr>
                <w:rFonts w:ascii="Segoe UI Symbol" w:hAnsi="Segoe UI Symbol"/>
              </w:rPr>
              <w:t>✓</w:t>
            </w:r>
          </w:p>
        </w:tc>
        <w:tc>
          <w:tcPr>
            <w:tcW w:w="3006" w:type="dxa"/>
            <w:tcBorders>
              <w:top w:val="nil"/>
              <w:bottom w:val="nil"/>
            </w:tcBorders>
            <w:shd w:val="clear" w:color="auto" w:fill="D9D9D9" w:themeFill="background1" w:themeFillShade="D9"/>
            <w:vAlign w:val="center"/>
          </w:tcPr>
          <w:p w14:paraId="0714A47F" w14:textId="7D524CC3" w:rsidR="00DD4CE9" w:rsidRDefault="00DD4CE9" w:rsidP="00DD4CE9">
            <w:pPr>
              <w:jc w:val="center"/>
            </w:pPr>
            <w:r w:rsidRPr="00A02631">
              <w:rPr>
                <w:rFonts w:ascii="Segoe UI Symbol" w:hAnsi="Segoe UI Symbol"/>
              </w:rPr>
              <w:t>✓</w:t>
            </w:r>
          </w:p>
        </w:tc>
      </w:tr>
      <w:tr w:rsidR="00DD4CE9" w14:paraId="7E25C4E2" w14:textId="77777777" w:rsidTr="00DD4CE9">
        <w:tc>
          <w:tcPr>
            <w:tcW w:w="3005" w:type="dxa"/>
            <w:tcBorders>
              <w:top w:val="nil"/>
              <w:bottom w:val="nil"/>
            </w:tcBorders>
            <w:vAlign w:val="center"/>
          </w:tcPr>
          <w:p w14:paraId="37B2EE0A" w14:textId="698981B6" w:rsidR="00DD4CE9" w:rsidRPr="00B23444" w:rsidRDefault="00DD4CE9" w:rsidP="00DD4CE9">
            <w:pPr>
              <w:rPr>
                <w:b/>
                <w:bCs/>
              </w:rPr>
            </w:pPr>
            <w:r w:rsidRPr="00B23444">
              <w:rPr>
                <w:b/>
                <w:bCs/>
              </w:rPr>
              <w:t>GLRLM RLV</w:t>
            </w:r>
          </w:p>
        </w:tc>
        <w:tc>
          <w:tcPr>
            <w:tcW w:w="3005" w:type="dxa"/>
            <w:tcBorders>
              <w:top w:val="nil"/>
              <w:bottom w:val="nil"/>
            </w:tcBorders>
            <w:vAlign w:val="center"/>
          </w:tcPr>
          <w:p w14:paraId="6662BE8A" w14:textId="7A876C03" w:rsidR="00DD4CE9" w:rsidRDefault="00DD4CE9" w:rsidP="00DD4CE9">
            <w:pPr>
              <w:jc w:val="center"/>
            </w:pPr>
            <w:r w:rsidRPr="00524482">
              <w:rPr>
                <w:rFonts w:ascii="Segoe UI Symbol" w:hAnsi="Segoe UI Symbol"/>
              </w:rPr>
              <w:t>✓</w:t>
            </w:r>
          </w:p>
        </w:tc>
        <w:tc>
          <w:tcPr>
            <w:tcW w:w="3006" w:type="dxa"/>
            <w:tcBorders>
              <w:top w:val="nil"/>
              <w:bottom w:val="nil"/>
            </w:tcBorders>
            <w:vAlign w:val="center"/>
          </w:tcPr>
          <w:p w14:paraId="75349ADB" w14:textId="77777777" w:rsidR="00DD4CE9" w:rsidRDefault="00DD4CE9" w:rsidP="00DD4CE9">
            <w:pPr>
              <w:jc w:val="center"/>
            </w:pPr>
          </w:p>
        </w:tc>
      </w:tr>
      <w:tr w:rsidR="00DD4CE9" w14:paraId="7A342E06" w14:textId="77777777" w:rsidTr="00DD4CE9">
        <w:tc>
          <w:tcPr>
            <w:tcW w:w="3005" w:type="dxa"/>
            <w:tcBorders>
              <w:top w:val="nil"/>
              <w:bottom w:val="nil"/>
            </w:tcBorders>
            <w:shd w:val="clear" w:color="auto" w:fill="D9D9D9" w:themeFill="background1" w:themeFillShade="D9"/>
            <w:vAlign w:val="center"/>
          </w:tcPr>
          <w:p w14:paraId="6B339ACC" w14:textId="1BFFC21F" w:rsidR="00DD4CE9" w:rsidRPr="00B23444" w:rsidRDefault="00DD4CE9" w:rsidP="00DD4CE9">
            <w:pPr>
              <w:rPr>
                <w:b/>
                <w:bCs/>
              </w:rPr>
            </w:pPr>
            <w:r w:rsidRPr="00B23444">
              <w:rPr>
                <w:b/>
                <w:bCs/>
              </w:rPr>
              <w:t>NGTDM Coarseness</w:t>
            </w:r>
          </w:p>
        </w:tc>
        <w:tc>
          <w:tcPr>
            <w:tcW w:w="3005" w:type="dxa"/>
            <w:tcBorders>
              <w:top w:val="nil"/>
              <w:bottom w:val="nil"/>
            </w:tcBorders>
            <w:shd w:val="clear" w:color="auto" w:fill="D9D9D9" w:themeFill="background1" w:themeFillShade="D9"/>
            <w:vAlign w:val="center"/>
          </w:tcPr>
          <w:p w14:paraId="35C67374" w14:textId="252F3130" w:rsidR="00DD4CE9" w:rsidRDefault="00DD4CE9" w:rsidP="00DD4CE9">
            <w:pPr>
              <w:jc w:val="center"/>
            </w:pPr>
            <w:r w:rsidRPr="00524482">
              <w:rPr>
                <w:rFonts w:ascii="Segoe UI Symbol" w:hAnsi="Segoe UI Symbol"/>
              </w:rPr>
              <w:t>✓</w:t>
            </w:r>
          </w:p>
        </w:tc>
        <w:tc>
          <w:tcPr>
            <w:tcW w:w="3006" w:type="dxa"/>
            <w:tcBorders>
              <w:top w:val="nil"/>
              <w:bottom w:val="nil"/>
            </w:tcBorders>
            <w:shd w:val="clear" w:color="auto" w:fill="D9D9D9" w:themeFill="background1" w:themeFillShade="D9"/>
            <w:vAlign w:val="center"/>
          </w:tcPr>
          <w:p w14:paraId="1947FFFC" w14:textId="665A43B8" w:rsidR="00DD4CE9" w:rsidRDefault="00DD4CE9" w:rsidP="00DD4CE9">
            <w:pPr>
              <w:jc w:val="center"/>
            </w:pPr>
            <w:r w:rsidRPr="00E8042D">
              <w:rPr>
                <w:rFonts w:ascii="Segoe UI Symbol" w:hAnsi="Segoe UI Symbol"/>
              </w:rPr>
              <w:t>✓</w:t>
            </w:r>
          </w:p>
        </w:tc>
      </w:tr>
      <w:tr w:rsidR="00DD4CE9" w14:paraId="071D0103" w14:textId="77777777" w:rsidTr="00DD4CE9">
        <w:tc>
          <w:tcPr>
            <w:tcW w:w="3005" w:type="dxa"/>
            <w:tcBorders>
              <w:top w:val="nil"/>
              <w:bottom w:val="nil"/>
            </w:tcBorders>
            <w:shd w:val="clear" w:color="auto" w:fill="D9D9D9" w:themeFill="background1" w:themeFillShade="D9"/>
            <w:vAlign w:val="center"/>
          </w:tcPr>
          <w:p w14:paraId="3ED6A752" w14:textId="20849822" w:rsidR="00DD4CE9" w:rsidRPr="00B23444" w:rsidRDefault="00DD4CE9" w:rsidP="00DD4CE9">
            <w:pPr>
              <w:rPr>
                <w:b/>
                <w:bCs/>
              </w:rPr>
            </w:pPr>
            <w:r w:rsidRPr="00B23444">
              <w:rPr>
                <w:b/>
                <w:bCs/>
              </w:rPr>
              <w:t>NGTDM Contrast</w:t>
            </w:r>
          </w:p>
        </w:tc>
        <w:tc>
          <w:tcPr>
            <w:tcW w:w="3005" w:type="dxa"/>
            <w:tcBorders>
              <w:top w:val="nil"/>
              <w:bottom w:val="nil"/>
            </w:tcBorders>
            <w:shd w:val="clear" w:color="auto" w:fill="D9D9D9" w:themeFill="background1" w:themeFillShade="D9"/>
            <w:vAlign w:val="center"/>
          </w:tcPr>
          <w:p w14:paraId="4BDDDA77" w14:textId="0E654C63" w:rsidR="00DD4CE9" w:rsidRDefault="00DD4CE9" w:rsidP="00DD4CE9">
            <w:pPr>
              <w:jc w:val="center"/>
            </w:pPr>
            <w:r w:rsidRPr="00524482">
              <w:rPr>
                <w:rFonts w:ascii="Segoe UI Symbol" w:hAnsi="Segoe UI Symbol"/>
              </w:rPr>
              <w:t>✓</w:t>
            </w:r>
          </w:p>
        </w:tc>
        <w:tc>
          <w:tcPr>
            <w:tcW w:w="3006" w:type="dxa"/>
            <w:tcBorders>
              <w:top w:val="nil"/>
              <w:bottom w:val="nil"/>
            </w:tcBorders>
            <w:shd w:val="clear" w:color="auto" w:fill="D9D9D9" w:themeFill="background1" w:themeFillShade="D9"/>
            <w:vAlign w:val="center"/>
          </w:tcPr>
          <w:p w14:paraId="1912F3BB" w14:textId="799CACBF" w:rsidR="00DD4CE9" w:rsidRDefault="00DD4CE9" w:rsidP="00DD4CE9">
            <w:pPr>
              <w:jc w:val="center"/>
            </w:pPr>
            <w:r w:rsidRPr="00E8042D">
              <w:rPr>
                <w:rFonts w:ascii="Segoe UI Symbol" w:hAnsi="Segoe UI Symbol"/>
              </w:rPr>
              <w:t>✓</w:t>
            </w:r>
          </w:p>
        </w:tc>
      </w:tr>
      <w:tr w:rsidR="00DD4CE9" w14:paraId="470FDBC6" w14:textId="77777777" w:rsidTr="00DD4CE9">
        <w:tc>
          <w:tcPr>
            <w:tcW w:w="3005" w:type="dxa"/>
            <w:tcBorders>
              <w:top w:val="nil"/>
              <w:bottom w:val="nil"/>
            </w:tcBorders>
            <w:shd w:val="clear" w:color="auto" w:fill="D9D9D9" w:themeFill="background1" w:themeFillShade="D9"/>
            <w:vAlign w:val="center"/>
          </w:tcPr>
          <w:p w14:paraId="68D57E3E" w14:textId="20F3D41D" w:rsidR="00DD4CE9" w:rsidRPr="00B23444" w:rsidRDefault="00DD4CE9" w:rsidP="00DD4CE9">
            <w:pPr>
              <w:rPr>
                <w:b/>
                <w:bCs/>
              </w:rPr>
            </w:pPr>
            <w:r w:rsidRPr="00B23444">
              <w:rPr>
                <w:b/>
                <w:bCs/>
              </w:rPr>
              <w:t>NGTDM Busyness</w:t>
            </w:r>
          </w:p>
        </w:tc>
        <w:tc>
          <w:tcPr>
            <w:tcW w:w="3005" w:type="dxa"/>
            <w:tcBorders>
              <w:top w:val="nil"/>
              <w:bottom w:val="nil"/>
            </w:tcBorders>
            <w:shd w:val="clear" w:color="auto" w:fill="D9D9D9" w:themeFill="background1" w:themeFillShade="D9"/>
            <w:vAlign w:val="center"/>
          </w:tcPr>
          <w:p w14:paraId="6158F35A" w14:textId="12FE2C5B" w:rsidR="00DD4CE9" w:rsidRDefault="00DD4CE9" w:rsidP="00DD4CE9">
            <w:pPr>
              <w:jc w:val="center"/>
            </w:pPr>
            <w:r w:rsidRPr="00524482">
              <w:rPr>
                <w:rFonts w:ascii="Segoe UI Symbol" w:hAnsi="Segoe UI Symbol"/>
              </w:rPr>
              <w:t>✓</w:t>
            </w:r>
          </w:p>
        </w:tc>
        <w:tc>
          <w:tcPr>
            <w:tcW w:w="3006" w:type="dxa"/>
            <w:tcBorders>
              <w:top w:val="nil"/>
              <w:bottom w:val="nil"/>
            </w:tcBorders>
            <w:shd w:val="clear" w:color="auto" w:fill="D9D9D9" w:themeFill="background1" w:themeFillShade="D9"/>
            <w:vAlign w:val="center"/>
          </w:tcPr>
          <w:p w14:paraId="2C7CB3F0" w14:textId="195887A4" w:rsidR="00DD4CE9" w:rsidRDefault="00DD4CE9" w:rsidP="00DD4CE9">
            <w:pPr>
              <w:jc w:val="center"/>
            </w:pPr>
            <w:r>
              <w:rPr>
                <w:rFonts w:ascii="Segoe UI Symbol" w:hAnsi="Segoe UI Symbol"/>
              </w:rPr>
              <w:t>✓</w:t>
            </w:r>
          </w:p>
        </w:tc>
      </w:tr>
      <w:tr w:rsidR="00DD4CE9" w14:paraId="7BF88DDC" w14:textId="77777777" w:rsidTr="00DD4CE9">
        <w:tc>
          <w:tcPr>
            <w:tcW w:w="3005" w:type="dxa"/>
            <w:tcBorders>
              <w:top w:val="nil"/>
              <w:bottom w:val="nil"/>
            </w:tcBorders>
            <w:vAlign w:val="center"/>
          </w:tcPr>
          <w:p w14:paraId="466F0FC0" w14:textId="2ABA7CFC" w:rsidR="00DD4CE9" w:rsidRPr="00B23444" w:rsidRDefault="00DD4CE9" w:rsidP="00DD4CE9">
            <w:pPr>
              <w:rPr>
                <w:b/>
                <w:bCs/>
              </w:rPr>
            </w:pPr>
            <w:r w:rsidRPr="00B23444">
              <w:rPr>
                <w:b/>
                <w:bCs/>
              </w:rPr>
              <w:t>NGTDM Complexity</w:t>
            </w:r>
          </w:p>
        </w:tc>
        <w:tc>
          <w:tcPr>
            <w:tcW w:w="3005" w:type="dxa"/>
            <w:tcBorders>
              <w:top w:val="nil"/>
              <w:bottom w:val="nil"/>
            </w:tcBorders>
            <w:vAlign w:val="center"/>
          </w:tcPr>
          <w:p w14:paraId="2DBC03E8" w14:textId="42899A27" w:rsidR="00DD4CE9" w:rsidRDefault="00DD4CE9" w:rsidP="00DD4CE9">
            <w:pPr>
              <w:jc w:val="center"/>
            </w:pPr>
            <w:r w:rsidRPr="00524482">
              <w:rPr>
                <w:rFonts w:ascii="Segoe UI Symbol" w:hAnsi="Segoe UI Symbol"/>
              </w:rPr>
              <w:t>✓</w:t>
            </w:r>
          </w:p>
        </w:tc>
        <w:tc>
          <w:tcPr>
            <w:tcW w:w="3006" w:type="dxa"/>
            <w:tcBorders>
              <w:top w:val="nil"/>
              <w:bottom w:val="nil"/>
            </w:tcBorders>
            <w:vAlign w:val="center"/>
          </w:tcPr>
          <w:p w14:paraId="20EE95E1" w14:textId="77777777" w:rsidR="00DD4CE9" w:rsidRDefault="00DD4CE9" w:rsidP="00DD4CE9">
            <w:pPr>
              <w:jc w:val="center"/>
            </w:pPr>
          </w:p>
        </w:tc>
      </w:tr>
      <w:tr w:rsidR="00DD4CE9" w14:paraId="32DB6AB8" w14:textId="77777777" w:rsidTr="00264349">
        <w:trPr>
          <w:trHeight w:val="87"/>
        </w:trPr>
        <w:tc>
          <w:tcPr>
            <w:tcW w:w="3005" w:type="dxa"/>
            <w:tcBorders>
              <w:top w:val="nil"/>
            </w:tcBorders>
            <w:shd w:val="clear" w:color="auto" w:fill="D9D9D9" w:themeFill="background1" w:themeFillShade="D9"/>
            <w:vAlign w:val="center"/>
          </w:tcPr>
          <w:p w14:paraId="096728D0" w14:textId="15A9E9D6" w:rsidR="00DD4CE9" w:rsidRPr="00B23444" w:rsidRDefault="00DD4CE9" w:rsidP="00DD4CE9">
            <w:pPr>
              <w:rPr>
                <w:b/>
                <w:bCs/>
              </w:rPr>
            </w:pPr>
            <w:r w:rsidRPr="00B23444">
              <w:rPr>
                <w:b/>
                <w:bCs/>
              </w:rPr>
              <w:t>NGTDM Strength</w:t>
            </w:r>
          </w:p>
        </w:tc>
        <w:tc>
          <w:tcPr>
            <w:tcW w:w="3005" w:type="dxa"/>
            <w:tcBorders>
              <w:top w:val="nil"/>
            </w:tcBorders>
            <w:shd w:val="clear" w:color="auto" w:fill="D9D9D9" w:themeFill="background1" w:themeFillShade="D9"/>
            <w:vAlign w:val="center"/>
          </w:tcPr>
          <w:p w14:paraId="559558A7" w14:textId="5E10A4E8" w:rsidR="00DD4CE9" w:rsidRDefault="00DD4CE9" w:rsidP="00DD4CE9">
            <w:pPr>
              <w:jc w:val="center"/>
            </w:pPr>
            <w:r w:rsidRPr="00524482">
              <w:rPr>
                <w:rFonts w:ascii="Segoe UI Symbol" w:hAnsi="Segoe UI Symbol"/>
              </w:rPr>
              <w:t>✓</w:t>
            </w:r>
          </w:p>
        </w:tc>
        <w:tc>
          <w:tcPr>
            <w:tcW w:w="3006" w:type="dxa"/>
            <w:tcBorders>
              <w:top w:val="nil"/>
            </w:tcBorders>
            <w:shd w:val="clear" w:color="auto" w:fill="D9D9D9" w:themeFill="background1" w:themeFillShade="D9"/>
            <w:vAlign w:val="center"/>
          </w:tcPr>
          <w:p w14:paraId="5D76D522" w14:textId="270CE16A" w:rsidR="00DD4CE9" w:rsidRDefault="00DD4CE9" w:rsidP="00DD4CE9">
            <w:pPr>
              <w:jc w:val="center"/>
            </w:pPr>
            <w:r>
              <w:rPr>
                <w:rFonts w:ascii="Segoe UI Symbol" w:hAnsi="Segoe UI Symbol"/>
              </w:rPr>
              <w:t>✓</w:t>
            </w:r>
          </w:p>
        </w:tc>
      </w:tr>
    </w:tbl>
    <w:p w14:paraId="1E7972B3" w14:textId="77777777" w:rsidR="007479B6" w:rsidRPr="00C60345" w:rsidRDefault="007479B6" w:rsidP="00B27D9F"/>
    <w:sectPr w:rsidR="007479B6" w:rsidRPr="00C6034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46AF9" w14:textId="77777777" w:rsidR="007763FE" w:rsidRDefault="007763FE" w:rsidP="00B27D9F">
      <w:r>
        <w:separator/>
      </w:r>
    </w:p>
  </w:endnote>
  <w:endnote w:type="continuationSeparator" w:id="0">
    <w:p w14:paraId="0E19A7DC" w14:textId="77777777" w:rsidR="007763FE" w:rsidRDefault="007763FE" w:rsidP="00B27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altName w:val="Segoe UI"/>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A6B64" w14:textId="77777777" w:rsidR="007763FE" w:rsidRDefault="007763FE" w:rsidP="00B27D9F">
      <w:r>
        <w:separator/>
      </w:r>
    </w:p>
  </w:footnote>
  <w:footnote w:type="continuationSeparator" w:id="0">
    <w:p w14:paraId="12A47B80" w14:textId="77777777" w:rsidR="007763FE" w:rsidRDefault="007763FE" w:rsidP="00B27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04C4F"/>
    <w:multiLevelType w:val="hybridMultilevel"/>
    <w:tmpl w:val="76EA6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4721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5B5"/>
    <w:rsid w:val="00116DC6"/>
    <w:rsid w:val="00124080"/>
    <w:rsid w:val="00127690"/>
    <w:rsid w:val="00167064"/>
    <w:rsid w:val="00182296"/>
    <w:rsid w:val="00264349"/>
    <w:rsid w:val="00285757"/>
    <w:rsid w:val="00356E8C"/>
    <w:rsid w:val="00384D36"/>
    <w:rsid w:val="003B00D8"/>
    <w:rsid w:val="003D0149"/>
    <w:rsid w:val="003E4DF0"/>
    <w:rsid w:val="00450288"/>
    <w:rsid w:val="005A55B5"/>
    <w:rsid w:val="006F1567"/>
    <w:rsid w:val="007479B6"/>
    <w:rsid w:val="007763FE"/>
    <w:rsid w:val="008B57CA"/>
    <w:rsid w:val="009D1057"/>
    <w:rsid w:val="00A62C7B"/>
    <w:rsid w:val="00B12723"/>
    <w:rsid w:val="00B23444"/>
    <w:rsid w:val="00B27D9F"/>
    <w:rsid w:val="00B31398"/>
    <w:rsid w:val="00BC128E"/>
    <w:rsid w:val="00C3575D"/>
    <w:rsid w:val="00C60345"/>
    <w:rsid w:val="00D04BE6"/>
    <w:rsid w:val="00DA690F"/>
    <w:rsid w:val="00DC4817"/>
    <w:rsid w:val="00DD4CE9"/>
    <w:rsid w:val="00E84EB5"/>
    <w:rsid w:val="00E936BE"/>
    <w:rsid w:val="00ED63CF"/>
    <w:rsid w:val="00FC03CE"/>
    <w:rsid w:val="00FE2AE2"/>
    <w:rsid w:val="00FE441C"/>
    <w:rsid w:val="00FF27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6B0A2"/>
  <w15:chartTrackingRefBased/>
  <w15:docId w15:val="{7AA02AE6-B11B-0748-9CB0-D3407D726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5B5"/>
    <w:pPr>
      <w:widowControl w:val="0"/>
      <w:autoSpaceDE w:val="0"/>
      <w:autoSpaceDN w:val="0"/>
    </w:pPr>
    <w:rPr>
      <w:rFonts w:ascii="Times New Roman" w:eastAsia="Times New Roman" w:hAnsi="Times New Roman"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5A55B5"/>
    <w:pPr>
      <w:jc w:val="center"/>
    </w:pPr>
    <w:rPr>
      <w:rFonts w:ascii="Arial" w:eastAsia="Arial" w:hAnsi="Arial" w:cs="Arial"/>
    </w:rPr>
  </w:style>
  <w:style w:type="table" w:styleId="TableGrid">
    <w:name w:val="Table Grid"/>
    <w:basedOn w:val="TableNormal"/>
    <w:uiPriority w:val="39"/>
    <w:rsid w:val="005A55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7D9F"/>
    <w:pPr>
      <w:tabs>
        <w:tab w:val="center" w:pos="4513"/>
        <w:tab w:val="right" w:pos="9026"/>
      </w:tabs>
    </w:pPr>
  </w:style>
  <w:style w:type="character" w:customStyle="1" w:styleId="HeaderChar">
    <w:name w:val="Header Char"/>
    <w:basedOn w:val="DefaultParagraphFont"/>
    <w:link w:val="Header"/>
    <w:uiPriority w:val="99"/>
    <w:rsid w:val="00B27D9F"/>
    <w:rPr>
      <w:rFonts w:ascii="Times New Roman" w:eastAsia="Times New Roman" w:hAnsi="Times New Roman" w:cs="Times New Roman"/>
      <w:sz w:val="22"/>
      <w:szCs w:val="22"/>
      <w:lang w:val="en-US"/>
    </w:rPr>
  </w:style>
  <w:style w:type="paragraph" w:styleId="Footer">
    <w:name w:val="footer"/>
    <w:basedOn w:val="Normal"/>
    <w:link w:val="FooterChar"/>
    <w:uiPriority w:val="99"/>
    <w:unhideWhenUsed/>
    <w:rsid w:val="00B27D9F"/>
    <w:pPr>
      <w:tabs>
        <w:tab w:val="center" w:pos="4513"/>
        <w:tab w:val="right" w:pos="9026"/>
      </w:tabs>
    </w:pPr>
  </w:style>
  <w:style w:type="character" w:customStyle="1" w:styleId="FooterChar">
    <w:name w:val="Footer Char"/>
    <w:basedOn w:val="DefaultParagraphFont"/>
    <w:link w:val="Footer"/>
    <w:uiPriority w:val="99"/>
    <w:rsid w:val="00B27D9F"/>
    <w:rPr>
      <w:rFonts w:ascii="Times New Roman" w:eastAsia="Times New Roman" w:hAnsi="Times New Roman" w:cs="Times New Roman"/>
      <w:sz w:val="22"/>
      <w:szCs w:val="22"/>
      <w:lang w:val="en-US"/>
    </w:rPr>
  </w:style>
  <w:style w:type="paragraph" w:styleId="ListParagraph">
    <w:name w:val="List Paragraph"/>
    <w:basedOn w:val="Normal"/>
    <w:uiPriority w:val="34"/>
    <w:qFormat/>
    <w:rsid w:val="00BC128E"/>
    <w:pPr>
      <w:widowControl/>
      <w:autoSpaceDE/>
      <w:autoSpaceDN/>
      <w:ind w:left="720"/>
      <w:contextualSpacing/>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395</Words>
  <Characters>2257</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DANIEL SABORIDO MORAL</dc:creator>
  <cp:keywords/>
  <dc:description/>
  <cp:lastModifiedBy>JUAN DANIEL SABORIDO MORAL</cp:lastModifiedBy>
  <cp:revision>19</cp:revision>
  <dcterms:created xsi:type="dcterms:W3CDTF">2023-05-18T20:45:00Z</dcterms:created>
  <dcterms:modified xsi:type="dcterms:W3CDTF">2023-06-05T21:27:00Z</dcterms:modified>
</cp:coreProperties>
</file>