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D6CCE" w14:textId="77777777" w:rsidR="0069511E" w:rsidRPr="0069511E" w:rsidRDefault="0069511E" w:rsidP="0069511E">
      <w:pPr>
        <w:rPr>
          <w:rFonts w:ascii="Times New Roman" w:hAnsi="Times New Roman" w:cs="Times New Roman"/>
          <w:b/>
          <w:sz w:val="24"/>
          <w:lang w:val="en-US"/>
        </w:rPr>
      </w:pPr>
      <w:r w:rsidRPr="0069511E">
        <w:rPr>
          <w:rFonts w:ascii="Times New Roman" w:hAnsi="Times New Roman" w:cs="Times New Roman"/>
          <w:b/>
          <w:sz w:val="24"/>
          <w:lang w:val="en-US"/>
        </w:rPr>
        <w:t>SUPPLEMENTARY MATERIAL</w:t>
      </w:r>
    </w:p>
    <w:p w14:paraId="2B63F4FA" w14:textId="77777777" w:rsidR="0069511E" w:rsidRPr="00395F08" w:rsidRDefault="0069511E" w:rsidP="0069511E">
      <w:pPr>
        <w:rPr>
          <w:lang w:val="en-US"/>
        </w:rPr>
      </w:pPr>
    </w:p>
    <w:p w14:paraId="34B9E201" w14:textId="77777777" w:rsidR="0069511E" w:rsidRDefault="0069511E" w:rsidP="0069511E">
      <w:r>
        <w:rPr>
          <w:noProof/>
        </w:rPr>
        <w:drawing>
          <wp:inline distT="0" distB="0" distL="0" distR="0" wp14:anchorId="7664ACB6" wp14:editId="0F42B3A3">
            <wp:extent cx="2859932" cy="4182161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522" cy="421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200944" w14:textId="77777777" w:rsidR="0069511E" w:rsidRDefault="0069511E" w:rsidP="0069511E">
      <w:pPr>
        <w:rPr>
          <w:rFonts w:ascii="Times New Roman" w:hAnsi="Times New Roman" w:cs="Times New Roman"/>
          <w:noProof/>
          <w:lang w:val="en-US"/>
        </w:rPr>
      </w:pPr>
      <w:r w:rsidRPr="0069511E">
        <w:rPr>
          <w:rFonts w:ascii="Times New Roman" w:hAnsi="Times New Roman" w:cs="Times New Roman"/>
          <w:b/>
          <w:sz w:val="24"/>
          <w:lang w:val="en-US"/>
        </w:rPr>
        <w:t>Supplementary Figure 1.</w:t>
      </w:r>
      <w:r w:rsidRPr="0069511E">
        <w:rPr>
          <w:rFonts w:ascii="Times New Roman" w:hAnsi="Times New Roman" w:cs="Times New Roman"/>
          <w:sz w:val="24"/>
          <w:lang w:val="en-US"/>
        </w:rPr>
        <w:t xml:space="preserve"> </w:t>
      </w:r>
      <w:r w:rsidRPr="0069511E">
        <w:rPr>
          <w:rFonts w:ascii="Times New Roman" w:hAnsi="Times New Roman" w:cs="Times New Roman"/>
          <w:bCs/>
          <w:noProof/>
          <w:sz w:val="24"/>
          <w:lang w:val="en-US"/>
        </w:rPr>
        <w:t>Live-virus</w:t>
      </w:r>
      <w:r w:rsidRPr="0069511E">
        <w:rPr>
          <w:rFonts w:ascii="Times New Roman" w:hAnsi="Times New Roman" w:cs="Times New Roman"/>
          <w:b/>
          <w:bCs/>
          <w:noProof/>
          <w:sz w:val="24"/>
          <w:lang w:val="en-US"/>
        </w:rPr>
        <w:t xml:space="preserve"> </w:t>
      </w:r>
      <w:r w:rsidRPr="0069511E">
        <w:rPr>
          <w:rFonts w:ascii="Times New Roman" w:hAnsi="Times New Roman" w:cs="Times New Roman"/>
          <w:noProof/>
          <w:sz w:val="24"/>
          <w:lang w:val="en-US"/>
        </w:rPr>
        <w:t xml:space="preserve">neutralization of SARS-CoV-2 variant BA.1 (omicron) in VeroE6 cells of sera from adults 3 weeks after their first (n=13) or 3 weeks after their second (n=6) mRNA vaccine dose. Medians are shown as black lines. </w:t>
      </w:r>
      <w:r w:rsidRPr="0069511E">
        <w:rPr>
          <w:rFonts w:ascii="Times New Roman" w:hAnsi="Times New Roman" w:cs="Times New Roman"/>
          <w:i/>
          <w:noProof/>
          <w:sz w:val="24"/>
          <w:lang w:val="en-US"/>
        </w:rPr>
        <w:t>P-</w:t>
      </w:r>
      <w:r w:rsidRPr="0069511E">
        <w:rPr>
          <w:rFonts w:ascii="Times New Roman" w:hAnsi="Times New Roman" w:cs="Times New Roman"/>
          <w:noProof/>
          <w:sz w:val="24"/>
          <w:lang w:val="en-US"/>
        </w:rPr>
        <w:t>value was calculated using a Mann-Whitney-U-test.</w:t>
      </w:r>
      <w:r>
        <w:rPr>
          <w:rFonts w:ascii="Times New Roman" w:hAnsi="Times New Roman" w:cs="Times New Roman"/>
          <w:noProof/>
          <w:lang w:val="en-US"/>
        </w:rPr>
        <w:br w:type="page"/>
      </w:r>
    </w:p>
    <w:p w14:paraId="05967DC4" w14:textId="77777777" w:rsidR="008E4FE6" w:rsidRDefault="0069511E">
      <w:r>
        <w:rPr>
          <w:noProof/>
        </w:rPr>
        <w:lastRenderedPageBreak/>
        <w:drawing>
          <wp:inline distT="0" distB="0" distL="0" distR="0" wp14:anchorId="02EFB0A1" wp14:editId="4057C6E3">
            <wp:extent cx="3340800" cy="36576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4643" cy="3683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36D4A" w14:textId="24CAA8D8" w:rsidR="002A189C" w:rsidRPr="00814081" w:rsidRDefault="0069511E">
      <w:pPr>
        <w:rPr>
          <w:lang w:val="en-US"/>
        </w:rPr>
      </w:pPr>
      <w:r w:rsidRPr="0069511E">
        <w:rPr>
          <w:rFonts w:ascii="Times New Roman" w:hAnsi="Times New Roman" w:cs="Times New Roman"/>
          <w:b/>
          <w:sz w:val="24"/>
          <w:lang w:val="en-US"/>
        </w:rPr>
        <w:t xml:space="preserve">Supplementary Figure </w:t>
      </w:r>
      <w:r w:rsidR="00D22BD2">
        <w:rPr>
          <w:rFonts w:ascii="Times New Roman" w:hAnsi="Times New Roman" w:cs="Times New Roman"/>
          <w:b/>
          <w:sz w:val="24"/>
          <w:lang w:val="en-US"/>
        </w:rPr>
        <w:t>2</w:t>
      </w:r>
      <w:r w:rsidRPr="0069511E">
        <w:rPr>
          <w:rFonts w:ascii="Times New Roman" w:hAnsi="Times New Roman" w:cs="Times New Roman"/>
          <w:b/>
          <w:sz w:val="24"/>
          <w:lang w:val="en-US"/>
        </w:rPr>
        <w:t>.</w:t>
      </w:r>
      <w:r w:rsidRPr="0069511E">
        <w:rPr>
          <w:rFonts w:ascii="Times New Roman" w:hAnsi="Times New Roman" w:cs="Times New Roman"/>
          <w:sz w:val="24"/>
          <w:lang w:val="en-US"/>
        </w:rPr>
        <w:t xml:space="preserve"> </w:t>
      </w:r>
      <w:r w:rsidRPr="0069511E">
        <w:rPr>
          <w:rFonts w:ascii="Times New Roman" w:hAnsi="Times New Roman" w:cs="Times New Roman"/>
          <w:bCs/>
          <w:noProof/>
          <w:sz w:val="24"/>
          <w:lang w:val="en-US"/>
        </w:rPr>
        <w:t>Live-virus</w:t>
      </w:r>
      <w:r w:rsidRPr="0069511E">
        <w:rPr>
          <w:rFonts w:ascii="Times New Roman" w:hAnsi="Times New Roman" w:cs="Times New Roman"/>
          <w:b/>
          <w:bCs/>
          <w:noProof/>
          <w:sz w:val="24"/>
          <w:lang w:val="en-US"/>
        </w:rPr>
        <w:t xml:space="preserve"> </w:t>
      </w:r>
      <w:r w:rsidRPr="0069511E">
        <w:rPr>
          <w:rFonts w:ascii="Times New Roman" w:hAnsi="Times New Roman" w:cs="Times New Roman"/>
          <w:noProof/>
          <w:sz w:val="24"/>
          <w:lang w:val="en-US"/>
        </w:rPr>
        <w:t>neutralization of SARS-CoV-2 variant B.1.617.2 (delta) in VeroE6 cells of sera from uninfected healthy controls (n=19) 2 weeks before (pre) and 3 weeks after (post) third mRNA vaccination.</w:t>
      </w:r>
      <w:r w:rsidRPr="0069511E">
        <w:rPr>
          <w:rFonts w:ascii="Times New Roman" w:hAnsi="Times New Roman" w:cs="Times New Roman"/>
          <w:sz w:val="24"/>
          <w:lang w:val="en-US"/>
        </w:rPr>
        <w:t xml:space="preserve"> </w:t>
      </w:r>
      <w:r w:rsidRPr="0069511E">
        <w:rPr>
          <w:rFonts w:ascii="Times New Roman" w:hAnsi="Times New Roman" w:cs="Times New Roman"/>
          <w:noProof/>
          <w:sz w:val="24"/>
          <w:lang w:val="en-US"/>
        </w:rPr>
        <w:t xml:space="preserve">Pre third vaccination was 7 months after the second vaccination. The squares and stars show individual data for each participant. Medians are shown as black lines. </w:t>
      </w:r>
      <w:r w:rsidRPr="0069511E">
        <w:rPr>
          <w:rFonts w:ascii="Times New Roman" w:hAnsi="Times New Roman" w:cs="Times New Roman"/>
          <w:i/>
          <w:noProof/>
          <w:sz w:val="24"/>
          <w:lang w:val="en-US"/>
        </w:rPr>
        <w:t>P-</w:t>
      </w:r>
      <w:r w:rsidRPr="0069511E">
        <w:rPr>
          <w:rFonts w:ascii="Times New Roman" w:hAnsi="Times New Roman" w:cs="Times New Roman"/>
          <w:noProof/>
          <w:sz w:val="24"/>
          <w:lang w:val="en-US"/>
        </w:rPr>
        <w:t xml:space="preserve">value was calculated using a Wilcoxon signed-rank test. </w:t>
      </w:r>
    </w:p>
    <w:sectPr w:rsidR="002A189C" w:rsidRPr="00814081" w:rsidSect="00374FEF">
      <w:type w:val="continuous"/>
      <w:pgSz w:w="11906" w:h="16838"/>
      <w:pgMar w:top="1440" w:right="1418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11E"/>
    <w:rsid w:val="00082A31"/>
    <w:rsid w:val="002A189C"/>
    <w:rsid w:val="00374FEF"/>
    <w:rsid w:val="005D7FB0"/>
    <w:rsid w:val="006178D5"/>
    <w:rsid w:val="0069511E"/>
    <w:rsid w:val="00814081"/>
    <w:rsid w:val="008E4FE6"/>
    <w:rsid w:val="009F6CA2"/>
    <w:rsid w:val="00BD6A0E"/>
    <w:rsid w:val="00D2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DFD8B"/>
  <w15:chartTrackingRefBased/>
  <w15:docId w15:val="{3560270E-8404-4CE2-A301-DA346B224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511E"/>
    <w:pPr>
      <w:spacing w:after="160" w:line="259" w:lineRule="auto"/>
    </w:pPr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Stich, Maximilian</dc:creator>
  <cp:keywords/>
  <dc:description/>
  <cp:lastModifiedBy>Maximilian Stich</cp:lastModifiedBy>
  <cp:revision>2</cp:revision>
  <dcterms:created xsi:type="dcterms:W3CDTF">2022-12-20T11:27:00Z</dcterms:created>
  <dcterms:modified xsi:type="dcterms:W3CDTF">2022-12-20T11:27:00Z</dcterms:modified>
</cp:coreProperties>
</file>