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3B33E4" w14:textId="14DD130C" w:rsidR="00892E72" w:rsidRPr="002F2733" w:rsidRDefault="15427249" w:rsidP="71385E36">
      <w:pPr>
        <w:jc w:val="center"/>
        <w:rPr>
          <w:rFonts w:cstheme="minorBidi"/>
          <w:b/>
          <w:bCs/>
        </w:rPr>
      </w:pPr>
      <w:bookmarkStart w:id="0" w:name="_Hlk71625216"/>
      <w:r w:rsidRPr="002F2733">
        <w:rPr>
          <w:rFonts w:cstheme="minorBidi"/>
          <w:b/>
          <w:bCs/>
        </w:rPr>
        <w:t>Supplement</w:t>
      </w:r>
      <w:r w:rsidR="005F54FD" w:rsidRPr="002F2733">
        <w:rPr>
          <w:rFonts w:cstheme="minorBidi"/>
          <w:b/>
          <w:bCs/>
        </w:rPr>
        <w:t>al material</w:t>
      </w:r>
    </w:p>
    <w:bookmarkEnd w:id="0"/>
    <w:p w14:paraId="4BDC53F8" w14:textId="46357C31" w:rsidR="005C5551" w:rsidRPr="002F2733" w:rsidRDefault="005C5551" w:rsidP="00C30A8E">
      <w:pPr>
        <w:rPr>
          <w:rFonts w:cstheme="minorHAnsi"/>
          <w:b/>
          <w:bCs/>
          <w:szCs w:val="22"/>
        </w:rPr>
      </w:pPr>
    </w:p>
    <w:p w14:paraId="12C18A25" w14:textId="77777777" w:rsidR="00892E72" w:rsidRPr="002F2733" w:rsidRDefault="00892E72" w:rsidP="00C30A8E">
      <w:pPr>
        <w:rPr>
          <w:rFonts w:cstheme="minorHAnsi"/>
          <w:b/>
          <w:bCs/>
          <w:szCs w:val="22"/>
        </w:rPr>
      </w:pPr>
    </w:p>
    <w:p w14:paraId="59A36711" w14:textId="003069B0" w:rsidR="00310D94" w:rsidRPr="002F2733" w:rsidRDefault="00310D94" w:rsidP="00C30A8E">
      <w:pPr>
        <w:rPr>
          <w:rFonts w:cstheme="minorHAnsi"/>
          <w:szCs w:val="22"/>
        </w:rPr>
      </w:pPr>
      <w:r w:rsidRPr="002F2733">
        <w:rPr>
          <w:rFonts w:cstheme="minorHAnsi"/>
          <w:szCs w:val="22"/>
        </w:rPr>
        <w:t xml:space="preserve">This appendix </w:t>
      </w:r>
      <w:r w:rsidR="004C3683" w:rsidRPr="002F2733">
        <w:rPr>
          <w:rFonts w:cstheme="minorHAnsi"/>
          <w:szCs w:val="22"/>
        </w:rPr>
        <w:t>forms part of the manuscript submission for review</w:t>
      </w:r>
      <w:r w:rsidR="009760B6" w:rsidRPr="002F2733">
        <w:t>.</w:t>
      </w:r>
    </w:p>
    <w:p w14:paraId="0CDB9DFA" w14:textId="77777777" w:rsidR="005C5551" w:rsidRPr="002F2733" w:rsidRDefault="005C5551" w:rsidP="00C30A8E">
      <w:pPr>
        <w:rPr>
          <w:rFonts w:cstheme="minorHAnsi"/>
          <w:szCs w:val="22"/>
        </w:rPr>
      </w:pPr>
    </w:p>
    <w:p w14:paraId="6A407B1E" w14:textId="14295399" w:rsidR="002D2F9C" w:rsidRPr="002F2733" w:rsidRDefault="00310D94" w:rsidP="00C30A8E">
      <w:r w:rsidRPr="002F2733">
        <w:rPr>
          <w:rFonts w:cstheme="minorHAnsi"/>
          <w:szCs w:val="22"/>
        </w:rPr>
        <w:t>Supplement to:</w:t>
      </w:r>
      <w:r w:rsidR="005C5551" w:rsidRPr="002F2733">
        <w:rPr>
          <w:rFonts w:cstheme="minorHAnsi"/>
          <w:szCs w:val="22"/>
        </w:rPr>
        <w:t xml:space="preserve"> </w:t>
      </w:r>
      <w:r w:rsidR="004D06EC" w:rsidRPr="002F2733">
        <w:rPr>
          <w:rFonts w:cstheme="minorHAnsi"/>
          <w:szCs w:val="22"/>
        </w:rPr>
        <w:t xml:space="preserve">Kern JS, Sprecher E, Fernandez MF, et al. </w:t>
      </w:r>
      <w:r w:rsidR="002D2F9C" w:rsidRPr="002F2733">
        <w:rPr>
          <w:rFonts w:cstheme="minorHAnsi"/>
          <w:szCs w:val="22"/>
        </w:rPr>
        <w:t>Efficacy and safety of Oleogel-S10</w:t>
      </w:r>
      <w:r w:rsidR="00997C06" w:rsidRPr="002F2733">
        <w:rPr>
          <w:rFonts w:cstheme="minorHAnsi"/>
          <w:szCs w:val="22"/>
        </w:rPr>
        <w:t xml:space="preserve"> (birch triterpenes)</w:t>
      </w:r>
      <w:r w:rsidR="002D2F9C" w:rsidRPr="002F2733">
        <w:rPr>
          <w:rFonts w:cstheme="minorHAnsi"/>
          <w:szCs w:val="22"/>
        </w:rPr>
        <w:t xml:space="preserve"> for epidermolysis bullosa – results from the phase 3, randomi</w:t>
      </w:r>
      <w:r w:rsidR="00C1592D" w:rsidRPr="002F2733">
        <w:rPr>
          <w:rFonts w:cstheme="minorHAnsi"/>
          <w:szCs w:val="22"/>
        </w:rPr>
        <w:t>s</w:t>
      </w:r>
      <w:r w:rsidR="002D2F9C" w:rsidRPr="002F2733">
        <w:rPr>
          <w:rFonts w:cstheme="minorHAnsi"/>
          <w:szCs w:val="22"/>
        </w:rPr>
        <w:t xml:space="preserve">ed, double-blind </w:t>
      </w:r>
      <w:r w:rsidR="005F4075" w:rsidRPr="002F2733">
        <w:rPr>
          <w:rFonts w:cstheme="minorHAnsi"/>
          <w:szCs w:val="22"/>
        </w:rPr>
        <w:t xml:space="preserve">phase of the </w:t>
      </w:r>
      <w:r w:rsidR="002D2F9C" w:rsidRPr="002F2733">
        <w:rPr>
          <w:rFonts w:cstheme="minorHAnsi"/>
          <w:szCs w:val="22"/>
        </w:rPr>
        <w:t>‘EASE’ study</w:t>
      </w:r>
      <w:r w:rsidR="002F03E7" w:rsidRPr="002F2733">
        <w:rPr>
          <w:rFonts w:cstheme="minorHAnsi"/>
          <w:szCs w:val="22"/>
        </w:rPr>
        <w:t>.</w:t>
      </w:r>
      <w:r w:rsidR="004B6D7A" w:rsidRPr="002F2733">
        <w:rPr>
          <w:rFonts w:cstheme="minorHAnsi"/>
          <w:szCs w:val="22"/>
        </w:rPr>
        <w:t xml:space="preserve"> </w:t>
      </w:r>
      <w:r w:rsidR="005F54FD" w:rsidRPr="002F2733">
        <w:t>BJD</w:t>
      </w:r>
      <w:r w:rsidR="00456D2C" w:rsidRPr="002F2733">
        <w:t xml:space="preserve"> </w:t>
      </w:r>
      <w:r w:rsidR="004B6D7A" w:rsidRPr="002F2733">
        <w:t>202</w:t>
      </w:r>
      <w:r w:rsidR="00C3040E" w:rsidRPr="002F2733">
        <w:t>2</w:t>
      </w:r>
      <w:r w:rsidR="00736924" w:rsidRPr="002F2733">
        <w:t>.</w:t>
      </w:r>
      <w:r w:rsidR="004B6D7A" w:rsidRPr="002F2733">
        <w:t xml:space="preserve"> </w:t>
      </w:r>
    </w:p>
    <w:p w14:paraId="0FA79179" w14:textId="2A8490F8" w:rsidR="001D569E" w:rsidRPr="002F2733" w:rsidRDefault="001D569E" w:rsidP="00C30A8E"/>
    <w:p w14:paraId="3ABA54E8" w14:textId="47B02023" w:rsidR="001D569E" w:rsidRPr="002F2733" w:rsidRDefault="001D569E" w:rsidP="00C30A8E">
      <w:pPr>
        <w:rPr>
          <w:rFonts w:cstheme="minorHAnsi"/>
          <w:szCs w:val="22"/>
        </w:rPr>
      </w:pPr>
      <w:r w:rsidRPr="002F2733">
        <w:t xml:space="preserve">The clinical study protocol and statistical analysis plan can be made available on request via the corresponding author. </w:t>
      </w:r>
    </w:p>
    <w:p w14:paraId="452C9D18" w14:textId="0664EF4B" w:rsidR="00CB3030" w:rsidRPr="002F2733" w:rsidRDefault="009E1446" w:rsidP="00C30A8E">
      <w:pPr>
        <w:jc w:val="both"/>
        <w:rPr>
          <w:rFonts w:cstheme="minorHAnsi"/>
          <w:b/>
          <w:bCs/>
          <w:szCs w:val="22"/>
        </w:rPr>
      </w:pPr>
      <w:r w:rsidRPr="002F2733">
        <w:rPr>
          <w:rFonts w:cstheme="minorHAnsi"/>
          <w:b/>
          <w:bCs/>
          <w:szCs w:val="22"/>
        </w:rPr>
        <w:t xml:space="preserve"> </w:t>
      </w:r>
    </w:p>
    <w:p w14:paraId="0F1BD250" w14:textId="0EB84F58" w:rsidR="009229C6" w:rsidRPr="002F2733" w:rsidRDefault="009229C6" w:rsidP="00C30A8E">
      <w:pPr>
        <w:shd w:val="clear" w:color="auto" w:fill="FFFFFF"/>
        <w:textAlignment w:val="baseline"/>
        <w:outlineLvl w:val="1"/>
        <w:rPr>
          <w:rFonts w:cstheme="minorHAnsi"/>
          <w:b/>
          <w:bCs/>
          <w:color w:val="1A1A1A"/>
          <w:szCs w:val="22"/>
        </w:rPr>
      </w:pPr>
    </w:p>
    <w:p w14:paraId="4FC8A92D" w14:textId="600F04C1" w:rsidR="00814CD7" w:rsidRPr="002F2733" w:rsidRDefault="00814CD7" w:rsidP="00C30A8E">
      <w:pPr>
        <w:shd w:val="clear" w:color="auto" w:fill="FFFFFF"/>
        <w:textAlignment w:val="baseline"/>
        <w:outlineLvl w:val="1"/>
        <w:rPr>
          <w:rFonts w:cstheme="minorHAnsi"/>
          <w:b/>
          <w:bCs/>
          <w:color w:val="1A1A1A"/>
          <w:szCs w:val="22"/>
        </w:rPr>
      </w:pPr>
    </w:p>
    <w:p w14:paraId="00F81A8F" w14:textId="77777777" w:rsidR="006C2C7E" w:rsidRPr="002F2733" w:rsidRDefault="006C2C7E" w:rsidP="00C30A8E">
      <w:pPr>
        <w:rPr>
          <w:rFonts w:cstheme="minorHAnsi"/>
          <w:b/>
          <w:bCs/>
          <w:color w:val="1A1A1A"/>
          <w:szCs w:val="22"/>
          <w:highlight w:val="yellow"/>
        </w:rPr>
      </w:pPr>
      <w:r w:rsidRPr="002F2733">
        <w:rPr>
          <w:rFonts w:cstheme="minorHAnsi"/>
          <w:b/>
          <w:bCs/>
          <w:color w:val="1A1A1A"/>
          <w:szCs w:val="22"/>
          <w:highlight w:val="yellow"/>
        </w:rPr>
        <w:br w:type="page"/>
      </w:r>
    </w:p>
    <w:p w14:paraId="7CFBA6CB" w14:textId="65A8D7A9" w:rsidR="0084173D" w:rsidRPr="002F2733" w:rsidRDefault="00923C16" w:rsidP="00B143F7">
      <w:pPr>
        <w:rPr>
          <w:b/>
          <w:bCs/>
        </w:rPr>
      </w:pPr>
      <w:r w:rsidRPr="002F2733">
        <w:rPr>
          <w:b/>
          <w:bCs/>
        </w:rPr>
        <w:lastRenderedPageBreak/>
        <w:t xml:space="preserve">Table of </w:t>
      </w:r>
      <w:r w:rsidR="00F10E15" w:rsidRPr="002F2733">
        <w:rPr>
          <w:b/>
          <w:bCs/>
        </w:rPr>
        <w:t>c</w:t>
      </w:r>
      <w:r w:rsidRPr="002F2733">
        <w:rPr>
          <w:b/>
          <w:bCs/>
        </w:rPr>
        <w:t>ontents</w:t>
      </w:r>
    </w:p>
    <w:p w14:paraId="2C8DAC44" w14:textId="77777777" w:rsidR="00941C5B" w:rsidRPr="002F2733" w:rsidRDefault="00941C5B" w:rsidP="00C30A8E">
      <w:pPr>
        <w:pStyle w:val="BodyText"/>
        <w:ind w:right="238"/>
        <w:rPr>
          <w:rFonts w:cstheme="minorHAnsi"/>
          <w:b/>
          <w:bCs/>
          <w:color w:val="1A1A1A"/>
          <w:szCs w:val="22"/>
          <w:lang w:val="en-GB"/>
        </w:rPr>
      </w:pPr>
    </w:p>
    <w:p w14:paraId="15250990" w14:textId="693C7693" w:rsidR="009E4780" w:rsidRPr="002F2733" w:rsidRDefault="00B143F7">
      <w:pPr>
        <w:pStyle w:val="TOC1"/>
        <w:rPr>
          <w:rFonts w:eastAsiaTheme="minorEastAsia" w:cstheme="minorBidi"/>
          <w:sz w:val="24"/>
        </w:rPr>
      </w:pPr>
      <w:r w:rsidRPr="002F2733">
        <w:rPr>
          <w:rFonts w:cstheme="minorHAnsi"/>
          <w:b/>
          <w:bCs/>
          <w:color w:val="1A1A1A"/>
          <w:szCs w:val="22"/>
        </w:rPr>
        <w:fldChar w:fldCharType="begin"/>
      </w:r>
      <w:r w:rsidRPr="002F2733">
        <w:rPr>
          <w:rFonts w:cstheme="minorHAnsi"/>
          <w:b/>
          <w:bCs/>
          <w:color w:val="1A1A1A"/>
          <w:szCs w:val="22"/>
        </w:rPr>
        <w:instrText xml:space="preserve"> TOC \o "1-2" \h \z \u </w:instrText>
      </w:r>
      <w:r w:rsidRPr="002F2733">
        <w:rPr>
          <w:rFonts w:cstheme="minorHAnsi"/>
          <w:b/>
          <w:bCs/>
          <w:color w:val="1A1A1A"/>
          <w:szCs w:val="22"/>
        </w:rPr>
        <w:fldChar w:fldCharType="separate"/>
      </w:r>
      <w:hyperlink w:anchor="_Toc112135268" w:history="1">
        <w:r w:rsidR="009E4780" w:rsidRPr="002F2733">
          <w:rPr>
            <w:rStyle w:val="Hyperlink"/>
          </w:rPr>
          <w:t>List of investigators</w:t>
        </w:r>
        <w:r w:rsidR="009E4780" w:rsidRPr="002F2733">
          <w:rPr>
            <w:webHidden/>
          </w:rPr>
          <w:tab/>
        </w:r>
        <w:r w:rsidR="009E4780" w:rsidRPr="002F2733">
          <w:rPr>
            <w:webHidden/>
          </w:rPr>
          <w:fldChar w:fldCharType="begin"/>
        </w:r>
        <w:r w:rsidR="009E4780" w:rsidRPr="002F2733">
          <w:rPr>
            <w:webHidden/>
          </w:rPr>
          <w:instrText xml:space="preserve"> PAGEREF _Toc112135268 \h </w:instrText>
        </w:r>
        <w:r w:rsidR="009E4780" w:rsidRPr="002F2733">
          <w:rPr>
            <w:webHidden/>
          </w:rPr>
        </w:r>
        <w:r w:rsidR="009E4780" w:rsidRPr="002F2733">
          <w:rPr>
            <w:webHidden/>
          </w:rPr>
          <w:fldChar w:fldCharType="separate"/>
        </w:r>
        <w:r w:rsidR="009E4780" w:rsidRPr="002F2733">
          <w:rPr>
            <w:webHidden/>
          </w:rPr>
          <w:t>4</w:t>
        </w:r>
        <w:r w:rsidR="009E4780" w:rsidRPr="002F2733">
          <w:rPr>
            <w:webHidden/>
          </w:rPr>
          <w:fldChar w:fldCharType="end"/>
        </w:r>
      </w:hyperlink>
    </w:p>
    <w:p w14:paraId="48EC9448" w14:textId="509FA822" w:rsidR="009E4780" w:rsidRPr="002F2733" w:rsidRDefault="00000000">
      <w:pPr>
        <w:pStyle w:val="TOC1"/>
        <w:rPr>
          <w:rFonts w:eastAsiaTheme="minorEastAsia" w:cstheme="minorBidi"/>
          <w:sz w:val="24"/>
        </w:rPr>
      </w:pPr>
      <w:hyperlink w:anchor="_Toc112135269" w:history="1">
        <w:r w:rsidR="009E4780" w:rsidRPr="002F2733">
          <w:rPr>
            <w:rStyle w:val="Hyperlink"/>
          </w:rPr>
          <w:t>Inclusion and exclusion criteria</w:t>
        </w:r>
        <w:r w:rsidR="009E4780" w:rsidRPr="002F2733">
          <w:rPr>
            <w:webHidden/>
          </w:rPr>
          <w:tab/>
        </w:r>
        <w:r w:rsidR="009E4780" w:rsidRPr="002F2733">
          <w:rPr>
            <w:webHidden/>
          </w:rPr>
          <w:fldChar w:fldCharType="begin"/>
        </w:r>
        <w:r w:rsidR="009E4780" w:rsidRPr="002F2733">
          <w:rPr>
            <w:webHidden/>
          </w:rPr>
          <w:instrText xml:space="preserve"> PAGEREF _Toc112135269 \h </w:instrText>
        </w:r>
        <w:r w:rsidR="009E4780" w:rsidRPr="002F2733">
          <w:rPr>
            <w:webHidden/>
          </w:rPr>
        </w:r>
        <w:r w:rsidR="009E4780" w:rsidRPr="002F2733">
          <w:rPr>
            <w:webHidden/>
          </w:rPr>
          <w:fldChar w:fldCharType="separate"/>
        </w:r>
        <w:r w:rsidR="009E4780" w:rsidRPr="002F2733">
          <w:rPr>
            <w:webHidden/>
          </w:rPr>
          <w:t>5</w:t>
        </w:r>
        <w:r w:rsidR="009E4780" w:rsidRPr="002F2733">
          <w:rPr>
            <w:webHidden/>
          </w:rPr>
          <w:fldChar w:fldCharType="end"/>
        </w:r>
      </w:hyperlink>
    </w:p>
    <w:p w14:paraId="3701661F" w14:textId="09EDC1D8" w:rsidR="009E4780" w:rsidRPr="002F2733" w:rsidRDefault="00000000">
      <w:pPr>
        <w:pStyle w:val="TOC1"/>
        <w:rPr>
          <w:rFonts w:eastAsiaTheme="minorEastAsia" w:cstheme="minorBidi"/>
          <w:sz w:val="24"/>
        </w:rPr>
      </w:pPr>
      <w:hyperlink w:anchor="_Toc112135270" w:history="1">
        <w:r w:rsidR="009E4780" w:rsidRPr="002F2733">
          <w:rPr>
            <w:rStyle w:val="Hyperlink"/>
          </w:rPr>
          <w:t>Permitted and non-permitted concomitant medications</w:t>
        </w:r>
        <w:r w:rsidR="009E4780" w:rsidRPr="002F2733">
          <w:rPr>
            <w:webHidden/>
          </w:rPr>
          <w:tab/>
        </w:r>
        <w:r w:rsidR="009E4780" w:rsidRPr="002F2733">
          <w:rPr>
            <w:webHidden/>
          </w:rPr>
          <w:fldChar w:fldCharType="begin"/>
        </w:r>
        <w:r w:rsidR="009E4780" w:rsidRPr="002F2733">
          <w:rPr>
            <w:webHidden/>
          </w:rPr>
          <w:instrText xml:space="preserve"> PAGEREF _Toc112135270 \h </w:instrText>
        </w:r>
        <w:r w:rsidR="009E4780" w:rsidRPr="002F2733">
          <w:rPr>
            <w:webHidden/>
          </w:rPr>
        </w:r>
        <w:r w:rsidR="009E4780" w:rsidRPr="002F2733">
          <w:rPr>
            <w:webHidden/>
          </w:rPr>
          <w:fldChar w:fldCharType="separate"/>
        </w:r>
        <w:r w:rsidR="009E4780" w:rsidRPr="002F2733">
          <w:rPr>
            <w:webHidden/>
          </w:rPr>
          <w:t>6</w:t>
        </w:r>
        <w:r w:rsidR="009E4780" w:rsidRPr="002F2733">
          <w:rPr>
            <w:webHidden/>
          </w:rPr>
          <w:fldChar w:fldCharType="end"/>
        </w:r>
      </w:hyperlink>
    </w:p>
    <w:p w14:paraId="4BB7968B" w14:textId="4ABC2F49" w:rsidR="009E4780" w:rsidRPr="002F2733" w:rsidRDefault="00000000">
      <w:pPr>
        <w:pStyle w:val="TOC2"/>
        <w:rPr>
          <w:rFonts w:eastAsiaTheme="minorEastAsia" w:cstheme="minorBidi"/>
          <w:sz w:val="24"/>
        </w:rPr>
      </w:pPr>
      <w:hyperlink w:anchor="_Toc112135271" w:history="1">
        <w:r w:rsidR="009E4780" w:rsidRPr="002F2733">
          <w:rPr>
            <w:rStyle w:val="Hyperlink"/>
          </w:rPr>
          <w:t>Permitted concomitant medications and therapies</w:t>
        </w:r>
        <w:r w:rsidR="009E4780" w:rsidRPr="002F2733">
          <w:rPr>
            <w:webHidden/>
          </w:rPr>
          <w:tab/>
        </w:r>
        <w:r w:rsidR="009E4780" w:rsidRPr="002F2733">
          <w:rPr>
            <w:webHidden/>
          </w:rPr>
          <w:fldChar w:fldCharType="begin"/>
        </w:r>
        <w:r w:rsidR="009E4780" w:rsidRPr="002F2733">
          <w:rPr>
            <w:webHidden/>
          </w:rPr>
          <w:instrText xml:space="preserve"> PAGEREF _Toc112135271 \h </w:instrText>
        </w:r>
        <w:r w:rsidR="009E4780" w:rsidRPr="002F2733">
          <w:rPr>
            <w:webHidden/>
          </w:rPr>
        </w:r>
        <w:r w:rsidR="009E4780" w:rsidRPr="002F2733">
          <w:rPr>
            <w:webHidden/>
          </w:rPr>
          <w:fldChar w:fldCharType="separate"/>
        </w:r>
        <w:r w:rsidR="009E4780" w:rsidRPr="002F2733">
          <w:rPr>
            <w:webHidden/>
          </w:rPr>
          <w:t>6</w:t>
        </w:r>
        <w:r w:rsidR="009E4780" w:rsidRPr="002F2733">
          <w:rPr>
            <w:webHidden/>
          </w:rPr>
          <w:fldChar w:fldCharType="end"/>
        </w:r>
      </w:hyperlink>
    </w:p>
    <w:p w14:paraId="5D171FD2" w14:textId="0C7053D9" w:rsidR="009E4780" w:rsidRPr="002F2733" w:rsidRDefault="00000000">
      <w:pPr>
        <w:pStyle w:val="TOC2"/>
        <w:rPr>
          <w:rFonts w:eastAsiaTheme="minorEastAsia" w:cstheme="minorBidi"/>
          <w:sz w:val="24"/>
        </w:rPr>
      </w:pPr>
      <w:hyperlink w:anchor="_Toc112135272" w:history="1">
        <w:r w:rsidR="009E4780" w:rsidRPr="002F2733">
          <w:rPr>
            <w:rStyle w:val="Hyperlink"/>
          </w:rPr>
          <w:t>Non-permitted concomitant medication</w:t>
        </w:r>
        <w:r w:rsidR="009E4780" w:rsidRPr="002F2733">
          <w:rPr>
            <w:webHidden/>
          </w:rPr>
          <w:tab/>
        </w:r>
        <w:r w:rsidR="009E4780" w:rsidRPr="002F2733">
          <w:rPr>
            <w:webHidden/>
          </w:rPr>
          <w:fldChar w:fldCharType="begin"/>
        </w:r>
        <w:r w:rsidR="009E4780" w:rsidRPr="002F2733">
          <w:rPr>
            <w:webHidden/>
          </w:rPr>
          <w:instrText xml:space="preserve"> PAGEREF _Toc112135272 \h </w:instrText>
        </w:r>
        <w:r w:rsidR="009E4780" w:rsidRPr="002F2733">
          <w:rPr>
            <w:webHidden/>
          </w:rPr>
        </w:r>
        <w:r w:rsidR="009E4780" w:rsidRPr="002F2733">
          <w:rPr>
            <w:webHidden/>
          </w:rPr>
          <w:fldChar w:fldCharType="separate"/>
        </w:r>
        <w:r w:rsidR="009E4780" w:rsidRPr="002F2733">
          <w:rPr>
            <w:webHidden/>
          </w:rPr>
          <w:t>6</w:t>
        </w:r>
        <w:r w:rsidR="009E4780" w:rsidRPr="002F2733">
          <w:rPr>
            <w:webHidden/>
          </w:rPr>
          <w:fldChar w:fldCharType="end"/>
        </w:r>
      </w:hyperlink>
    </w:p>
    <w:p w14:paraId="5B2CA683" w14:textId="637479C3" w:rsidR="009E4780" w:rsidRPr="002F2733" w:rsidRDefault="00000000">
      <w:pPr>
        <w:pStyle w:val="TOC1"/>
        <w:rPr>
          <w:rFonts w:eastAsiaTheme="minorEastAsia" w:cstheme="minorBidi"/>
          <w:sz w:val="24"/>
        </w:rPr>
      </w:pPr>
      <w:hyperlink w:anchor="_Toc112135273" w:history="1">
        <w:r w:rsidR="009E4780" w:rsidRPr="002F2733">
          <w:rPr>
            <w:rStyle w:val="Hyperlink"/>
          </w:rPr>
          <w:t>Clinical assessment and photography of EB target wound and additional wounds that met target criteria</w:t>
        </w:r>
        <w:r w:rsidR="009E4780" w:rsidRPr="002F2733">
          <w:rPr>
            <w:webHidden/>
          </w:rPr>
          <w:tab/>
        </w:r>
        <w:r w:rsidR="009E4780" w:rsidRPr="002F2733">
          <w:rPr>
            <w:webHidden/>
          </w:rPr>
          <w:fldChar w:fldCharType="begin"/>
        </w:r>
        <w:r w:rsidR="009E4780" w:rsidRPr="002F2733">
          <w:rPr>
            <w:webHidden/>
          </w:rPr>
          <w:instrText xml:space="preserve"> PAGEREF _Toc112135273 \h </w:instrText>
        </w:r>
        <w:r w:rsidR="009E4780" w:rsidRPr="002F2733">
          <w:rPr>
            <w:webHidden/>
          </w:rPr>
        </w:r>
        <w:r w:rsidR="009E4780" w:rsidRPr="002F2733">
          <w:rPr>
            <w:webHidden/>
          </w:rPr>
          <w:fldChar w:fldCharType="separate"/>
        </w:r>
        <w:r w:rsidR="009E4780" w:rsidRPr="002F2733">
          <w:rPr>
            <w:webHidden/>
          </w:rPr>
          <w:t>7</w:t>
        </w:r>
        <w:r w:rsidR="009E4780" w:rsidRPr="002F2733">
          <w:rPr>
            <w:webHidden/>
          </w:rPr>
          <w:fldChar w:fldCharType="end"/>
        </w:r>
      </w:hyperlink>
    </w:p>
    <w:p w14:paraId="5AFCC6A8" w14:textId="27941FDA" w:rsidR="009E4780" w:rsidRPr="002F2733" w:rsidRDefault="00000000">
      <w:pPr>
        <w:pStyle w:val="TOC1"/>
        <w:rPr>
          <w:rFonts w:eastAsiaTheme="minorEastAsia" w:cstheme="minorBidi"/>
          <w:sz w:val="24"/>
        </w:rPr>
      </w:pPr>
      <w:hyperlink w:anchor="_Toc112135274" w:history="1">
        <w:r w:rsidR="009E4780" w:rsidRPr="002F2733">
          <w:rPr>
            <w:rStyle w:val="Hyperlink"/>
          </w:rPr>
          <w:t>Randomisation and blinding</w:t>
        </w:r>
        <w:r w:rsidR="009E4780" w:rsidRPr="002F2733">
          <w:rPr>
            <w:webHidden/>
          </w:rPr>
          <w:tab/>
        </w:r>
        <w:r w:rsidR="009E4780" w:rsidRPr="002F2733">
          <w:rPr>
            <w:webHidden/>
          </w:rPr>
          <w:fldChar w:fldCharType="begin"/>
        </w:r>
        <w:r w:rsidR="009E4780" w:rsidRPr="002F2733">
          <w:rPr>
            <w:webHidden/>
          </w:rPr>
          <w:instrText xml:space="preserve"> PAGEREF _Toc112135274 \h </w:instrText>
        </w:r>
        <w:r w:rsidR="009E4780" w:rsidRPr="002F2733">
          <w:rPr>
            <w:webHidden/>
          </w:rPr>
        </w:r>
        <w:r w:rsidR="009E4780" w:rsidRPr="002F2733">
          <w:rPr>
            <w:webHidden/>
          </w:rPr>
          <w:fldChar w:fldCharType="separate"/>
        </w:r>
        <w:r w:rsidR="009E4780" w:rsidRPr="002F2733">
          <w:rPr>
            <w:webHidden/>
          </w:rPr>
          <w:t>8</w:t>
        </w:r>
        <w:r w:rsidR="009E4780" w:rsidRPr="002F2733">
          <w:rPr>
            <w:webHidden/>
          </w:rPr>
          <w:fldChar w:fldCharType="end"/>
        </w:r>
      </w:hyperlink>
    </w:p>
    <w:p w14:paraId="2E5DF76B" w14:textId="5CE506EB" w:rsidR="009E4780" w:rsidRPr="002F2733" w:rsidRDefault="00000000">
      <w:pPr>
        <w:pStyle w:val="TOC1"/>
        <w:rPr>
          <w:rFonts w:eastAsiaTheme="minorEastAsia" w:cstheme="minorBidi"/>
          <w:sz w:val="24"/>
        </w:rPr>
      </w:pPr>
      <w:hyperlink w:anchor="_Toc112135275" w:history="1">
        <w:r w:rsidR="009E4780" w:rsidRPr="002F2733">
          <w:rPr>
            <w:rStyle w:val="Hyperlink"/>
          </w:rPr>
          <w:t>Formulation of the investigational product</w:t>
        </w:r>
        <w:r w:rsidR="009E4780" w:rsidRPr="002F2733">
          <w:rPr>
            <w:webHidden/>
          </w:rPr>
          <w:tab/>
        </w:r>
        <w:r w:rsidR="009E4780" w:rsidRPr="002F2733">
          <w:rPr>
            <w:webHidden/>
          </w:rPr>
          <w:fldChar w:fldCharType="begin"/>
        </w:r>
        <w:r w:rsidR="009E4780" w:rsidRPr="002F2733">
          <w:rPr>
            <w:webHidden/>
          </w:rPr>
          <w:instrText xml:space="preserve"> PAGEREF _Toc112135275 \h </w:instrText>
        </w:r>
        <w:r w:rsidR="009E4780" w:rsidRPr="002F2733">
          <w:rPr>
            <w:webHidden/>
          </w:rPr>
        </w:r>
        <w:r w:rsidR="009E4780" w:rsidRPr="002F2733">
          <w:rPr>
            <w:webHidden/>
          </w:rPr>
          <w:fldChar w:fldCharType="separate"/>
        </w:r>
        <w:r w:rsidR="009E4780" w:rsidRPr="002F2733">
          <w:rPr>
            <w:webHidden/>
          </w:rPr>
          <w:t>8</w:t>
        </w:r>
        <w:r w:rsidR="009E4780" w:rsidRPr="002F2733">
          <w:rPr>
            <w:webHidden/>
          </w:rPr>
          <w:fldChar w:fldCharType="end"/>
        </w:r>
      </w:hyperlink>
    </w:p>
    <w:p w14:paraId="65E99C49" w14:textId="75491F27" w:rsidR="009E4780" w:rsidRPr="002F2733" w:rsidRDefault="00000000">
      <w:pPr>
        <w:pStyle w:val="TOC1"/>
        <w:rPr>
          <w:rFonts w:eastAsiaTheme="minorEastAsia" w:cstheme="minorBidi"/>
          <w:sz w:val="24"/>
        </w:rPr>
      </w:pPr>
      <w:hyperlink w:anchor="_Toc112135276" w:history="1">
        <w:r w:rsidR="009E4780" w:rsidRPr="002F2733">
          <w:rPr>
            <w:rStyle w:val="Hyperlink"/>
          </w:rPr>
          <w:t>Supplementary figures and tables</w:t>
        </w:r>
        <w:r w:rsidR="009E4780" w:rsidRPr="002F2733">
          <w:rPr>
            <w:webHidden/>
          </w:rPr>
          <w:tab/>
        </w:r>
        <w:r w:rsidR="009E4780" w:rsidRPr="002F2733">
          <w:rPr>
            <w:webHidden/>
          </w:rPr>
          <w:fldChar w:fldCharType="begin"/>
        </w:r>
        <w:r w:rsidR="009E4780" w:rsidRPr="002F2733">
          <w:rPr>
            <w:webHidden/>
          </w:rPr>
          <w:instrText xml:space="preserve"> PAGEREF _Toc112135276 \h </w:instrText>
        </w:r>
        <w:r w:rsidR="009E4780" w:rsidRPr="002F2733">
          <w:rPr>
            <w:webHidden/>
          </w:rPr>
        </w:r>
        <w:r w:rsidR="009E4780" w:rsidRPr="002F2733">
          <w:rPr>
            <w:webHidden/>
          </w:rPr>
          <w:fldChar w:fldCharType="separate"/>
        </w:r>
        <w:r w:rsidR="009E4780" w:rsidRPr="002F2733">
          <w:rPr>
            <w:webHidden/>
          </w:rPr>
          <w:t>9</w:t>
        </w:r>
        <w:r w:rsidR="009E4780" w:rsidRPr="002F2733">
          <w:rPr>
            <w:webHidden/>
          </w:rPr>
          <w:fldChar w:fldCharType="end"/>
        </w:r>
      </w:hyperlink>
    </w:p>
    <w:p w14:paraId="4E1D833F" w14:textId="43871886" w:rsidR="009E4780" w:rsidRPr="002F2733" w:rsidRDefault="00000000">
      <w:pPr>
        <w:pStyle w:val="TOC2"/>
        <w:rPr>
          <w:rFonts w:eastAsiaTheme="minorEastAsia" w:cstheme="minorBidi"/>
          <w:sz w:val="24"/>
        </w:rPr>
      </w:pPr>
      <w:hyperlink w:anchor="_Toc112135277" w:history="1">
        <w:r w:rsidR="009E4780" w:rsidRPr="002F2733">
          <w:rPr>
            <w:rStyle w:val="Hyperlink"/>
            <w:b/>
            <w:iCs/>
          </w:rPr>
          <w:t xml:space="preserve">Figure S1. </w:t>
        </w:r>
        <w:r w:rsidR="009E4780" w:rsidRPr="002F2733">
          <w:rPr>
            <w:rStyle w:val="Hyperlink"/>
            <w:iCs/>
          </w:rPr>
          <w:t>Trial design</w:t>
        </w:r>
        <w:r w:rsidR="009E4780" w:rsidRPr="002F2733">
          <w:rPr>
            <w:webHidden/>
          </w:rPr>
          <w:tab/>
        </w:r>
        <w:r w:rsidR="009E4780" w:rsidRPr="002F2733">
          <w:rPr>
            <w:webHidden/>
          </w:rPr>
          <w:fldChar w:fldCharType="begin"/>
        </w:r>
        <w:r w:rsidR="009E4780" w:rsidRPr="002F2733">
          <w:rPr>
            <w:webHidden/>
          </w:rPr>
          <w:instrText xml:space="preserve"> PAGEREF _Toc112135277 \h </w:instrText>
        </w:r>
        <w:r w:rsidR="009E4780" w:rsidRPr="002F2733">
          <w:rPr>
            <w:webHidden/>
          </w:rPr>
        </w:r>
        <w:r w:rsidR="009E4780" w:rsidRPr="002F2733">
          <w:rPr>
            <w:webHidden/>
          </w:rPr>
          <w:fldChar w:fldCharType="separate"/>
        </w:r>
        <w:r w:rsidR="009E4780" w:rsidRPr="002F2733">
          <w:rPr>
            <w:webHidden/>
          </w:rPr>
          <w:t>9</w:t>
        </w:r>
        <w:r w:rsidR="009E4780" w:rsidRPr="002F2733">
          <w:rPr>
            <w:webHidden/>
          </w:rPr>
          <w:fldChar w:fldCharType="end"/>
        </w:r>
      </w:hyperlink>
    </w:p>
    <w:p w14:paraId="5D40E2D9" w14:textId="4CC80E35" w:rsidR="009E4780" w:rsidRPr="002F2733" w:rsidRDefault="00000000">
      <w:pPr>
        <w:pStyle w:val="TOC2"/>
        <w:rPr>
          <w:rFonts w:eastAsiaTheme="minorEastAsia" w:cstheme="minorBidi"/>
          <w:sz w:val="24"/>
        </w:rPr>
      </w:pPr>
      <w:hyperlink w:anchor="_Toc112135278" w:history="1">
        <w:r w:rsidR="009E4780" w:rsidRPr="002F2733">
          <w:rPr>
            <w:rStyle w:val="Hyperlink"/>
            <w:b/>
            <w:iCs/>
          </w:rPr>
          <w:t xml:space="preserve">Figure S2. </w:t>
        </w:r>
        <w:r w:rsidR="009E4780" w:rsidRPr="002F2733">
          <w:rPr>
            <w:rStyle w:val="Hyperlink"/>
            <w:iCs/>
          </w:rPr>
          <w:t>Methodology for the assessment of target wounds</w:t>
        </w:r>
        <w:r w:rsidR="009E4780" w:rsidRPr="002F2733">
          <w:rPr>
            <w:webHidden/>
          </w:rPr>
          <w:tab/>
        </w:r>
        <w:r w:rsidR="009E4780" w:rsidRPr="002F2733">
          <w:rPr>
            <w:webHidden/>
          </w:rPr>
          <w:fldChar w:fldCharType="begin"/>
        </w:r>
        <w:r w:rsidR="009E4780" w:rsidRPr="002F2733">
          <w:rPr>
            <w:webHidden/>
          </w:rPr>
          <w:instrText xml:space="preserve"> PAGEREF _Toc112135278 \h </w:instrText>
        </w:r>
        <w:r w:rsidR="009E4780" w:rsidRPr="002F2733">
          <w:rPr>
            <w:webHidden/>
          </w:rPr>
        </w:r>
        <w:r w:rsidR="009E4780" w:rsidRPr="002F2733">
          <w:rPr>
            <w:webHidden/>
          </w:rPr>
          <w:fldChar w:fldCharType="separate"/>
        </w:r>
        <w:r w:rsidR="009E4780" w:rsidRPr="002F2733">
          <w:rPr>
            <w:webHidden/>
          </w:rPr>
          <w:t>10</w:t>
        </w:r>
        <w:r w:rsidR="009E4780" w:rsidRPr="002F2733">
          <w:rPr>
            <w:webHidden/>
          </w:rPr>
          <w:fldChar w:fldCharType="end"/>
        </w:r>
      </w:hyperlink>
    </w:p>
    <w:p w14:paraId="1D4B8C4E" w14:textId="32013DB0" w:rsidR="009E4780" w:rsidRPr="002F2733" w:rsidRDefault="00000000">
      <w:pPr>
        <w:pStyle w:val="TOC2"/>
        <w:rPr>
          <w:rFonts w:eastAsiaTheme="minorEastAsia" w:cstheme="minorBidi"/>
          <w:sz w:val="24"/>
        </w:rPr>
      </w:pPr>
      <w:hyperlink w:anchor="_Toc112135279" w:history="1">
        <w:r w:rsidR="009E4780" w:rsidRPr="002F2733">
          <w:rPr>
            <w:rStyle w:val="Hyperlink"/>
            <w:b/>
            <w:iCs/>
          </w:rPr>
          <w:t xml:space="preserve">Figure S3. </w:t>
        </w:r>
        <w:r w:rsidR="009E4780" w:rsidRPr="002F2733">
          <w:rPr>
            <w:rStyle w:val="Hyperlink"/>
            <w:iCs/>
          </w:rPr>
          <w:t>CONSORT flow diagram</w:t>
        </w:r>
        <w:r w:rsidR="009E4780" w:rsidRPr="002F2733">
          <w:rPr>
            <w:webHidden/>
          </w:rPr>
          <w:tab/>
        </w:r>
        <w:r w:rsidR="009E4780" w:rsidRPr="002F2733">
          <w:rPr>
            <w:webHidden/>
          </w:rPr>
          <w:fldChar w:fldCharType="begin"/>
        </w:r>
        <w:r w:rsidR="009E4780" w:rsidRPr="002F2733">
          <w:rPr>
            <w:webHidden/>
          </w:rPr>
          <w:instrText xml:space="preserve"> PAGEREF _Toc112135279 \h </w:instrText>
        </w:r>
        <w:r w:rsidR="009E4780" w:rsidRPr="002F2733">
          <w:rPr>
            <w:webHidden/>
          </w:rPr>
        </w:r>
        <w:r w:rsidR="009E4780" w:rsidRPr="002F2733">
          <w:rPr>
            <w:webHidden/>
          </w:rPr>
          <w:fldChar w:fldCharType="separate"/>
        </w:r>
        <w:r w:rsidR="009E4780" w:rsidRPr="002F2733">
          <w:rPr>
            <w:webHidden/>
          </w:rPr>
          <w:t>11</w:t>
        </w:r>
        <w:r w:rsidR="009E4780" w:rsidRPr="002F2733">
          <w:rPr>
            <w:webHidden/>
          </w:rPr>
          <w:fldChar w:fldCharType="end"/>
        </w:r>
      </w:hyperlink>
    </w:p>
    <w:p w14:paraId="76524E45" w14:textId="34493797" w:rsidR="009E4780" w:rsidRPr="002F2733" w:rsidRDefault="00000000">
      <w:pPr>
        <w:pStyle w:val="TOC2"/>
        <w:rPr>
          <w:rFonts w:eastAsiaTheme="minorEastAsia" w:cstheme="minorBidi"/>
          <w:sz w:val="24"/>
        </w:rPr>
      </w:pPr>
      <w:hyperlink w:anchor="_Toc112135280" w:history="1">
        <w:r w:rsidR="009E4780" w:rsidRPr="002F2733">
          <w:rPr>
            <w:rStyle w:val="Hyperlink"/>
            <w:b/>
            <w:iCs/>
          </w:rPr>
          <w:t xml:space="preserve">Figure S4. </w:t>
        </w:r>
        <w:r w:rsidR="009E4780" w:rsidRPr="002F2733">
          <w:rPr>
            <w:rStyle w:val="Hyperlink"/>
            <w:iCs/>
          </w:rPr>
          <w:t>Change in target wound size</w:t>
        </w:r>
        <w:r w:rsidR="009E4780" w:rsidRPr="002F2733">
          <w:rPr>
            <w:webHidden/>
          </w:rPr>
          <w:tab/>
        </w:r>
        <w:r w:rsidR="009E4780" w:rsidRPr="002F2733">
          <w:rPr>
            <w:webHidden/>
          </w:rPr>
          <w:fldChar w:fldCharType="begin"/>
        </w:r>
        <w:r w:rsidR="009E4780" w:rsidRPr="002F2733">
          <w:rPr>
            <w:webHidden/>
          </w:rPr>
          <w:instrText xml:space="preserve"> PAGEREF _Toc112135280 \h </w:instrText>
        </w:r>
        <w:r w:rsidR="009E4780" w:rsidRPr="002F2733">
          <w:rPr>
            <w:webHidden/>
          </w:rPr>
        </w:r>
        <w:r w:rsidR="009E4780" w:rsidRPr="002F2733">
          <w:rPr>
            <w:webHidden/>
          </w:rPr>
          <w:fldChar w:fldCharType="separate"/>
        </w:r>
        <w:r w:rsidR="009E4780" w:rsidRPr="002F2733">
          <w:rPr>
            <w:webHidden/>
          </w:rPr>
          <w:t>12</w:t>
        </w:r>
        <w:r w:rsidR="009E4780" w:rsidRPr="002F2733">
          <w:rPr>
            <w:webHidden/>
          </w:rPr>
          <w:fldChar w:fldCharType="end"/>
        </w:r>
      </w:hyperlink>
    </w:p>
    <w:p w14:paraId="4E91A746" w14:textId="21D7EE3E" w:rsidR="009E4780" w:rsidRPr="002F2733" w:rsidRDefault="00000000">
      <w:pPr>
        <w:pStyle w:val="TOC2"/>
        <w:rPr>
          <w:rFonts w:eastAsiaTheme="minorEastAsia" w:cstheme="minorBidi"/>
          <w:sz w:val="24"/>
        </w:rPr>
      </w:pPr>
      <w:hyperlink w:anchor="_Toc112135281" w:history="1">
        <w:r w:rsidR="009E4780" w:rsidRPr="002F2733">
          <w:rPr>
            <w:rStyle w:val="Hyperlink"/>
            <w:b/>
            <w:iCs/>
          </w:rPr>
          <w:t xml:space="preserve">Figure S5. </w:t>
        </w:r>
        <w:r w:rsidR="009E4780" w:rsidRPr="002F2733">
          <w:rPr>
            <w:rStyle w:val="Hyperlink"/>
            <w:iCs/>
          </w:rPr>
          <w:t>Subgroup analyses of the primary efficacy endpoint</w:t>
        </w:r>
        <w:r w:rsidR="009E4780" w:rsidRPr="002F2733">
          <w:rPr>
            <w:webHidden/>
          </w:rPr>
          <w:tab/>
        </w:r>
        <w:r w:rsidR="009E4780" w:rsidRPr="002F2733">
          <w:rPr>
            <w:webHidden/>
          </w:rPr>
          <w:fldChar w:fldCharType="begin"/>
        </w:r>
        <w:r w:rsidR="009E4780" w:rsidRPr="002F2733">
          <w:rPr>
            <w:webHidden/>
          </w:rPr>
          <w:instrText xml:space="preserve"> PAGEREF _Toc112135281 \h </w:instrText>
        </w:r>
        <w:r w:rsidR="009E4780" w:rsidRPr="002F2733">
          <w:rPr>
            <w:webHidden/>
          </w:rPr>
        </w:r>
        <w:r w:rsidR="009E4780" w:rsidRPr="002F2733">
          <w:rPr>
            <w:webHidden/>
          </w:rPr>
          <w:fldChar w:fldCharType="separate"/>
        </w:r>
        <w:r w:rsidR="009E4780" w:rsidRPr="002F2733">
          <w:rPr>
            <w:webHidden/>
          </w:rPr>
          <w:t>13</w:t>
        </w:r>
        <w:r w:rsidR="009E4780" w:rsidRPr="002F2733">
          <w:rPr>
            <w:webHidden/>
          </w:rPr>
          <w:fldChar w:fldCharType="end"/>
        </w:r>
      </w:hyperlink>
    </w:p>
    <w:p w14:paraId="44CB0C29" w14:textId="045DFBB6" w:rsidR="009E4780" w:rsidRPr="002F2733" w:rsidRDefault="00000000">
      <w:pPr>
        <w:pStyle w:val="TOC2"/>
        <w:rPr>
          <w:rFonts w:eastAsiaTheme="minorEastAsia" w:cstheme="minorBidi"/>
          <w:sz w:val="24"/>
        </w:rPr>
      </w:pPr>
      <w:hyperlink w:anchor="_Toc112135282" w:history="1">
        <w:r w:rsidR="009E4780" w:rsidRPr="002F2733">
          <w:rPr>
            <w:rStyle w:val="Hyperlink"/>
            <w:b/>
            <w:iCs/>
          </w:rPr>
          <w:t xml:space="preserve">Figure S6. </w:t>
        </w:r>
        <w:r w:rsidR="009E4780" w:rsidRPr="002F2733">
          <w:rPr>
            <w:rStyle w:val="Hyperlink"/>
            <w:iCs/>
          </w:rPr>
          <w:t>Cumulative incidence</w:t>
        </w:r>
        <w:r w:rsidR="009E4780" w:rsidRPr="002F2733">
          <w:rPr>
            <w:rStyle w:val="Hyperlink"/>
          </w:rPr>
          <w:t xml:space="preserve"> of </w:t>
        </w:r>
        <w:r w:rsidR="009E4780" w:rsidRPr="002F2733">
          <w:rPr>
            <w:rStyle w:val="Hyperlink"/>
            <w:iCs/>
          </w:rPr>
          <w:t xml:space="preserve">first </w:t>
        </w:r>
        <w:r w:rsidR="009E4780" w:rsidRPr="002F2733">
          <w:rPr>
            <w:rStyle w:val="Hyperlink"/>
          </w:rPr>
          <w:t xml:space="preserve">target wound closure </w:t>
        </w:r>
        <w:r w:rsidR="009E4780" w:rsidRPr="002F2733">
          <w:rPr>
            <w:rStyle w:val="Hyperlink"/>
            <w:iCs/>
          </w:rPr>
          <w:t>computed using the Kaplan-Meier method</w:t>
        </w:r>
        <w:r w:rsidR="009E4780" w:rsidRPr="002F2733">
          <w:rPr>
            <w:rStyle w:val="Hyperlink"/>
          </w:rPr>
          <w:t xml:space="preserve"> by treatment group.</w:t>
        </w:r>
        <w:r w:rsidR="009E4780" w:rsidRPr="002F2733">
          <w:rPr>
            <w:webHidden/>
          </w:rPr>
          <w:tab/>
        </w:r>
        <w:r w:rsidR="009E4780" w:rsidRPr="002F2733">
          <w:rPr>
            <w:webHidden/>
          </w:rPr>
          <w:fldChar w:fldCharType="begin"/>
        </w:r>
        <w:r w:rsidR="009E4780" w:rsidRPr="002F2733">
          <w:rPr>
            <w:webHidden/>
          </w:rPr>
          <w:instrText xml:space="preserve"> PAGEREF _Toc112135282 \h </w:instrText>
        </w:r>
        <w:r w:rsidR="009E4780" w:rsidRPr="002F2733">
          <w:rPr>
            <w:webHidden/>
          </w:rPr>
        </w:r>
        <w:r w:rsidR="009E4780" w:rsidRPr="002F2733">
          <w:rPr>
            <w:webHidden/>
          </w:rPr>
          <w:fldChar w:fldCharType="separate"/>
        </w:r>
        <w:r w:rsidR="009E4780" w:rsidRPr="002F2733">
          <w:rPr>
            <w:webHidden/>
          </w:rPr>
          <w:t>14</w:t>
        </w:r>
        <w:r w:rsidR="009E4780" w:rsidRPr="002F2733">
          <w:rPr>
            <w:webHidden/>
          </w:rPr>
          <w:fldChar w:fldCharType="end"/>
        </w:r>
      </w:hyperlink>
    </w:p>
    <w:p w14:paraId="3C9E51AB" w14:textId="28295A4A" w:rsidR="009E4780" w:rsidRPr="002F2733" w:rsidRDefault="00000000">
      <w:pPr>
        <w:pStyle w:val="TOC2"/>
        <w:rPr>
          <w:rFonts w:eastAsiaTheme="minorEastAsia" w:cstheme="minorBidi"/>
          <w:sz w:val="24"/>
        </w:rPr>
      </w:pPr>
      <w:hyperlink w:anchor="_Toc112135283" w:history="1">
        <w:r w:rsidR="009E4780" w:rsidRPr="002F2733">
          <w:rPr>
            <w:rStyle w:val="Hyperlink"/>
            <w:b/>
            <w:iCs/>
          </w:rPr>
          <w:t>Figure S7.</w:t>
        </w:r>
        <w:r w:rsidR="009E4780" w:rsidRPr="002F2733">
          <w:rPr>
            <w:rStyle w:val="Hyperlink"/>
            <w:iCs/>
          </w:rPr>
          <w:t xml:space="preserve"> </w:t>
        </w:r>
        <w:r w:rsidR="009E4780" w:rsidRPr="002F2733">
          <w:rPr>
            <w:rStyle w:val="Hyperlink"/>
            <w:rFonts w:cstheme="minorHAnsi"/>
            <w:iCs/>
          </w:rPr>
          <w:t>Evaluation of itch over 90 days</w:t>
        </w:r>
        <w:r w:rsidR="009E4780" w:rsidRPr="002F2733">
          <w:rPr>
            <w:rStyle w:val="Hyperlink"/>
            <w:rFonts w:cstheme="minorHAnsi"/>
            <w:b/>
            <w:iCs/>
          </w:rPr>
          <w:t xml:space="preserve"> </w:t>
        </w:r>
        <w:r w:rsidR="009E4780" w:rsidRPr="002F2733">
          <w:rPr>
            <w:rStyle w:val="Hyperlink"/>
            <w:rFonts w:cstheme="minorHAnsi"/>
            <w:iCs/>
          </w:rPr>
          <w:t>in patients ≥14 years of age and ≥4–13 years of age</w:t>
        </w:r>
        <w:r w:rsidR="009E4780" w:rsidRPr="002F2733">
          <w:rPr>
            <w:webHidden/>
          </w:rPr>
          <w:tab/>
        </w:r>
        <w:r w:rsidR="009E4780" w:rsidRPr="002F2733">
          <w:rPr>
            <w:webHidden/>
          </w:rPr>
          <w:fldChar w:fldCharType="begin"/>
        </w:r>
        <w:r w:rsidR="009E4780" w:rsidRPr="002F2733">
          <w:rPr>
            <w:webHidden/>
          </w:rPr>
          <w:instrText xml:space="preserve"> PAGEREF _Toc112135283 \h </w:instrText>
        </w:r>
        <w:r w:rsidR="009E4780" w:rsidRPr="002F2733">
          <w:rPr>
            <w:webHidden/>
          </w:rPr>
        </w:r>
        <w:r w:rsidR="009E4780" w:rsidRPr="002F2733">
          <w:rPr>
            <w:webHidden/>
          </w:rPr>
          <w:fldChar w:fldCharType="separate"/>
        </w:r>
        <w:r w:rsidR="009E4780" w:rsidRPr="002F2733">
          <w:rPr>
            <w:webHidden/>
          </w:rPr>
          <w:t>15</w:t>
        </w:r>
        <w:r w:rsidR="009E4780" w:rsidRPr="002F2733">
          <w:rPr>
            <w:webHidden/>
          </w:rPr>
          <w:fldChar w:fldCharType="end"/>
        </w:r>
      </w:hyperlink>
    </w:p>
    <w:p w14:paraId="20AFDF9F" w14:textId="1B3C9568" w:rsidR="009E4780" w:rsidRPr="002F2733" w:rsidRDefault="00000000">
      <w:pPr>
        <w:pStyle w:val="TOC2"/>
        <w:rPr>
          <w:rFonts w:eastAsiaTheme="minorEastAsia" w:cstheme="minorBidi"/>
          <w:sz w:val="24"/>
        </w:rPr>
      </w:pPr>
      <w:hyperlink w:anchor="_Toc112135284" w:history="1">
        <w:r w:rsidR="009E4780" w:rsidRPr="002F2733">
          <w:rPr>
            <w:rStyle w:val="Hyperlink"/>
            <w:b/>
            <w:iCs/>
          </w:rPr>
          <w:t xml:space="preserve">Figure S8. </w:t>
        </w:r>
        <w:r w:rsidR="009E4780" w:rsidRPr="002F2733">
          <w:rPr>
            <w:rStyle w:val="Hyperlink"/>
            <w:iCs/>
          </w:rPr>
          <w:t>Change from baseline in weekly frequency of dressing changes</w:t>
        </w:r>
        <w:r w:rsidR="009E4780" w:rsidRPr="002F2733">
          <w:rPr>
            <w:webHidden/>
          </w:rPr>
          <w:tab/>
        </w:r>
        <w:r w:rsidR="009E4780" w:rsidRPr="002F2733">
          <w:rPr>
            <w:webHidden/>
          </w:rPr>
          <w:fldChar w:fldCharType="begin"/>
        </w:r>
        <w:r w:rsidR="009E4780" w:rsidRPr="002F2733">
          <w:rPr>
            <w:webHidden/>
          </w:rPr>
          <w:instrText xml:space="preserve"> PAGEREF _Toc112135284 \h </w:instrText>
        </w:r>
        <w:r w:rsidR="009E4780" w:rsidRPr="002F2733">
          <w:rPr>
            <w:webHidden/>
          </w:rPr>
        </w:r>
        <w:r w:rsidR="009E4780" w:rsidRPr="002F2733">
          <w:rPr>
            <w:webHidden/>
          </w:rPr>
          <w:fldChar w:fldCharType="separate"/>
        </w:r>
        <w:r w:rsidR="009E4780" w:rsidRPr="002F2733">
          <w:rPr>
            <w:webHidden/>
          </w:rPr>
          <w:t>16</w:t>
        </w:r>
        <w:r w:rsidR="009E4780" w:rsidRPr="002F2733">
          <w:rPr>
            <w:webHidden/>
          </w:rPr>
          <w:fldChar w:fldCharType="end"/>
        </w:r>
      </w:hyperlink>
    </w:p>
    <w:p w14:paraId="162289B7" w14:textId="5E44C623" w:rsidR="009E4780" w:rsidRPr="002F2733" w:rsidRDefault="00000000">
      <w:pPr>
        <w:pStyle w:val="TOC2"/>
        <w:rPr>
          <w:rFonts w:eastAsiaTheme="minorEastAsia" w:cstheme="minorBidi"/>
          <w:sz w:val="24"/>
        </w:rPr>
      </w:pPr>
      <w:hyperlink w:anchor="_Toc112135285" w:history="1">
        <w:r w:rsidR="009E4780" w:rsidRPr="002F2733">
          <w:rPr>
            <w:rStyle w:val="Hyperlink"/>
            <w:b/>
            <w:iCs/>
          </w:rPr>
          <w:t xml:space="preserve">Figure S9. </w:t>
        </w:r>
        <w:r w:rsidR="009E4780" w:rsidRPr="002F2733">
          <w:rPr>
            <w:rStyle w:val="Hyperlink"/>
            <w:iCs/>
          </w:rPr>
          <w:t>Background pain prior to wound dressing</w:t>
        </w:r>
        <w:r w:rsidR="009E4780" w:rsidRPr="002F2733">
          <w:rPr>
            <w:webHidden/>
          </w:rPr>
          <w:tab/>
        </w:r>
        <w:r w:rsidR="009E4780" w:rsidRPr="002F2733">
          <w:rPr>
            <w:webHidden/>
          </w:rPr>
          <w:fldChar w:fldCharType="begin"/>
        </w:r>
        <w:r w:rsidR="009E4780" w:rsidRPr="002F2733">
          <w:rPr>
            <w:webHidden/>
          </w:rPr>
          <w:instrText xml:space="preserve"> PAGEREF _Toc112135285 \h </w:instrText>
        </w:r>
        <w:r w:rsidR="009E4780" w:rsidRPr="002F2733">
          <w:rPr>
            <w:webHidden/>
          </w:rPr>
        </w:r>
        <w:r w:rsidR="009E4780" w:rsidRPr="002F2733">
          <w:rPr>
            <w:webHidden/>
          </w:rPr>
          <w:fldChar w:fldCharType="separate"/>
        </w:r>
        <w:r w:rsidR="009E4780" w:rsidRPr="002F2733">
          <w:rPr>
            <w:webHidden/>
          </w:rPr>
          <w:t>17</w:t>
        </w:r>
        <w:r w:rsidR="009E4780" w:rsidRPr="002F2733">
          <w:rPr>
            <w:webHidden/>
          </w:rPr>
          <w:fldChar w:fldCharType="end"/>
        </w:r>
      </w:hyperlink>
    </w:p>
    <w:p w14:paraId="4609F8BD" w14:textId="73FC4882" w:rsidR="009E4780" w:rsidRPr="002F2733" w:rsidRDefault="00000000">
      <w:pPr>
        <w:pStyle w:val="TOC2"/>
        <w:rPr>
          <w:rFonts w:eastAsiaTheme="minorEastAsia" w:cstheme="minorBidi"/>
          <w:sz w:val="24"/>
        </w:rPr>
      </w:pPr>
      <w:hyperlink w:anchor="_Toc112135286" w:history="1">
        <w:r w:rsidR="009E4780" w:rsidRPr="002F2733">
          <w:rPr>
            <w:rStyle w:val="Hyperlink"/>
            <w:b/>
            <w:iCs/>
          </w:rPr>
          <w:t xml:space="preserve">Figure S10. </w:t>
        </w:r>
        <w:r w:rsidR="009E4780" w:rsidRPr="002F2733">
          <w:rPr>
            <w:rStyle w:val="Hyperlink"/>
          </w:rPr>
          <w:t>Patient satisfaction/dissatisfaction of treatments as assessed using Treatment Satisfaction Questionnaire for Medication (TSQM) in patients ≥14 years of age (full analysis set)</w:t>
        </w:r>
        <w:r w:rsidR="009E4780" w:rsidRPr="002F2733">
          <w:rPr>
            <w:webHidden/>
          </w:rPr>
          <w:tab/>
        </w:r>
        <w:r w:rsidR="009E4780" w:rsidRPr="002F2733">
          <w:rPr>
            <w:webHidden/>
          </w:rPr>
          <w:fldChar w:fldCharType="begin"/>
        </w:r>
        <w:r w:rsidR="009E4780" w:rsidRPr="002F2733">
          <w:rPr>
            <w:webHidden/>
          </w:rPr>
          <w:instrText xml:space="preserve"> PAGEREF _Toc112135286 \h </w:instrText>
        </w:r>
        <w:r w:rsidR="009E4780" w:rsidRPr="002F2733">
          <w:rPr>
            <w:webHidden/>
          </w:rPr>
        </w:r>
        <w:r w:rsidR="009E4780" w:rsidRPr="002F2733">
          <w:rPr>
            <w:webHidden/>
          </w:rPr>
          <w:fldChar w:fldCharType="separate"/>
        </w:r>
        <w:r w:rsidR="009E4780" w:rsidRPr="002F2733">
          <w:rPr>
            <w:webHidden/>
          </w:rPr>
          <w:t>18</w:t>
        </w:r>
        <w:r w:rsidR="009E4780" w:rsidRPr="002F2733">
          <w:rPr>
            <w:webHidden/>
          </w:rPr>
          <w:fldChar w:fldCharType="end"/>
        </w:r>
      </w:hyperlink>
    </w:p>
    <w:p w14:paraId="07983A8A" w14:textId="32536D20" w:rsidR="009E4780" w:rsidRPr="002F2733" w:rsidRDefault="00000000">
      <w:pPr>
        <w:pStyle w:val="TOC2"/>
        <w:rPr>
          <w:rFonts w:eastAsiaTheme="minorEastAsia" w:cstheme="minorBidi"/>
          <w:sz w:val="24"/>
        </w:rPr>
      </w:pPr>
      <w:hyperlink w:anchor="_Toc112135287" w:history="1">
        <w:r w:rsidR="009E4780" w:rsidRPr="002F2733">
          <w:rPr>
            <w:rStyle w:val="Hyperlink"/>
            <w:b/>
            <w:iCs/>
          </w:rPr>
          <w:t xml:space="preserve">Figure S11. </w:t>
        </w:r>
        <w:r w:rsidR="009E4780" w:rsidRPr="002F2733">
          <w:rPr>
            <w:rStyle w:val="Hyperlink"/>
          </w:rPr>
          <w:t>Least-square mean score of patient ≥14 years of age satisfaction/dissatisfaction of treatments as assessed using Treatment Satisfaction Questionnaire for Medication (TSQM) (full analysis set)</w:t>
        </w:r>
        <w:r w:rsidR="009E4780" w:rsidRPr="002F2733">
          <w:rPr>
            <w:webHidden/>
          </w:rPr>
          <w:tab/>
        </w:r>
        <w:r w:rsidR="009E4780" w:rsidRPr="002F2733">
          <w:rPr>
            <w:webHidden/>
          </w:rPr>
          <w:fldChar w:fldCharType="begin"/>
        </w:r>
        <w:r w:rsidR="009E4780" w:rsidRPr="002F2733">
          <w:rPr>
            <w:webHidden/>
          </w:rPr>
          <w:instrText xml:space="preserve"> PAGEREF _Toc112135287 \h </w:instrText>
        </w:r>
        <w:r w:rsidR="009E4780" w:rsidRPr="002F2733">
          <w:rPr>
            <w:webHidden/>
          </w:rPr>
        </w:r>
        <w:r w:rsidR="009E4780" w:rsidRPr="002F2733">
          <w:rPr>
            <w:webHidden/>
          </w:rPr>
          <w:fldChar w:fldCharType="separate"/>
        </w:r>
        <w:r w:rsidR="009E4780" w:rsidRPr="002F2733">
          <w:rPr>
            <w:webHidden/>
          </w:rPr>
          <w:t>19</w:t>
        </w:r>
        <w:r w:rsidR="009E4780" w:rsidRPr="002F2733">
          <w:rPr>
            <w:webHidden/>
          </w:rPr>
          <w:fldChar w:fldCharType="end"/>
        </w:r>
      </w:hyperlink>
    </w:p>
    <w:p w14:paraId="760A655F" w14:textId="06FF2AE5" w:rsidR="009E4780" w:rsidRPr="002F2733" w:rsidRDefault="00000000">
      <w:pPr>
        <w:pStyle w:val="TOC2"/>
        <w:rPr>
          <w:rFonts w:eastAsiaTheme="minorEastAsia" w:cstheme="minorBidi"/>
          <w:sz w:val="24"/>
        </w:rPr>
      </w:pPr>
      <w:hyperlink w:anchor="_Toc112135288" w:history="1">
        <w:r w:rsidR="009E4780" w:rsidRPr="002F2733">
          <w:rPr>
            <w:rStyle w:val="Hyperlink"/>
            <w:b/>
            <w:iCs/>
          </w:rPr>
          <w:t xml:space="preserve">Figure S12. </w:t>
        </w:r>
        <w:r w:rsidR="009E4780" w:rsidRPr="002F2733">
          <w:rPr>
            <w:rStyle w:val="Hyperlink"/>
            <w:iCs/>
          </w:rPr>
          <w:t>Number of days missed from school or from work (full analysis set)</w:t>
        </w:r>
        <w:r w:rsidR="009E4780" w:rsidRPr="002F2733">
          <w:rPr>
            <w:webHidden/>
          </w:rPr>
          <w:tab/>
        </w:r>
        <w:r w:rsidR="009E4780" w:rsidRPr="002F2733">
          <w:rPr>
            <w:webHidden/>
          </w:rPr>
          <w:fldChar w:fldCharType="begin"/>
        </w:r>
        <w:r w:rsidR="009E4780" w:rsidRPr="002F2733">
          <w:rPr>
            <w:webHidden/>
          </w:rPr>
          <w:instrText xml:space="preserve"> PAGEREF _Toc112135288 \h </w:instrText>
        </w:r>
        <w:r w:rsidR="009E4780" w:rsidRPr="002F2733">
          <w:rPr>
            <w:webHidden/>
          </w:rPr>
        </w:r>
        <w:r w:rsidR="009E4780" w:rsidRPr="002F2733">
          <w:rPr>
            <w:webHidden/>
          </w:rPr>
          <w:fldChar w:fldCharType="separate"/>
        </w:r>
        <w:r w:rsidR="009E4780" w:rsidRPr="002F2733">
          <w:rPr>
            <w:webHidden/>
          </w:rPr>
          <w:t>20</w:t>
        </w:r>
        <w:r w:rsidR="009E4780" w:rsidRPr="002F2733">
          <w:rPr>
            <w:webHidden/>
          </w:rPr>
          <w:fldChar w:fldCharType="end"/>
        </w:r>
      </w:hyperlink>
    </w:p>
    <w:p w14:paraId="07DFD1EB" w14:textId="5B430265" w:rsidR="009E4780" w:rsidRPr="002F2733" w:rsidRDefault="00000000">
      <w:pPr>
        <w:pStyle w:val="TOC2"/>
        <w:rPr>
          <w:rFonts w:eastAsiaTheme="minorEastAsia" w:cstheme="minorBidi"/>
          <w:sz w:val="24"/>
        </w:rPr>
      </w:pPr>
      <w:hyperlink w:anchor="_Toc112135289" w:history="1">
        <w:r w:rsidR="009E4780" w:rsidRPr="002F2733">
          <w:rPr>
            <w:rStyle w:val="Hyperlink"/>
            <w:b/>
            <w:iCs/>
          </w:rPr>
          <w:t xml:space="preserve">Table S1. </w:t>
        </w:r>
        <w:r w:rsidR="009E4780" w:rsidRPr="002F2733">
          <w:rPr>
            <w:rStyle w:val="Hyperlink"/>
            <w:iCs/>
          </w:rPr>
          <w:t>Location of epidermolysis bullosa target wounds</w:t>
        </w:r>
        <w:r w:rsidR="009E4780" w:rsidRPr="002F2733">
          <w:rPr>
            <w:webHidden/>
          </w:rPr>
          <w:tab/>
        </w:r>
        <w:r w:rsidR="009E4780" w:rsidRPr="002F2733">
          <w:rPr>
            <w:webHidden/>
          </w:rPr>
          <w:fldChar w:fldCharType="begin"/>
        </w:r>
        <w:r w:rsidR="009E4780" w:rsidRPr="002F2733">
          <w:rPr>
            <w:webHidden/>
          </w:rPr>
          <w:instrText xml:space="preserve"> PAGEREF _Toc112135289 \h </w:instrText>
        </w:r>
        <w:r w:rsidR="009E4780" w:rsidRPr="002F2733">
          <w:rPr>
            <w:webHidden/>
          </w:rPr>
        </w:r>
        <w:r w:rsidR="009E4780" w:rsidRPr="002F2733">
          <w:rPr>
            <w:webHidden/>
          </w:rPr>
          <w:fldChar w:fldCharType="separate"/>
        </w:r>
        <w:r w:rsidR="009E4780" w:rsidRPr="002F2733">
          <w:rPr>
            <w:webHidden/>
          </w:rPr>
          <w:t>21</w:t>
        </w:r>
        <w:r w:rsidR="009E4780" w:rsidRPr="002F2733">
          <w:rPr>
            <w:webHidden/>
          </w:rPr>
          <w:fldChar w:fldCharType="end"/>
        </w:r>
      </w:hyperlink>
    </w:p>
    <w:p w14:paraId="3084E722" w14:textId="35FB85DF" w:rsidR="009E4780" w:rsidRPr="002F2733" w:rsidRDefault="00000000">
      <w:pPr>
        <w:pStyle w:val="TOC2"/>
        <w:rPr>
          <w:rFonts w:eastAsiaTheme="minorEastAsia" w:cstheme="minorBidi"/>
          <w:sz w:val="24"/>
        </w:rPr>
      </w:pPr>
      <w:hyperlink w:anchor="_Toc112135290" w:history="1">
        <w:r w:rsidR="009E4780" w:rsidRPr="002F2733">
          <w:rPr>
            <w:rStyle w:val="Hyperlink"/>
            <w:b/>
            <w:iCs/>
          </w:rPr>
          <w:t xml:space="preserve">Table S2. </w:t>
        </w:r>
        <w:r w:rsidR="009E4780" w:rsidRPr="002F2733">
          <w:rPr>
            <w:rStyle w:val="Hyperlink"/>
            <w:iCs/>
          </w:rPr>
          <w:t>Method of epidermolysis bullosa diagnosis and medical and surgical histories reported for ≥5% of all subjects by preferred term (safety analysis set)</w:t>
        </w:r>
        <w:r w:rsidR="009E4780" w:rsidRPr="002F2733">
          <w:rPr>
            <w:webHidden/>
          </w:rPr>
          <w:tab/>
        </w:r>
        <w:r w:rsidR="009E4780" w:rsidRPr="002F2733">
          <w:rPr>
            <w:webHidden/>
          </w:rPr>
          <w:fldChar w:fldCharType="begin"/>
        </w:r>
        <w:r w:rsidR="009E4780" w:rsidRPr="002F2733">
          <w:rPr>
            <w:webHidden/>
          </w:rPr>
          <w:instrText xml:space="preserve"> PAGEREF _Toc112135290 \h </w:instrText>
        </w:r>
        <w:r w:rsidR="009E4780" w:rsidRPr="002F2733">
          <w:rPr>
            <w:webHidden/>
          </w:rPr>
        </w:r>
        <w:r w:rsidR="009E4780" w:rsidRPr="002F2733">
          <w:rPr>
            <w:webHidden/>
          </w:rPr>
          <w:fldChar w:fldCharType="separate"/>
        </w:r>
        <w:r w:rsidR="009E4780" w:rsidRPr="002F2733">
          <w:rPr>
            <w:webHidden/>
          </w:rPr>
          <w:t>22</w:t>
        </w:r>
        <w:r w:rsidR="009E4780" w:rsidRPr="002F2733">
          <w:rPr>
            <w:webHidden/>
          </w:rPr>
          <w:fldChar w:fldCharType="end"/>
        </w:r>
      </w:hyperlink>
    </w:p>
    <w:p w14:paraId="75A3D71E" w14:textId="317721AF" w:rsidR="009E4780" w:rsidRPr="002F2733" w:rsidRDefault="00000000">
      <w:pPr>
        <w:pStyle w:val="TOC2"/>
        <w:rPr>
          <w:rFonts w:eastAsiaTheme="minorEastAsia" w:cstheme="minorBidi"/>
          <w:sz w:val="24"/>
        </w:rPr>
      </w:pPr>
      <w:hyperlink w:anchor="_Toc112135291" w:history="1">
        <w:r w:rsidR="009E4780" w:rsidRPr="002F2733">
          <w:rPr>
            <w:rStyle w:val="Hyperlink"/>
            <w:b/>
            <w:iCs/>
          </w:rPr>
          <w:t xml:space="preserve">Table S3. </w:t>
        </w:r>
        <w:r w:rsidR="009E4780" w:rsidRPr="002F2733">
          <w:rPr>
            <w:rStyle w:val="Hyperlink"/>
            <w:iCs/>
          </w:rPr>
          <w:t>Summary of study drug administration and dressing change by visit</w:t>
        </w:r>
        <w:r w:rsidR="009E4780" w:rsidRPr="002F2733">
          <w:rPr>
            <w:webHidden/>
          </w:rPr>
          <w:tab/>
        </w:r>
        <w:r w:rsidR="009E4780" w:rsidRPr="002F2733">
          <w:rPr>
            <w:webHidden/>
          </w:rPr>
          <w:fldChar w:fldCharType="begin"/>
        </w:r>
        <w:r w:rsidR="009E4780" w:rsidRPr="002F2733">
          <w:rPr>
            <w:webHidden/>
          </w:rPr>
          <w:instrText xml:space="preserve"> PAGEREF _Toc112135291 \h </w:instrText>
        </w:r>
        <w:r w:rsidR="009E4780" w:rsidRPr="002F2733">
          <w:rPr>
            <w:webHidden/>
          </w:rPr>
        </w:r>
        <w:r w:rsidR="009E4780" w:rsidRPr="002F2733">
          <w:rPr>
            <w:webHidden/>
          </w:rPr>
          <w:fldChar w:fldCharType="separate"/>
        </w:r>
        <w:r w:rsidR="009E4780" w:rsidRPr="002F2733">
          <w:rPr>
            <w:webHidden/>
          </w:rPr>
          <w:t>23</w:t>
        </w:r>
        <w:r w:rsidR="009E4780" w:rsidRPr="002F2733">
          <w:rPr>
            <w:webHidden/>
          </w:rPr>
          <w:fldChar w:fldCharType="end"/>
        </w:r>
      </w:hyperlink>
    </w:p>
    <w:p w14:paraId="29809CF3" w14:textId="10759F4D" w:rsidR="009E4780" w:rsidRPr="002F2733" w:rsidRDefault="00000000">
      <w:pPr>
        <w:pStyle w:val="TOC2"/>
        <w:rPr>
          <w:rFonts w:eastAsiaTheme="minorEastAsia" w:cstheme="minorBidi"/>
          <w:sz w:val="24"/>
        </w:rPr>
      </w:pPr>
      <w:hyperlink w:anchor="_Toc112135292" w:history="1">
        <w:r w:rsidR="009E4780" w:rsidRPr="002F2733">
          <w:rPr>
            <w:rStyle w:val="Hyperlink"/>
            <w:b/>
            <w:iCs/>
          </w:rPr>
          <w:t xml:space="preserve">Table S4. </w:t>
        </w:r>
        <w:r w:rsidR="009E4780" w:rsidRPr="002F2733">
          <w:rPr>
            <w:rStyle w:val="Hyperlink"/>
            <w:iCs/>
          </w:rPr>
          <w:t>Time to first complete closure of EB target wound up to Day 90</w:t>
        </w:r>
        <w:r w:rsidR="009E4780" w:rsidRPr="002F2733">
          <w:rPr>
            <w:webHidden/>
          </w:rPr>
          <w:tab/>
        </w:r>
        <w:r w:rsidR="009E4780" w:rsidRPr="002F2733">
          <w:rPr>
            <w:webHidden/>
          </w:rPr>
          <w:fldChar w:fldCharType="begin"/>
        </w:r>
        <w:r w:rsidR="009E4780" w:rsidRPr="002F2733">
          <w:rPr>
            <w:webHidden/>
          </w:rPr>
          <w:instrText xml:space="preserve"> PAGEREF _Toc112135292 \h </w:instrText>
        </w:r>
        <w:r w:rsidR="009E4780" w:rsidRPr="002F2733">
          <w:rPr>
            <w:webHidden/>
          </w:rPr>
        </w:r>
        <w:r w:rsidR="009E4780" w:rsidRPr="002F2733">
          <w:rPr>
            <w:webHidden/>
          </w:rPr>
          <w:fldChar w:fldCharType="separate"/>
        </w:r>
        <w:r w:rsidR="009E4780" w:rsidRPr="002F2733">
          <w:rPr>
            <w:webHidden/>
          </w:rPr>
          <w:t>24</w:t>
        </w:r>
        <w:r w:rsidR="009E4780" w:rsidRPr="002F2733">
          <w:rPr>
            <w:webHidden/>
          </w:rPr>
          <w:fldChar w:fldCharType="end"/>
        </w:r>
      </w:hyperlink>
    </w:p>
    <w:p w14:paraId="4611E447" w14:textId="345F5411" w:rsidR="009E4780" w:rsidRPr="002F2733" w:rsidRDefault="00000000">
      <w:pPr>
        <w:pStyle w:val="TOC2"/>
        <w:rPr>
          <w:rFonts w:eastAsiaTheme="minorEastAsia" w:cstheme="minorBidi"/>
          <w:sz w:val="24"/>
        </w:rPr>
      </w:pPr>
      <w:hyperlink w:anchor="_Toc112135293" w:history="1">
        <w:r w:rsidR="009E4780" w:rsidRPr="002F2733">
          <w:rPr>
            <w:rStyle w:val="Hyperlink"/>
            <w:b/>
            <w:iCs/>
          </w:rPr>
          <w:t xml:space="preserve">Table S5. </w:t>
        </w:r>
        <w:r w:rsidR="009E4780" w:rsidRPr="002F2733">
          <w:rPr>
            <w:rStyle w:val="Hyperlink"/>
            <w:iCs/>
          </w:rPr>
          <w:t>Proportion of patients with first complete closure of EB target wound by EB subtype and wound size up to Day 90</w:t>
        </w:r>
        <w:r w:rsidR="009E4780" w:rsidRPr="002F2733">
          <w:rPr>
            <w:webHidden/>
          </w:rPr>
          <w:tab/>
        </w:r>
        <w:r w:rsidR="009E4780" w:rsidRPr="002F2733">
          <w:rPr>
            <w:webHidden/>
          </w:rPr>
          <w:fldChar w:fldCharType="begin"/>
        </w:r>
        <w:r w:rsidR="009E4780" w:rsidRPr="002F2733">
          <w:rPr>
            <w:webHidden/>
          </w:rPr>
          <w:instrText xml:space="preserve"> PAGEREF _Toc112135293 \h </w:instrText>
        </w:r>
        <w:r w:rsidR="009E4780" w:rsidRPr="002F2733">
          <w:rPr>
            <w:webHidden/>
          </w:rPr>
        </w:r>
        <w:r w:rsidR="009E4780" w:rsidRPr="002F2733">
          <w:rPr>
            <w:webHidden/>
          </w:rPr>
          <w:fldChar w:fldCharType="separate"/>
        </w:r>
        <w:r w:rsidR="009E4780" w:rsidRPr="002F2733">
          <w:rPr>
            <w:webHidden/>
          </w:rPr>
          <w:t>25</w:t>
        </w:r>
        <w:r w:rsidR="009E4780" w:rsidRPr="002F2733">
          <w:rPr>
            <w:webHidden/>
          </w:rPr>
          <w:fldChar w:fldCharType="end"/>
        </w:r>
      </w:hyperlink>
    </w:p>
    <w:p w14:paraId="376F5501" w14:textId="26F3CB58" w:rsidR="009E4780" w:rsidRPr="002F2733" w:rsidRDefault="00000000">
      <w:pPr>
        <w:pStyle w:val="TOC2"/>
        <w:rPr>
          <w:rFonts w:eastAsiaTheme="minorEastAsia" w:cstheme="minorBidi"/>
          <w:sz w:val="24"/>
        </w:rPr>
      </w:pPr>
      <w:hyperlink w:anchor="_Toc112135294" w:history="1">
        <w:r w:rsidR="009E4780" w:rsidRPr="002F2733">
          <w:rPr>
            <w:rStyle w:val="Hyperlink"/>
            <w:b/>
            <w:iCs/>
          </w:rPr>
          <w:t>Table S6.</w:t>
        </w:r>
        <w:r w:rsidR="009E4780" w:rsidRPr="002F2733">
          <w:rPr>
            <w:rStyle w:val="Hyperlink"/>
            <w:iCs/>
          </w:rPr>
          <w:t xml:space="preserve"> Mean days missed from school/work (full analysis set)</w:t>
        </w:r>
        <w:r w:rsidR="009E4780" w:rsidRPr="002F2733">
          <w:rPr>
            <w:webHidden/>
          </w:rPr>
          <w:tab/>
        </w:r>
        <w:r w:rsidR="009E4780" w:rsidRPr="002F2733">
          <w:rPr>
            <w:webHidden/>
          </w:rPr>
          <w:fldChar w:fldCharType="begin"/>
        </w:r>
        <w:r w:rsidR="009E4780" w:rsidRPr="002F2733">
          <w:rPr>
            <w:webHidden/>
          </w:rPr>
          <w:instrText xml:space="preserve"> PAGEREF _Toc112135294 \h </w:instrText>
        </w:r>
        <w:r w:rsidR="009E4780" w:rsidRPr="002F2733">
          <w:rPr>
            <w:webHidden/>
          </w:rPr>
        </w:r>
        <w:r w:rsidR="009E4780" w:rsidRPr="002F2733">
          <w:rPr>
            <w:webHidden/>
          </w:rPr>
          <w:fldChar w:fldCharType="separate"/>
        </w:r>
        <w:r w:rsidR="009E4780" w:rsidRPr="002F2733">
          <w:rPr>
            <w:webHidden/>
          </w:rPr>
          <w:t>26</w:t>
        </w:r>
        <w:r w:rsidR="009E4780" w:rsidRPr="002F2733">
          <w:rPr>
            <w:webHidden/>
          </w:rPr>
          <w:fldChar w:fldCharType="end"/>
        </w:r>
      </w:hyperlink>
    </w:p>
    <w:p w14:paraId="451CDFB4" w14:textId="65A95C07" w:rsidR="009E4780" w:rsidRPr="002F2733" w:rsidRDefault="00000000">
      <w:pPr>
        <w:pStyle w:val="TOC2"/>
        <w:rPr>
          <w:rFonts w:eastAsiaTheme="minorEastAsia" w:cstheme="minorBidi"/>
          <w:sz w:val="24"/>
        </w:rPr>
      </w:pPr>
      <w:hyperlink w:anchor="_Toc112135295" w:history="1">
        <w:r w:rsidR="009E4780" w:rsidRPr="002F2733">
          <w:rPr>
            <w:rStyle w:val="Hyperlink"/>
            <w:b/>
            <w:iCs/>
          </w:rPr>
          <w:t>Table S7.</w:t>
        </w:r>
        <w:r w:rsidR="009E4780" w:rsidRPr="002F2733">
          <w:rPr>
            <w:rStyle w:val="Hyperlink"/>
            <w:iCs/>
          </w:rPr>
          <w:t xml:space="preserve"> </w:t>
        </w:r>
        <w:r w:rsidR="009E4780" w:rsidRPr="002F2733">
          <w:rPr>
            <w:rStyle w:val="Hyperlink"/>
          </w:rPr>
          <w:t>Impact of wounds on sleep using W-QoL Scale by visit in patients ≥14 years of age (full analysis set)</w:t>
        </w:r>
        <w:r w:rsidR="009E4780" w:rsidRPr="002F2733">
          <w:rPr>
            <w:webHidden/>
          </w:rPr>
          <w:tab/>
        </w:r>
        <w:r w:rsidR="009E4780" w:rsidRPr="002F2733">
          <w:rPr>
            <w:webHidden/>
          </w:rPr>
          <w:fldChar w:fldCharType="begin"/>
        </w:r>
        <w:r w:rsidR="009E4780" w:rsidRPr="002F2733">
          <w:rPr>
            <w:webHidden/>
          </w:rPr>
          <w:instrText xml:space="preserve"> PAGEREF _Toc112135295 \h </w:instrText>
        </w:r>
        <w:r w:rsidR="009E4780" w:rsidRPr="002F2733">
          <w:rPr>
            <w:webHidden/>
          </w:rPr>
        </w:r>
        <w:r w:rsidR="009E4780" w:rsidRPr="002F2733">
          <w:rPr>
            <w:webHidden/>
          </w:rPr>
          <w:fldChar w:fldCharType="separate"/>
        </w:r>
        <w:r w:rsidR="009E4780" w:rsidRPr="002F2733">
          <w:rPr>
            <w:webHidden/>
          </w:rPr>
          <w:t>27</w:t>
        </w:r>
        <w:r w:rsidR="009E4780" w:rsidRPr="002F2733">
          <w:rPr>
            <w:webHidden/>
          </w:rPr>
          <w:fldChar w:fldCharType="end"/>
        </w:r>
      </w:hyperlink>
    </w:p>
    <w:p w14:paraId="7FBEDC25" w14:textId="080AA17B" w:rsidR="009E4780" w:rsidRPr="002F2733" w:rsidRDefault="00000000">
      <w:pPr>
        <w:pStyle w:val="TOC2"/>
        <w:rPr>
          <w:rFonts w:eastAsiaTheme="minorEastAsia" w:cstheme="minorBidi"/>
          <w:sz w:val="24"/>
        </w:rPr>
      </w:pPr>
      <w:hyperlink w:anchor="_Toc112135296" w:history="1">
        <w:r w:rsidR="009E4780" w:rsidRPr="002F2733">
          <w:rPr>
            <w:rStyle w:val="Hyperlink"/>
            <w:b/>
            <w:iCs/>
          </w:rPr>
          <w:t xml:space="preserve">Table S8. </w:t>
        </w:r>
        <w:r w:rsidR="009E4780" w:rsidRPr="002F2733">
          <w:rPr>
            <w:rStyle w:val="Hyperlink"/>
            <w:iCs/>
          </w:rPr>
          <w:t>Summary of treatment-emergent adverse events with preferred term or lower-level term 'wound complication'</w:t>
        </w:r>
        <w:r w:rsidR="009E4780" w:rsidRPr="002F2733">
          <w:rPr>
            <w:webHidden/>
          </w:rPr>
          <w:tab/>
        </w:r>
        <w:r w:rsidR="009E4780" w:rsidRPr="002F2733">
          <w:rPr>
            <w:webHidden/>
          </w:rPr>
          <w:fldChar w:fldCharType="begin"/>
        </w:r>
        <w:r w:rsidR="009E4780" w:rsidRPr="002F2733">
          <w:rPr>
            <w:webHidden/>
          </w:rPr>
          <w:instrText xml:space="preserve"> PAGEREF _Toc112135296 \h </w:instrText>
        </w:r>
        <w:r w:rsidR="009E4780" w:rsidRPr="002F2733">
          <w:rPr>
            <w:webHidden/>
          </w:rPr>
        </w:r>
        <w:r w:rsidR="009E4780" w:rsidRPr="002F2733">
          <w:rPr>
            <w:webHidden/>
          </w:rPr>
          <w:fldChar w:fldCharType="separate"/>
        </w:r>
        <w:r w:rsidR="009E4780" w:rsidRPr="002F2733">
          <w:rPr>
            <w:webHidden/>
          </w:rPr>
          <w:t>28</w:t>
        </w:r>
        <w:r w:rsidR="009E4780" w:rsidRPr="002F2733">
          <w:rPr>
            <w:webHidden/>
          </w:rPr>
          <w:fldChar w:fldCharType="end"/>
        </w:r>
      </w:hyperlink>
    </w:p>
    <w:p w14:paraId="58107CE3" w14:textId="7EDADE93" w:rsidR="009E4780" w:rsidRPr="002F2733" w:rsidRDefault="00000000">
      <w:pPr>
        <w:pStyle w:val="TOC2"/>
        <w:rPr>
          <w:rFonts w:eastAsiaTheme="minorEastAsia" w:cstheme="minorBidi"/>
          <w:sz w:val="24"/>
        </w:rPr>
      </w:pPr>
      <w:hyperlink w:anchor="_Toc112135297" w:history="1">
        <w:r w:rsidR="009E4780" w:rsidRPr="002F2733">
          <w:rPr>
            <w:rStyle w:val="Hyperlink"/>
            <w:b/>
            <w:iCs/>
          </w:rPr>
          <w:t xml:space="preserve">Table S9. </w:t>
        </w:r>
        <w:r w:rsidR="009E4780" w:rsidRPr="002F2733">
          <w:rPr>
            <w:rStyle w:val="Hyperlink"/>
            <w:iCs/>
          </w:rPr>
          <w:t>Serious adverse events</w:t>
        </w:r>
        <w:r w:rsidR="009E4780" w:rsidRPr="002F2733">
          <w:rPr>
            <w:webHidden/>
          </w:rPr>
          <w:tab/>
        </w:r>
        <w:r w:rsidR="009E4780" w:rsidRPr="002F2733">
          <w:rPr>
            <w:webHidden/>
          </w:rPr>
          <w:fldChar w:fldCharType="begin"/>
        </w:r>
        <w:r w:rsidR="009E4780" w:rsidRPr="002F2733">
          <w:rPr>
            <w:webHidden/>
          </w:rPr>
          <w:instrText xml:space="preserve"> PAGEREF _Toc112135297 \h </w:instrText>
        </w:r>
        <w:r w:rsidR="009E4780" w:rsidRPr="002F2733">
          <w:rPr>
            <w:webHidden/>
          </w:rPr>
        </w:r>
        <w:r w:rsidR="009E4780" w:rsidRPr="002F2733">
          <w:rPr>
            <w:webHidden/>
          </w:rPr>
          <w:fldChar w:fldCharType="separate"/>
        </w:r>
        <w:r w:rsidR="009E4780" w:rsidRPr="002F2733">
          <w:rPr>
            <w:webHidden/>
          </w:rPr>
          <w:t>29</w:t>
        </w:r>
        <w:r w:rsidR="009E4780" w:rsidRPr="002F2733">
          <w:rPr>
            <w:webHidden/>
          </w:rPr>
          <w:fldChar w:fldCharType="end"/>
        </w:r>
      </w:hyperlink>
    </w:p>
    <w:p w14:paraId="0B93FDA4" w14:textId="76FF5F13" w:rsidR="009E4780" w:rsidRPr="002F2733" w:rsidRDefault="00000000">
      <w:pPr>
        <w:pStyle w:val="TOC2"/>
        <w:rPr>
          <w:rFonts w:eastAsiaTheme="minorEastAsia" w:cstheme="minorBidi"/>
          <w:sz w:val="24"/>
        </w:rPr>
      </w:pPr>
      <w:hyperlink w:anchor="_Toc112135298" w:history="1">
        <w:r w:rsidR="009E4780" w:rsidRPr="002F2733">
          <w:rPr>
            <w:rStyle w:val="Hyperlink"/>
            <w:b/>
            <w:iCs/>
          </w:rPr>
          <w:t xml:space="preserve">Table S10. </w:t>
        </w:r>
        <w:r w:rsidR="009E4780" w:rsidRPr="002F2733">
          <w:rPr>
            <w:rStyle w:val="Hyperlink"/>
            <w:iCs/>
          </w:rPr>
          <w:t>Betulin systemic exposure in venous blood samples (safety analysis set)</w:t>
        </w:r>
        <w:r w:rsidR="009E4780" w:rsidRPr="002F2733">
          <w:rPr>
            <w:webHidden/>
          </w:rPr>
          <w:tab/>
        </w:r>
        <w:r w:rsidR="009E4780" w:rsidRPr="002F2733">
          <w:rPr>
            <w:webHidden/>
          </w:rPr>
          <w:fldChar w:fldCharType="begin"/>
        </w:r>
        <w:r w:rsidR="009E4780" w:rsidRPr="002F2733">
          <w:rPr>
            <w:webHidden/>
          </w:rPr>
          <w:instrText xml:space="preserve"> PAGEREF _Toc112135298 \h </w:instrText>
        </w:r>
        <w:r w:rsidR="009E4780" w:rsidRPr="002F2733">
          <w:rPr>
            <w:webHidden/>
          </w:rPr>
        </w:r>
        <w:r w:rsidR="009E4780" w:rsidRPr="002F2733">
          <w:rPr>
            <w:webHidden/>
          </w:rPr>
          <w:fldChar w:fldCharType="separate"/>
        </w:r>
        <w:r w:rsidR="009E4780" w:rsidRPr="002F2733">
          <w:rPr>
            <w:webHidden/>
          </w:rPr>
          <w:t>30</w:t>
        </w:r>
        <w:r w:rsidR="009E4780" w:rsidRPr="002F2733">
          <w:rPr>
            <w:webHidden/>
          </w:rPr>
          <w:fldChar w:fldCharType="end"/>
        </w:r>
      </w:hyperlink>
    </w:p>
    <w:p w14:paraId="7CC04215" w14:textId="477622A4" w:rsidR="00707555" w:rsidRPr="002F2733" w:rsidRDefault="00B143F7" w:rsidP="005D28B7">
      <w:pPr>
        <w:pStyle w:val="BodyText"/>
        <w:ind w:right="238"/>
        <w:rPr>
          <w:rFonts w:eastAsiaTheme="majorEastAsia" w:cstheme="majorBidi"/>
          <w:b/>
          <w:color w:val="000000" w:themeColor="text1"/>
          <w:szCs w:val="32"/>
          <w:lang w:val="en-GB"/>
        </w:rPr>
      </w:pPr>
      <w:r w:rsidRPr="002F2733">
        <w:rPr>
          <w:rFonts w:cstheme="minorHAnsi"/>
          <w:b/>
          <w:bCs/>
          <w:color w:val="1A1A1A"/>
          <w:szCs w:val="22"/>
          <w:lang w:val="en-GB"/>
        </w:rPr>
        <w:fldChar w:fldCharType="end"/>
      </w:r>
    </w:p>
    <w:p w14:paraId="1A64BDC2" w14:textId="77777777" w:rsidR="00CF2F89" w:rsidRPr="002F2733" w:rsidRDefault="00CF2F89">
      <w:pPr>
        <w:spacing w:line="240" w:lineRule="auto"/>
        <w:rPr>
          <w:rFonts w:eastAsiaTheme="majorEastAsia"/>
        </w:rPr>
      </w:pPr>
      <w:r w:rsidRPr="002F2733">
        <w:br w:type="page"/>
      </w:r>
    </w:p>
    <w:p w14:paraId="160B4159" w14:textId="5AB9865E" w:rsidR="00ED0375" w:rsidRPr="002F2733" w:rsidRDefault="00ED0375" w:rsidP="001B1488">
      <w:pPr>
        <w:pStyle w:val="Heading1"/>
      </w:pPr>
      <w:bookmarkStart w:id="1" w:name="_Toc112079701"/>
      <w:bookmarkStart w:id="2" w:name="_Toc112135268"/>
      <w:r w:rsidRPr="002F2733">
        <w:lastRenderedPageBreak/>
        <w:t xml:space="preserve">List of </w:t>
      </w:r>
      <w:r w:rsidR="00F10E15" w:rsidRPr="002F2733">
        <w:t>i</w:t>
      </w:r>
      <w:r w:rsidRPr="002F2733">
        <w:t>nvestigators</w:t>
      </w:r>
      <w:bookmarkEnd w:id="1"/>
      <w:bookmarkEnd w:id="2"/>
    </w:p>
    <w:p w14:paraId="6FFD8B85" w14:textId="77777777" w:rsidR="00ED0375" w:rsidRPr="002F2733" w:rsidRDefault="00ED0375" w:rsidP="00C30A8E">
      <w:pPr>
        <w:rPr>
          <w:rFonts w:cstheme="minorHAnsi"/>
          <w:b/>
          <w:bCs/>
          <w:szCs w:val="22"/>
        </w:rPr>
      </w:pPr>
    </w:p>
    <w:p w14:paraId="3E7E6103" w14:textId="2AE2F0B5" w:rsidR="00067756" w:rsidRPr="002F2733" w:rsidRDefault="00067756" w:rsidP="00067756">
      <w:pPr>
        <w:rPr>
          <w:rFonts w:cstheme="minorHAnsi"/>
          <w:b/>
          <w:bCs/>
          <w:szCs w:val="22"/>
        </w:rPr>
      </w:pPr>
      <w:r w:rsidRPr="002F2733">
        <w:rPr>
          <w:rFonts w:cstheme="minorHAnsi"/>
          <w:b/>
          <w:bCs/>
          <w:szCs w:val="22"/>
        </w:rPr>
        <w:t>Argentina</w:t>
      </w:r>
      <w:r w:rsidR="002C50E2" w:rsidRPr="002F2733">
        <w:rPr>
          <w:rFonts w:cstheme="minorHAnsi"/>
          <w:b/>
          <w:bCs/>
          <w:szCs w:val="22"/>
        </w:rPr>
        <w:t>:</w:t>
      </w:r>
      <w:r w:rsidR="002C50E2" w:rsidRPr="002F2733">
        <w:rPr>
          <w:rFonts w:cstheme="minorHAnsi"/>
          <w:szCs w:val="22"/>
        </w:rPr>
        <w:t xml:space="preserve"> </w:t>
      </w:r>
      <w:r w:rsidR="008667AF" w:rsidRPr="002F2733">
        <w:rPr>
          <w:rFonts w:cstheme="minorHAnsi"/>
          <w:szCs w:val="22"/>
        </w:rPr>
        <w:t xml:space="preserve">M. </w:t>
      </w:r>
      <w:r w:rsidRPr="002F2733">
        <w:rPr>
          <w:rFonts w:cstheme="minorHAnsi"/>
          <w:szCs w:val="22"/>
        </w:rPr>
        <w:t>F. Fernandez</w:t>
      </w:r>
      <w:r w:rsidR="002C50E2" w:rsidRPr="002F2733">
        <w:rPr>
          <w:rFonts w:cstheme="minorHAnsi"/>
          <w:szCs w:val="22"/>
        </w:rPr>
        <w:t xml:space="preserve">, </w:t>
      </w:r>
      <w:r w:rsidRPr="002F2733">
        <w:rPr>
          <w:rFonts w:cstheme="minorHAnsi"/>
          <w:szCs w:val="22"/>
        </w:rPr>
        <w:t>I. Massimo</w:t>
      </w:r>
      <w:r w:rsidR="007953BD" w:rsidRPr="002F2733">
        <w:rPr>
          <w:rFonts w:cstheme="minorHAnsi"/>
          <w:szCs w:val="22"/>
        </w:rPr>
        <w:t xml:space="preserve">, </w:t>
      </w:r>
      <w:r w:rsidRPr="002F2733">
        <w:rPr>
          <w:rFonts w:cstheme="minorHAnsi"/>
          <w:szCs w:val="22"/>
        </w:rPr>
        <w:t xml:space="preserve">M. </w:t>
      </w:r>
      <w:proofErr w:type="spellStart"/>
      <w:r w:rsidRPr="002F2733">
        <w:rPr>
          <w:rFonts w:cstheme="minorHAnsi"/>
          <w:szCs w:val="22"/>
        </w:rPr>
        <w:t>Larralde</w:t>
      </w:r>
      <w:proofErr w:type="spellEnd"/>
    </w:p>
    <w:p w14:paraId="53FF9E06" w14:textId="4B39B813" w:rsidR="00067756" w:rsidRPr="002F2733" w:rsidRDefault="00067756" w:rsidP="00067756">
      <w:pPr>
        <w:rPr>
          <w:rFonts w:cstheme="minorHAnsi"/>
          <w:b/>
          <w:bCs/>
          <w:szCs w:val="22"/>
        </w:rPr>
      </w:pPr>
      <w:r w:rsidRPr="002F2733">
        <w:rPr>
          <w:rFonts w:cstheme="minorHAnsi"/>
          <w:b/>
          <w:bCs/>
          <w:szCs w:val="22"/>
        </w:rPr>
        <w:t>Australia</w:t>
      </w:r>
      <w:r w:rsidR="007953BD" w:rsidRPr="002F2733">
        <w:rPr>
          <w:rFonts w:cstheme="minorHAnsi"/>
          <w:b/>
          <w:bCs/>
          <w:szCs w:val="22"/>
        </w:rPr>
        <w:t xml:space="preserve">: </w:t>
      </w:r>
      <w:r w:rsidRPr="002F2733">
        <w:rPr>
          <w:rFonts w:cstheme="minorHAnsi"/>
          <w:szCs w:val="22"/>
        </w:rPr>
        <w:t>D. Murrell</w:t>
      </w:r>
      <w:r w:rsidR="007953BD" w:rsidRPr="002F2733">
        <w:rPr>
          <w:rFonts w:cstheme="minorHAnsi"/>
          <w:szCs w:val="22"/>
        </w:rPr>
        <w:t xml:space="preserve">, </w:t>
      </w:r>
      <w:r w:rsidRPr="002F2733">
        <w:rPr>
          <w:rFonts w:cstheme="minorHAnsi"/>
          <w:szCs w:val="22"/>
        </w:rPr>
        <w:t>J. Kern</w:t>
      </w:r>
      <w:r w:rsidR="00422B58" w:rsidRPr="002F2733">
        <w:rPr>
          <w:rFonts w:cstheme="minorHAnsi"/>
          <w:szCs w:val="22"/>
        </w:rPr>
        <w:t xml:space="preserve">, </w:t>
      </w:r>
      <w:r w:rsidRPr="002F2733">
        <w:rPr>
          <w:rFonts w:cstheme="minorHAnsi"/>
          <w:szCs w:val="22"/>
        </w:rPr>
        <w:t xml:space="preserve">O. </w:t>
      </w:r>
      <w:proofErr w:type="spellStart"/>
      <w:r w:rsidRPr="002F2733">
        <w:rPr>
          <w:rFonts w:cstheme="minorHAnsi"/>
          <w:szCs w:val="22"/>
        </w:rPr>
        <w:t>Wargon</w:t>
      </w:r>
      <w:proofErr w:type="spellEnd"/>
      <w:r w:rsidR="00422B58" w:rsidRPr="002F2733">
        <w:rPr>
          <w:rFonts w:cstheme="minorHAnsi"/>
          <w:szCs w:val="22"/>
        </w:rPr>
        <w:t xml:space="preserve">, </w:t>
      </w:r>
      <w:r w:rsidRPr="002F2733">
        <w:rPr>
          <w:rFonts w:cstheme="minorHAnsi"/>
          <w:szCs w:val="22"/>
        </w:rPr>
        <w:t>S. Robertson</w:t>
      </w:r>
    </w:p>
    <w:p w14:paraId="105E1D2E" w14:textId="07319D62" w:rsidR="00067756" w:rsidRPr="002F2733" w:rsidRDefault="00067756" w:rsidP="00067756">
      <w:pPr>
        <w:rPr>
          <w:rFonts w:cstheme="minorHAnsi"/>
          <w:b/>
          <w:bCs/>
          <w:szCs w:val="22"/>
        </w:rPr>
      </w:pPr>
      <w:r w:rsidRPr="002F2733">
        <w:rPr>
          <w:rFonts w:cstheme="minorHAnsi"/>
          <w:b/>
          <w:bCs/>
          <w:szCs w:val="22"/>
        </w:rPr>
        <w:t>Austria</w:t>
      </w:r>
      <w:r w:rsidR="00422B58" w:rsidRPr="002F2733">
        <w:rPr>
          <w:rFonts w:cstheme="minorHAnsi"/>
          <w:b/>
          <w:bCs/>
          <w:szCs w:val="22"/>
        </w:rPr>
        <w:t xml:space="preserve">: </w:t>
      </w:r>
      <w:r w:rsidRPr="002F2733">
        <w:rPr>
          <w:rFonts w:cstheme="minorHAnsi"/>
          <w:szCs w:val="22"/>
        </w:rPr>
        <w:t xml:space="preserve">M. </w:t>
      </w:r>
      <w:proofErr w:type="spellStart"/>
      <w:r w:rsidRPr="002F2733">
        <w:rPr>
          <w:rFonts w:cstheme="minorHAnsi"/>
          <w:szCs w:val="22"/>
        </w:rPr>
        <w:t>Laimer</w:t>
      </w:r>
      <w:proofErr w:type="spellEnd"/>
    </w:p>
    <w:p w14:paraId="05923A37" w14:textId="0E670CCE" w:rsidR="00067756" w:rsidRPr="002F2733" w:rsidRDefault="00067756" w:rsidP="00067756">
      <w:pPr>
        <w:rPr>
          <w:rFonts w:cstheme="minorHAnsi"/>
          <w:szCs w:val="22"/>
        </w:rPr>
      </w:pPr>
      <w:r w:rsidRPr="002F2733">
        <w:rPr>
          <w:rFonts w:cstheme="minorHAnsi"/>
          <w:b/>
          <w:bCs/>
          <w:szCs w:val="22"/>
        </w:rPr>
        <w:t>Belgium</w:t>
      </w:r>
      <w:r w:rsidR="00422B58" w:rsidRPr="002F2733">
        <w:rPr>
          <w:rFonts w:cstheme="minorHAnsi"/>
          <w:b/>
          <w:bCs/>
          <w:szCs w:val="22"/>
        </w:rPr>
        <w:t xml:space="preserve">: </w:t>
      </w:r>
      <w:r w:rsidRPr="002F2733">
        <w:rPr>
          <w:rFonts w:cstheme="minorHAnsi"/>
          <w:szCs w:val="22"/>
        </w:rPr>
        <w:t xml:space="preserve">I. </w:t>
      </w:r>
      <w:proofErr w:type="spellStart"/>
      <w:r w:rsidRPr="002F2733">
        <w:rPr>
          <w:rFonts w:cstheme="minorHAnsi"/>
          <w:szCs w:val="22"/>
        </w:rPr>
        <w:t>Spanoudi</w:t>
      </w:r>
      <w:proofErr w:type="spellEnd"/>
    </w:p>
    <w:p w14:paraId="04160544" w14:textId="156F7260" w:rsidR="00067756" w:rsidRPr="002F2733" w:rsidRDefault="00067756" w:rsidP="00067756">
      <w:pPr>
        <w:rPr>
          <w:rFonts w:cstheme="minorHAnsi"/>
          <w:b/>
          <w:bCs/>
          <w:szCs w:val="22"/>
        </w:rPr>
      </w:pPr>
      <w:r w:rsidRPr="002F2733">
        <w:rPr>
          <w:rFonts w:cstheme="minorHAnsi"/>
          <w:b/>
          <w:bCs/>
          <w:szCs w:val="22"/>
        </w:rPr>
        <w:t>Brazil</w:t>
      </w:r>
      <w:r w:rsidR="001D4BF3" w:rsidRPr="002F2733">
        <w:rPr>
          <w:rFonts w:cstheme="minorHAnsi"/>
          <w:b/>
          <w:bCs/>
          <w:szCs w:val="22"/>
        </w:rPr>
        <w:t xml:space="preserve">: </w:t>
      </w:r>
      <w:r w:rsidRPr="002F2733">
        <w:rPr>
          <w:rFonts w:cstheme="minorHAnsi"/>
          <w:szCs w:val="22"/>
        </w:rPr>
        <w:t xml:space="preserve">J. </w:t>
      </w:r>
      <w:proofErr w:type="spellStart"/>
      <w:r w:rsidRPr="002F2733">
        <w:rPr>
          <w:rFonts w:cstheme="minorHAnsi"/>
          <w:szCs w:val="22"/>
        </w:rPr>
        <w:t>Magno</w:t>
      </w:r>
      <w:proofErr w:type="spellEnd"/>
      <w:r w:rsidRPr="002F2733">
        <w:rPr>
          <w:rFonts w:cstheme="minorHAnsi"/>
          <w:szCs w:val="22"/>
        </w:rPr>
        <w:t xml:space="preserve"> Frantz</w:t>
      </w:r>
      <w:r w:rsidR="001D4BF3" w:rsidRPr="002F2733">
        <w:rPr>
          <w:rFonts w:cstheme="minorHAnsi"/>
          <w:szCs w:val="22"/>
        </w:rPr>
        <w:t xml:space="preserve">, </w:t>
      </w:r>
      <w:r w:rsidRPr="002F2733">
        <w:rPr>
          <w:rFonts w:cstheme="minorHAnsi"/>
          <w:szCs w:val="22"/>
        </w:rPr>
        <w:t>M. Carrera</w:t>
      </w:r>
      <w:r w:rsidR="001D4BF3" w:rsidRPr="002F2733">
        <w:rPr>
          <w:rFonts w:cstheme="minorHAnsi"/>
          <w:szCs w:val="22"/>
        </w:rPr>
        <w:t xml:space="preserve">, </w:t>
      </w:r>
      <w:r w:rsidRPr="002F2733">
        <w:rPr>
          <w:rFonts w:cstheme="minorHAnsi"/>
          <w:szCs w:val="22"/>
        </w:rPr>
        <w:t>S. Barbosa</w:t>
      </w:r>
    </w:p>
    <w:p w14:paraId="5BD4B421" w14:textId="2321EB65" w:rsidR="00067756" w:rsidRPr="002F2733" w:rsidRDefault="00067756" w:rsidP="00067756">
      <w:pPr>
        <w:rPr>
          <w:rFonts w:cstheme="minorHAnsi"/>
          <w:b/>
          <w:bCs/>
          <w:szCs w:val="22"/>
        </w:rPr>
      </w:pPr>
      <w:r w:rsidRPr="002F2733">
        <w:rPr>
          <w:rFonts w:cstheme="minorHAnsi"/>
          <w:b/>
          <w:bCs/>
          <w:szCs w:val="22"/>
        </w:rPr>
        <w:t>Chile</w:t>
      </w:r>
      <w:r w:rsidR="001D4BF3" w:rsidRPr="002F2733">
        <w:rPr>
          <w:rFonts w:cstheme="minorHAnsi"/>
          <w:b/>
          <w:bCs/>
          <w:szCs w:val="22"/>
        </w:rPr>
        <w:t>:</w:t>
      </w:r>
      <w:r w:rsidR="00F41120" w:rsidRPr="002F2733">
        <w:rPr>
          <w:rFonts w:cstheme="minorHAnsi"/>
          <w:b/>
          <w:bCs/>
          <w:szCs w:val="22"/>
        </w:rPr>
        <w:t xml:space="preserve"> </w:t>
      </w:r>
      <w:r w:rsidRPr="002F2733">
        <w:rPr>
          <w:rFonts w:cstheme="minorHAnsi"/>
          <w:szCs w:val="22"/>
        </w:rPr>
        <w:t xml:space="preserve">F. </w:t>
      </w:r>
      <w:proofErr w:type="spellStart"/>
      <w:r w:rsidRPr="002F2733">
        <w:rPr>
          <w:rFonts w:cstheme="minorHAnsi"/>
          <w:szCs w:val="22"/>
        </w:rPr>
        <w:t>Palisson</w:t>
      </w:r>
      <w:proofErr w:type="spellEnd"/>
    </w:p>
    <w:p w14:paraId="0A0F3932" w14:textId="6954D4C6" w:rsidR="00067756" w:rsidRPr="002F2733" w:rsidRDefault="00067756" w:rsidP="00067756">
      <w:pPr>
        <w:rPr>
          <w:rFonts w:cstheme="minorHAnsi"/>
          <w:b/>
          <w:bCs/>
          <w:szCs w:val="22"/>
        </w:rPr>
      </w:pPr>
      <w:r w:rsidRPr="002F2733">
        <w:rPr>
          <w:rFonts w:cstheme="minorHAnsi"/>
          <w:b/>
          <w:bCs/>
          <w:szCs w:val="22"/>
        </w:rPr>
        <w:t>Colombia</w:t>
      </w:r>
      <w:r w:rsidR="001D4BF3" w:rsidRPr="002F2733">
        <w:rPr>
          <w:rFonts w:cstheme="minorHAnsi"/>
          <w:b/>
          <w:bCs/>
          <w:szCs w:val="22"/>
        </w:rPr>
        <w:t xml:space="preserve">: </w:t>
      </w:r>
      <w:r w:rsidRPr="002F2733">
        <w:rPr>
          <w:rFonts w:cstheme="minorHAnsi"/>
          <w:szCs w:val="22"/>
        </w:rPr>
        <w:t xml:space="preserve">M. Torres </w:t>
      </w:r>
      <w:proofErr w:type="spellStart"/>
      <w:r w:rsidRPr="002F2733">
        <w:rPr>
          <w:rFonts w:cstheme="minorHAnsi"/>
          <w:szCs w:val="22"/>
        </w:rPr>
        <w:t>Pradilla</w:t>
      </w:r>
      <w:proofErr w:type="spellEnd"/>
    </w:p>
    <w:p w14:paraId="0511F987" w14:textId="69A414BE" w:rsidR="00067756" w:rsidRPr="002F2733" w:rsidRDefault="00067756" w:rsidP="00067756">
      <w:pPr>
        <w:rPr>
          <w:rFonts w:cstheme="minorHAnsi"/>
          <w:b/>
          <w:bCs/>
          <w:szCs w:val="22"/>
        </w:rPr>
      </w:pPr>
      <w:r w:rsidRPr="002F2733">
        <w:rPr>
          <w:rFonts w:cstheme="minorHAnsi"/>
          <w:b/>
          <w:bCs/>
          <w:szCs w:val="22"/>
        </w:rPr>
        <w:t>Croatia</w:t>
      </w:r>
      <w:r w:rsidR="001D4BF3" w:rsidRPr="002F2733">
        <w:rPr>
          <w:rFonts w:cstheme="minorHAnsi"/>
          <w:b/>
          <w:bCs/>
          <w:szCs w:val="22"/>
        </w:rPr>
        <w:t xml:space="preserve">: </w:t>
      </w:r>
      <w:r w:rsidRPr="002F2733">
        <w:rPr>
          <w:rFonts w:cstheme="minorHAnsi"/>
          <w:szCs w:val="22"/>
        </w:rPr>
        <w:t>B. Marinovic</w:t>
      </w:r>
    </w:p>
    <w:p w14:paraId="1D9E52AA" w14:textId="0E1121E5" w:rsidR="00067756" w:rsidRPr="002F2733" w:rsidRDefault="00067756" w:rsidP="00067756">
      <w:pPr>
        <w:rPr>
          <w:rFonts w:cstheme="minorHAnsi"/>
          <w:b/>
          <w:bCs/>
          <w:szCs w:val="22"/>
        </w:rPr>
      </w:pPr>
      <w:r w:rsidRPr="002F2733">
        <w:rPr>
          <w:rFonts w:cstheme="minorHAnsi"/>
          <w:b/>
          <w:bCs/>
          <w:szCs w:val="22"/>
        </w:rPr>
        <w:t>Czech Republic</w:t>
      </w:r>
      <w:r w:rsidR="001D4BF3" w:rsidRPr="002F2733">
        <w:rPr>
          <w:rFonts w:cstheme="minorHAnsi"/>
          <w:b/>
          <w:bCs/>
          <w:szCs w:val="22"/>
        </w:rPr>
        <w:t>:</w:t>
      </w:r>
      <w:r w:rsidR="00F41120" w:rsidRPr="002F2733">
        <w:rPr>
          <w:rFonts w:cstheme="minorHAnsi"/>
          <w:b/>
          <w:bCs/>
          <w:szCs w:val="22"/>
        </w:rPr>
        <w:t xml:space="preserve"> </w:t>
      </w:r>
      <w:r w:rsidRPr="002F2733">
        <w:rPr>
          <w:rFonts w:cstheme="minorHAnsi"/>
          <w:szCs w:val="22"/>
        </w:rPr>
        <w:t xml:space="preserve">H. </w:t>
      </w:r>
      <w:proofErr w:type="spellStart"/>
      <w:r w:rsidRPr="002F2733">
        <w:rPr>
          <w:rFonts w:cstheme="minorHAnsi"/>
          <w:szCs w:val="22"/>
        </w:rPr>
        <w:t>Buckova</w:t>
      </w:r>
      <w:proofErr w:type="spellEnd"/>
    </w:p>
    <w:p w14:paraId="5DD5F416" w14:textId="23A134F4" w:rsidR="00067756" w:rsidRPr="002F2733" w:rsidRDefault="00067756" w:rsidP="00067756">
      <w:pPr>
        <w:rPr>
          <w:rFonts w:cstheme="minorHAnsi"/>
          <w:b/>
          <w:bCs/>
          <w:szCs w:val="22"/>
        </w:rPr>
      </w:pPr>
      <w:r w:rsidRPr="002F2733">
        <w:rPr>
          <w:rFonts w:cstheme="minorHAnsi"/>
          <w:b/>
          <w:bCs/>
          <w:szCs w:val="22"/>
        </w:rPr>
        <w:t>Denmark</w:t>
      </w:r>
      <w:r w:rsidR="001D4BF3" w:rsidRPr="002F2733">
        <w:rPr>
          <w:rFonts w:cstheme="minorHAnsi"/>
          <w:b/>
          <w:bCs/>
          <w:szCs w:val="22"/>
        </w:rPr>
        <w:t xml:space="preserve">: </w:t>
      </w:r>
      <w:r w:rsidRPr="002F2733">
        <w:rPr>
          <w:rFonts w:cstheme="minorHAnsi"/>
          <w:szCs w:val="22"/>
        </w:rPr>
        <w:t xml:space="preserve">M. </w:t>
      </w:r>
      <w:proofErr w:type="spellStart"/>
      <w:r w:rsidRPr="002F2733">
        <w:rPr>
          <w:rFonts w:cstheme="minorHAnsi"/>
          <w:szCs w:val="22"/>
        </w:rPr>
        <w:t>Sommerlund</w:t>
      </w:r>
      <w:proofErr w:type="spellEnd"/>
    </w:p>
    <w:p w14:paraId="6070C754" w14:textId="30BC7B62" w:rsidR="00067756" w:rsidRPr="002F2733" w:rsidRDefault="00067756" w:rsidP="00067756">
      <w:pPr>
        <w:rPr>
          <w:rFonts w:cstheme="minorHAnsi"/>
          <w:b/>
          <w:bCs/>
          <w:szCs w:val="22"/>
        </w:rPr>
      </w:pPr>
      <w:r w:rsidRPr="002F2733">
        <w:rPr>
          <w:rFonts w:cstheme="minorHAnsi"/>
          <w:b/>
          <w:bCs/>
          <w:szCs w:val="22"/>
        </w:rPr>
        <w:t>France</w:t>
      </w:r>
      <w:r w:rsidR="001D4BF3" w:rsidRPr="002F2733">
        <w:rPr>
          <w:rFonts w:cstheme="minorHAnsi"/>
          <w:b/>
          <w:bCs/>
          <w:szCs w:val="22"/>
        </w:rPr>
        <w:t xml:space="preserve">: </w:t>
      </w:r>
      <w:r w:rsidRPr="002F2733">
        <w:rPr>
          <w:rFonts w:cstheme="minorHAnsi"/>
          <w:b/>
          <w:bCs/>
          <w:szCs w:val="22"/>
        </w:rPr>
        <w:tab/>
      </w:r>
      <w:r w:rsidRPr="002F2733">
        <w:rPr>
          <w:rFonts w:cstheme="minorHAnsi"/>
          <w:szCs w:val="22"/>
        </w:rPr>
        <w:t xml:space="preserve">C. </w:t>
      </w:r>
      <w:proofErr w:type="spellStart"/>
      <w:r w:rsidRPr="002F2733">
        <w:rPr>
          <w:rFonts w:cstheme="minorHAnsi"/>
          <w:szCs w:val="22"/>
        </w:rPr>
        <w:t>Bodemer</w:t>
      </w:r>
      <w:proofErr w:type="spellEnd"/>
      <w:r w:rsidR="001D4BF3" w:rsidRPr="002F2733">
        <w:rPr>
          <w:rFonts w:cstheme="minorHAnsi"/>
          <w:szCs w:val="22"/>
        </w:rPr>
        <w:t xml:space="preserve">, </w:t>
      </w:r>
      <w:r w:rsidRPr="002F2733">
        <w:rPr>
          <w:rFonts w:cstheme="minorHAnsi"/>
          <w:szCs w:val="22"/>
        </w:rPr>
        <w:t xml:space="preserve">J. </w:t>
      </w:r>
      <w:proofErr w:type="spellStart"/>
      <w:r w:rsidRPr="002F2733">
        <w:rPr>
          <w:rFonts w:cstheme="minorHAnsi"/>
          <w:szCs w:val="22"/>
        </w:rPr>
        <w:t>Mazereeuw-Hautier</w:t>
      </w:r>
      <w:proofErr w:type="spellEnd"/>
      <w:r w:rsidR="001D4BF3" w:rsidRPr="002F2733">
        <w:rPr>
          <w:rFonts w:cstheme="minorHAnsi"/>
          <w:szCs w:val="22"/>
        </w:rPr>
        <w:t xml:space="preserve">, </w:t>
      </w:r>
      <w:r w:rsidRPr="002F2733">
        <w:rPr>
          <w:rFonts w:cstheme="minorHAnsi"/>
          <w:szCs w:val="22"/>
        </w:rPr>
        <w:t>C. Chiaverini</w:t>
      </w:r>
    </w:p>
    <w:p w14:paraId="619BD50E" w14:textId="3909A6B1" w:rsidR="00067756" w:rsidRPr="002F2733" w:rsidRDefault="00067756" w:rsidP="00067756">
      <w:pPr>
        <w:rPr>
          <w:rFonts w:cstheme="minorHAnsi"/>
          <w:b/>
          <w:bCs/>
          <w:szCs w:val="22"/>
        </w:rPr>
      </w:pPr>
      <w:r w:rsidRPr="002F2733">
        <w:rPr>
          <w:rFonts w:cstheme="minorHAnsi"/>
          <w:b/>
          <w:bCs/>
          <w:szCs w:val="22"/>
        </w:rPr>
        <w:t>Georgia</w:t>
      </w:r>
      <w:r w:rsidRPr="002F2733">
        <w:rPr>
          <w:rFonts w:cstheme="minorHAnsi"/>
          <w:b/>
          <w:bCs/>
          <w:szCs w:val="22"/>
        </w:rPr>
        <w:tab/>
      </w:r>
      <w:r w:rsidR="001D4BF3" w:rsidRPr="002F2733">
        <w:rPr>
          <w:rFonts w:cstheme="minorHAnsi"/>
          <w:b/>
          <w:bCs/>
          <w:szCs w:val="22"/>
        </w:rPr>
        <w:t xml:space="preserve">: </w:t>
      </w:r>
      <w:r w:rsidRPr="002F2733">
        <w:rPr>
          <w:rFonts w:cstheme="minorHAnsi"/>
          <w:szCs w:val="22"/>
        </w:rPr>
        <w:t xml:space="preserve">G. </w:t>
      </w:r>
      <w:proofErr w:type="spellStart"/>
      <w:r w:rsidRPr="002F2733">
        <w:rPr>
          <w:rFonts w:cstheme="minorHAnsi"/>
          <w:szCs w:val="22"/>
        </w:rPr>
        <w:t>Galdava</w:t>
      </w:r>
      <w:proofErr w:type="spellEnd"/>
    </w:p>
    <w:p w14:paraId="03D771EE" w14:textId="65EB261E" w:rsidR="00067756" w:rsidRPr="002F2733" w:rsidRDefault="00067756" w:rsidP="00067756">
      <w:pPr>
        <w:rPr>
          <w:rFonts w:cstheme="minorHAnsi"/>
          <w:b/>
          <w:bCs/>
          <w:szCs w:val="22"/>
        </w:rPr>
      </w:pPr>
      <w:r w:rsidRPr="002F2733">
        <w:rPr>
          <w:rFonts w:cstheme="minorHAnsi"/>
          <w:b/>
          <w:bCs/>
          <w:szCs w:val="22"/>
        </w:rPr>
        <w:t>Germany</w:t>
      </w:r>
      <w:r w:rsidR="006E651C" w:rsidRPr="002F2733">
        <w:rPr>
          <w:rFonts w:cstheme="minorHAnsi"/>
          <w:b/>
          <w:bCs/>
          <w:szCs w:val="22"/>
        </w:rPr>
        <w:t xml:space="preserve">: </w:t>
      </w:r>
      <w:r w:rsidRPr="002F2733">
        <w:rPr>
          <w:rFonts w:cstheme="minorHAnsi"/>
          <w:szCs w:val="22"/>
        </w:rPr>
        <w:t>F. Schauer</w:t>
      </w:r>
      <w:r w:rsidR="006E651C" w:rsidRPr="002F2733">
        <w:rPr>
          <w:rFonts w:cstheme="minorHAnsi"/>
          <w:szCs w:val="22"/>
        </w:rPr>
        <w:t>, H</w:t>
      </w:r>
      <w:r w:rsidRPr="002F2733">
        <w:rPr>
          <w:rFonts w:cstheme="minorHAnsi"/>
          <w:szCs w:val="22"/>
        </w:rPr>
        <w:t>. Ott</w:t>
      </w:r>
      <w:r w:rsidR="006E651C" w:rsidRPr="002F2733">
        <w:rPr>
          <w:rFonts w:cstheme="minorHAnsi"/>
          <w:szCs w:val="22"/>
        </w:rPr>
        <w:t xml:space="preserve">, </w:t>
      </w:r>
      <w:r w:rsidRPr="002F2733">
        <w:rPr>
          <w:rFonts w:cstheme="minorHAnsi"/>
          <w:szCs w:val="22"/>
        </w:rPr>
        <w:t xml:space="preserve">R. </w:t>
      </w:r>
      <w:proofErr w:type="spellStart"/>
      <w:r w:rsidRPr="002F2733">
        <w:rPr>
          <w:rFonts w:cstheme="minorHAnsi"/>
          <w:szCs w:val="22"/>
        </w:rPr>
        <w:t>Folster</w:t>
      </w:r>
      <w:proofErr w:type="spellEnd"/>
      <w:r w:rsidRPr="002F2733">
        <w:rPr>
          <w:rFonts w:cstheme="minorHAnsi"/>
          <w:szCs w:val="22"/>
        </w:rPr>
        <w:t>-Holst</w:t>
      </w:r>
    </w:p>
    <w:p w14:paraId="7B3A708E" w14:textId="424E118D" w:rsidR="00067756" w:rsidRPr="002F2733" w:rsidRDefault="00067756" w:rsidP="00067756">
      <w:pPr>
        <w:rPr>
          <w:rFonts w:cstheme="minorHAnsi"/>
          <w:b/>
          <w:bCs/>
          <w:szCs w:val="22"/>
        </w:rPr>
      </w:pPr>
      <w:r w:rsidRPr="002F2733">
        <w:rPr>
          <w:rFonts w:cstheme="minorHAnsi"/>
          <w:b/>
          <w:bCs/>
          <w:szCs w:val="22"/>
        </w:rPr>
        <w:t>Greece</w:t>
      </w:r>
      <w:r w:rsidR="006E651C" w:rsidRPr="002F2733">
        <w:rPr>
          <w:rFonts w:cstheme="minorHAnsi"/>
          <w:b/>
          <w:bCs/>
          <w:szCs w:val="22"/>
        </w:rPr>
        <w:t>:</w:t>
      </w:r>
      <w:r w:rsidRPr="002F2733">
        <w:rPr>
          <w:rFonts w:cstheme="minorHAnsi"/>
          <w:b/>
          <w:bCs/>
          <w:szCs w:val="22"/>
        </w:rPr>
        <w:tab/>
      </w:r>
      <w:r w:rsidR="00F41120" w:rsidRPr="002F2733">
        <w:rPr>
          <w:rFonts w:cstheme="minorHAnsi"/>
          <w:b/>
          <w:bCs/>
          <w:szCs w:val="22"/>
        </w:rPr>
        <w:t xml:space="preserve"> </w:t>
      </w:r>
      <w:r w:rsidRPr="002F2733">
        <w:rPr>
          <w:rFonts w:cstheme="minorHAnsi"/>
          <w:szCs w:val="22"/>
        </w:rPr>
        <w:t xml:space="preserve">A. </w:t>
      </w:r>
      <w:proofErr w:type="spellStart"/>
      <w:r w:rsidRPr="002F2733">
        <w:rPr>
          <w:rFonts w:cstheme="minorHAnsi"/>
          <w:szCs w:val="22"/>
        </w:rPr>
        <w:t>Katsarou-Katsari</w:t>
      </w:r>
      <w:proofErr w:type="spellEnd"/>
    </w:p>
    <w:p w14:paraId="0BFCE12A" w14:textId="56A489D4" w:rsidR="00067756" w:rsidRPr="002F2733" w:rsidRDefault="00067756" w:rsidP="00067756">
      <w:pPr>
        <w:rPr>
          <w:rFonts w:cstheme="minorHAnsi"/>
          <w:b/>
          <w:bCs/>
          <w:szCs w:val="22"/>
        </w:rPr>
      </w:pPr>
      <w:r w:rsidRPr="002F2733">
        <w:rPr>
          <w:rFonts w:cstheme="minorHAnsi"/>
          <w:b/>
          <w:bCs/>
          <w:szCs w:val="22"/>
        </w:rPr>
        <w:t>Hong Kong</w:t>
      </w:r>
      <w:r w:rsidR="006E651C" w:rsidRPr="002F2733">
        <w:rPr>
          <w:rFonts w:cstheme="minorHAnsi"/>
          <w:b/>
          <w:bCs/>
          <w:szCs w:val="22"/>
        </w:rPr>
        <w:t xml:space="preserve">: </w:t>
      </w:r>
      <w:r w:rsidRPr="002F2733">
        <w:rPr>
          <w:rFonts w:cstheme="minorHAnsi"/>
          <w:szCs w:val="22"/>
        </w:rPr>
        <w:t xml:space="preserve">E. Kam </w:t>
      </w:r>
      <w:proofErr w:type="spellStart"/>
      <w:r w:rsidRPr="002F2733">
        <w:rPr>
          <w:rFonts w:cstheme="minorHAnsi"/>
          <w:szCs w:val="22"/>
        </w:rPr>
        <w:t>Lun</w:t>
      </w:r>
      <w:proofErr w:type="spellEnd"/>
      <w:r w:rsidRPr="002F2733">
        <w:rPr>
          <w:rFonts w:cstheme="minorHAnsi"/>
          <w:szCs w:val="22"/>
        </w:rPr>
        <w:t xml:space="preserve"> Hon</w:t>
      </w:r>
    </w:p>
    <w:p w14:paraId="7F56B92F" w14:textId="4BAA1158" w:rsidR="00067756" w:rsidRPr="002F2733" w:rsidRDefault="00067756" w:rsidP="00067756">
      <w:pPr>
        <w:rPr>
          <w:rFonts w:cstheme="minorHAnsi"/>
          <w:b/>
          <w:bCs/>
          <w:szCs w:val="22"/>
        </w:rPr>
      </w:pPr>
      <w:r w:rsidRPr="002F2733">
        <w:rPr>
          <w:rFonts w:cstheme="minorHAnsi"/>
          <w:b/>
          <w:bCs/>
          <w:szCs w:val="22"/>
        </w:rPr>
        <w:t>Hungary</w:t>
      </w:r>
      <w:r w:rsidR="006E651C" w:rsidRPr="002F2733">
        <w:rPr>
          <w:rFonts w:cstheme="minorHAnsi"/>
          <w:b/>
          <w:bCs/>
          <w:szCs w:val="22"/>
        </w:rPr>
        <w:t xml:space="preserve">: </w:t>
      </w:r>
      <w:r w:rsidRPr="002F2733">
        <w:rPr>
          <w:rFonts w:cstheme="minorHAnsi"/>
          <w:szCs w:val="22"/>
        </w:rPr>
        <w:t xml:space="preserve">M. </w:t>
      </w:r>
      <w:proofErr w:type="spellStart"/>
      <w:r w:rsidRPr="002F2733">
        <w:rPr>
          <w:rFonts w:cstheme="minorHAnsi"/>
          <w:szCs w:val="22"/>
        </w:rPr>
        <w:t>Sardy</w:t>
      </w:r>
      <w:proofErr w:type="spellEnd"/>
    </w:p>
    <w:p w14:paraId="3D0B315E" w14:textId="48043360" w:rsidR="00067756" w:rsidRPr="002F2733" w:rsidRDefault="00067756" w:rsidP="00067756">
      <w:pPr>
        <w:rPr>
          <w:rFonts w:cstheme="minorHAnsi"/>
          <w:b/>
          <w:bCs/>
          <w:szCs w:val="22"/>
        </w:rPr>
      </w:pPr>
      <w:r w:rsidRPr="002F2733">
        <w:rPr>
          <w:rFonts w:cstheme="minorHAnsi"/>
          <w:b/>
          <w:bCs/>
          <w:szCs w:val="22"/>
        </w:rPr>
        <w:t>Ireland</w:t>
      </w:r>
      <w:r w:rsidR="006E651C" w:rsidRPr="002F2733">
        <w:rPr>
          <w:rFonts w:cstheme="minorHAnsi"/>
          <w:b/>
          <w:bCs/>
          <w:szCs w:val="22"/>
        </w:rPr>
        <w:t>:</w:t>
      </w:r>
      <w:r w:rsidRPr="002F2733">
        <w:rPr>
          <w:rFonts w:cstheme="minorHAnsi"/>
          <w:b/>
          <w:bCs/>
          <w:szCs w:val="22"/>
        </w:rPr>
        <w:tab/>
      </w:r>
      <w:r w:rsidR="00F41120" w:rsidRPr="002F2733">
        <w:rPr>
          <w:rFonts w:cstheme="minorHAnsi"/>
          <w:b/>
          <w:bCs/>
          <w:szCs w:val="22"/>
        </w:rPr>
        <w:t xml:space="preserve"> </w:t>
      </w:r>
      <w:r w:rsidRPr="002F2733">
        <w:rPr>
          <w:rFonts w:cstheme="minorHAnsi"/>
          <w:szCs w:val="22"/>
        </w:rPr>
        <w:t>F. Browne</w:t>
      </w:r>
    </w:p>
    <w:p w14:paraId="7171AF33" w14:textId="322446ED" w:rsidR="00067756" w:rsidRPr="002F2733" w:rsidRDefault="00067756" w:rsidP="00067756">
      <w:pPr>
        <w:rPr>
          <w:rFonts w:cstheme="minorHAnsi"/>
          <w:b/>
          <w:bCs/>
          <w:szCs w:val="22"/>
        </w:rPr>
      </w:pPr>
      <w:r w:rsidRPr="002F2733">
        <w:rPr>
          <w:rFonts w:cstheme="minorHAnsi"/>
          <w:b/>
          <w:bCs/>
          <w:szCs w:val="22"/>
        </w:rPr>
        <w:t>Israel</w:t>
      </w:r>
      <w:r w:rsidR="006E651C" w:rsidRPr="002F2733">
        <w:rPr>
          <w:rFonts w:cstheme="minorHAnsi"/>
          <w:b/>
          <w:bCs/>
          <w:szCs w:val="22"/>
        </w:rPr>
        <w:t>:</w:t>
      </w:r>
      <w:r w:rsidR="00F41120" w:rsidRPr="002F2733">
        <w:rPr>
          <w:rFonts w:cstheme="minorHAnsi"/>
          <w:b/>
          <w:bCs/>
          <w:szCs w:val="22"/>
        </w:rPr>
        <w:t xml:space="preserve"> </w:t>
      </w:r>
      <w:r w:rsidRPr="002F2733">
        <w:rPr>
          <w:rFonts w:cstheme="minorHAnsi"/>
          <w:szCs w:val="22"/>
        </w:rPr>
        <w:t>E. Sprecher</w:t>
      </w:r>
    </w:p>
    <w:p w14:paraId="2ABEAEFA" w14:textId="446ED50D" w:rsidR="00067756" w:rsidRPr="002F2733" w:rsidRDefault="00067756" w:rsidP="00067756">
      <w:pPr>
        <w:rPr>
          <w:rFonts w:cstheme="minorHAnsi"/>
          <w:b/>
          <w:bCs/>
          <w:szCs w:val="22"/>
        </w:rPr>
      </w:pPr>
      <w:r w:rsidRPr="002F2733">
        <w:rPr>
          <w:rFonts w:cstheme="minorHAnsi"/>
          <w:b/>
          <w:bCs/>
          <w:szCs w:val="22"/>
        </w:rPr>
        <w:t>Italy</w:t>
      </w:r>
      <w:r w:rsidR="006E651C" w:rsidRPr="002F2733">
        <w:rPr>
          <w:rFonts w:cstheme="minorHAnsi"/>
          <w:b/>
          <w:bCs/>
          <w:szCs w:val="22"/>
        </w:rPr>
        <w:t xml:space="preserve">: </w:t>
      </w:r>
      <w:r w:rsidRPr="002F2733">
        <w:rPr>
          <w:rFonts w:cstheme="minorHAnsi"/>
          <w:szCs w:val="22"/>
        </w:rPr>
        <w:t xml:space="preserve">A. </w:t>
      </w:r>
      <w:proofErr w:type="spellStart"/>
      <w:r w:rsidRPr="002F2733">
        <w:rPr>
          <w:rFonts w:cstheme="minorHAnsi"/>
          <w:szCs w:val="22"/>
        </w:rPr>
        <w:t>Diociaiuti</w:t>
      </w:r>
      <w:proofErr w:type="spellEnd"/>
      <w:r w:rsidR="006E651C" w:rsidRPr="002F2733">
        <w:rPr>
          <w:rFonts w:cstheme="minorHAnsi"/>
          <w:szCs w:val="22"/>
        </w:rPr>
        <w:t>, B</w:t>
      </w:r>
      <w:r w:rsidRPr="002F2733">
        <w:rPr>
          <w:rFonts w:cstheme="minorHAnsi"/>
          <w:szCs w:val="22"/>
        </w:rPr>
        <w:t xml:space="preserve">. </w:t>
      </w:r>
      <w:proofErr w:type="spellStart"/>
      <w:r w:rsidRPr="002F2733">
        <w:rPr>
          <w:rFonts w:cstheme="minorHAnsi"/>
          <w:szCs w:val="22"/>
        </w:rPr>
        <w:t>Didona</w:t>
      </w:r>
      <w:proofErr w:type="spellEnd"/>
      <w:r w:rsidR="006E651C" w:rsidRPr="002F2733">
        <w:rPr>
          <w:rFonts w:cstheme="minorHAnsi"/>
          <w:szCs w:val="22"/>
        </w:rPr>
        <w:t xml:space="preserve">, </w:t>
      </w:r>
      <w:r w:rsidR="00E1619F">
        <w:rPr>
          <w:rFonts w:cstheme="minorHAnsi"/>
          <w:szCs w:val="22"/>
        </w:rPr>
        <w:t xml:space="preserve">S. </w:t>
      </w:r>
      <w:proofErr w:type="spellStart"/>
      <w:r w:rsidR="00E1619F">
        <w:rPr>
          <w:rFonts w:cstheme="minorHAnsi"/>
          <w:szCs w:val="22"/>
        </w:rPr>
        <w:t>Guez</w:t>
      </w:r>
      <w:proofErr w:type="spellEnd"/>
    </w:p>
    <w:p w14:paraId="704B6C22" w14:textId="16B52E1F" w:rsidR="00067756" w:rsidRPr="002F2733" w:rsidRDefault="00067756" w:rsidP="00067756">
      <w:pPr>
        <w:rPr>
          <w:rFonts w:cstheme="minorHAnsi"/>
          <w:b/>
          <w:bCs/>
          <w:szCs w:val="22"/>
        </w:rPr>
      </w:pPr>
      <w:r w:rsidRPr="002F2733">
        <w:rPr>
          <w:rFonts w:cstheme="minorHAnsi"/>
          <w:b/>
          <w:bCs/>
          <w:szCs w:val="22"/>
        </w:rPr>
        <w:t>Romania</w:t>
      </w:r>
      <w:r w:rsidR="006E651C" w:rsidRPr="002F2733">
        <w:rPr>
          <w:rFonts w:cstheme="minorHAnsi"/>
          <w:b/>
          <w:bCs/>
          <w:szCs w:val="22"/>
        </w:rPr>
        <w:t xml:space="preserve">: </w:t>
      </w:r>
      <w:r w:rsidRPr="002F2733">
        <w:rPr>
          <w:rFonts w:cstheme="minorHAnsi"/>
          <w:szCs w:val="22"/>
        </w:rPr>
        <w:t xml:space="preserve">C. </w:t>
      </w:r>
      <w:proofErr w:type="spellStart"/>
      <w:r w:rsidRPr="002F2733">
        <w:rPr>
          <w:rFonts w:cstheme="minorHAnsi"/>
          <w:szCs w:val="22"/>
        </w:rPr>
        <w:t>Salavastru</w:t>
      </w:r>
      <w:proofErr w:type="spellEnd"/>
    </w:p>
    <w:p w14:paraId="0B449F46" w14:textId="1D1AF53D" w:rsidR="00067756" w:rsidRPr="002F2733" w:rsidRDefault="00067756" w:rsidP="00067756">
      <w:pPr>
        <w:rPr>
          <w:rFonts w:cstheme="minorHAnsi"/>
          <w:b/>
          <w:bCs/>
          <w:szCs w:val="22"/>
        </w:rPr>
      </w:pPr>
      <w:r w:rsidRPr="002F2733">
        <w:rPr>
          <w:rFonts w:cstheme="minorHAnsi"/>
          <w:b/>
          <w:bCs/>
          <w:szCs w:val="22"/>
        </w:rPr>
        <w:t>Russia Federation</w:t>
      </w:r>
      <w:r w:rsidR="006E651C" w:rsidRPr="002F2733">
        <w:rPr>
          <w:rFonts w:cstheme="minorHAnsi"/>
          <w:b/>
          <w:bCs/>
          <w:szCs w:val="22"/>
        </w:rPr>
        <w:t xml:space="preserve">: </w:t>
      </w:r>
      <w:r w:rsidRPr="002F2733">
        <w:rPr>
          <w:rFonts w:cstheme="minorHAnsi"/>
          <w:szCs w:val="22"/>
        </w:rPr>
        <w:t xml:space="preserve">A. </w:t>
      </w:r>
      <w:proofErr w:type="spellStart"/>
      <w:r w:rsidRPr="002F2733">
        <w:rPr>
          <w:rFonts w:cstheme="minorHAnsi"/>
          <w:szCs w:val="22"/>
        </w:rPr>
        <w:t>Kubanov</w:t>
      </w:r>
      <w:proofErr w:type="spellEnd"/>
      <w:r w:rsidR="006E651C" w:rsidRPr="002F2733">
        <w:rPr>
          <w:rFonts w:cstheme="minorHAnsi"/>
          <w:szCs w:val="22"/>
        </w:rPr>
        <w:t xml:space="preserve">, </w:t>
      </w:r>
      <w:r w:rsidRPr="002F2733">
        <w:rPr>
          <w:rFonts w:cstheme="minorHAnsi"/>
          <w:szCs w:val="22"/>
        </w:rPr>
        <w:t xml:space="preserve">N. </w:t>
      </w:r>
      <w:proofErr w:type="spellStart"/>
      <w:r w:rsidRPr="002F2733">
        <w:rPr>
          <w:rFonts w:cstheme="minorHAnsi"/>
          <w:szCs w:val="22"/>
        </w:rPr>
        <w:t>Murashkin</w:t>
      </w:r>
      <w:proofErr w:type="spellEnd"/>
    </w:p>
    <w:p w14:paraId="629EFD1F" w14:textId="3133343F" w:rsidR="00067756" w:rsidRPr="002F2733" w:rsidRDefault="00067756" w:rsidP="00067756">
      <w:pPr>
        <w:rPr>
          <w:rFonts w:cstheme="minorHAnsi"/>
          <w:b/>
          <w:bCs/>
          <w:szCs w:val="22"/>
        </w:rPr>
      </w:pPr>
      <w:r w:rsidRPr="002F2733">
        <w:rPr>
          <w:rFonts w:cstheme="minorHAnsi"/>
          <w:b/>
          <w:bCs/>
          <w:szCs w:val="22"/>
        </w:rPr>
        <w:t>Serbia</w:t>
      </w:r>
      <w:r w:rsidR="006E651C" w:rsidRPr="002F2733">
        <w:rPr>
          <w:rFonts w:cstheme="minorHAnsi"/>
          <w:b/>
          <w:bCs/>
          <w:szCs w:val="22"/>
        </w:rPr>
        <w:t xml:space="preserve">: </w:t>
      </w:r>
      <w:r w:rsidRPr="002F2733">
        <w:rPr>
          <w:rFonts w:cstheme="minorHAnsi"/>
          <w:szCs w:val="22"/>
        </w:rPr>
        <w:t>M. Nikolic</w:t>
      </w:r>
    </w:p>
    <w:p w14:paraId="08616D0D" w14:textId="5D4DBA11" w:rsidR="00067756" w:rsidRPr="002F2733" w:rsidRDefault="00067756" w:rsidP="00067756">
      <w:pPr>
        <w:rPr>
          <w:rFonts w:cstheme="minorHAnsi"/>
          <w:b/>
          <w:bCs/>
          <w:szCs w:val="22"/>
        </w:rPr>
      </w:pPr>
      <w:r w:rsidRPr="002F2733">
        <w:rPr>
          <w:rFonts w:cstheme="minorHAnsi"/>
          <w:b/>
          <w:bCs/>
          <w:szCs w:val="22"/>
        </w:rPr>
        <w:t>Singapore</w:t>
      </w:r>
      <w:r w:rsidR="006E651C" w:rsidRPr="002F2733">
        <w:rPr>
          <w:rFonts w:cstheme="minorHAnsi"/>
          <w:b/>
          <w:bCs/>
          <w:szCs w:val="22"/>
        </w:rPr>
        <w:t xml:space="preserve">: </w:t>
      </w:r>
      <w:r w:rsidRPr="002F2733">
        <w:rPr>
          <w:rFonts w:cstheme="minorHAnsi"/>
          <w:szCs w:val="22"/>
        </w:rPr>
        <w:t>M. Koh</w:t>
      </w:r>
    </w:p>
    <w:p w14:paraId="5E74486D" w14:textId="59E80002" w:rsidR="00067756" w:rsidRPr="002F2733" w:rsidRDefault="00067756" w:rsidP="00067756">
      <w:pPr>
        <w:rPr>
          <w:rFonts w:cstheme="minorHAnsi"/>
          <w:b/>
          <w:bCs/>
          <w:szCs w:val="22"/>
        </w:rPr>
      </w:pPr>
      <w:r w:rsidRPr="002F2733">
        <w:rPr>
          <w:rFonts w:cstheme="minorHAnsi"/>
          <w:b/>
          <w:bCs/>
          <w:szCs w:val="22"/>
        </w:rPr>
        <w:t>Spain</w:t>
      </w:r>
      <w:r w:rsidR="006E651C" w:rsidRPr="002F2733">
        <w:rPr>
          <w:rFonts w:cstheme="minorHAnsi"/>
          <w:b/>
          <w:bCs/>
          <w:szCs w:val="22"/>
        </w:rPr>
        <w:t xml:space="preserve">: </w:t>
      </w:r>
      <w:r w:rsidRPr="002F2733">
        <w:rPr>
          <w:rFonts w:cstheme="minorHAnsi"/>
          <w:szCs w:val="22"/>
        </w:rPr>
        <w:t>E. Arana</w:t>
      </w:r>
      <w:r w:rsidR="006E651C" w:rsidRPr="002F2733">
        <w:rPr>
          <w:rFonts w:cstheme="minorHAnsi"/>
          <w:szCs w:val="22"/>
        </w:rPr>
        <w:t xml:space="preserve">, </w:t>
      </w:r>
      <w:r w:rsidRPr="002F2733">
        <w:rPr>
          <w:rFonts w:cstheme="minorHAnsi"/>
          <w:szCs w:val="22"/>
        </w:rPr>
        <w:t xml:space="preserve">J. </w:t>
      </w:r>
      <w:proofErr w:type="spellStart"/>
      <w:r w:rsidRPr="002F2733">
        <w:rPr>
          <w:rFonts w:cstheme="minorHAnsi"/>
          <w:szCs w:val="22"/>
        </w:rPr>
        <w:t>Bernabeu</w:t>
      </w:r>
      <w:proofErr w:type="spellEnd"/>
      <w:r w:rsidRPr="002F2733">
        <w:rPr>
          <w:rFonts w:cstheme="minorHAnsi"/>
          <w:szCs w:val="22"/>
        </w:rPr>
        <w:t xml:space="preserve"> </w:t>
      </w:r>
      <w:proofErr w:type="spellStart"/>
      <w:r w:rsidRPr="002F2733">
        <w:rPr>
          <w:rFonts w:cstheme="minorHAnsi"/>
          <w:szCs w:val="22"/>
        </w:rPr>
        <w:t>Wittel</w:t>
      </w:r>
      <w:proofErr w:type="spellEnd"/>
      <w:r w:rsidR="006E651C" w:rsidRPr="002F2733">
        <w:rPr>
          <w:rFonts w:cstheme="minorHAnsi"/>
          <w:szCs w:val="22"/>
        </w:rPr>
        <w:t xml:space="preserve">, </w:t>
      </w:r>
      <w:r w:rsidRPr="002F2733">
        <w:rPr>
          <w:rFonts w:cstheme="minorHAnsi"/>
          <w:szCs w:val="22"/>
        </w:rPr>
        <w:t>M. Vicente Villa</w:t>
      </w:r>
      <w:r w:rsidR="006E651C" w:rsidRPr="002F2733">
        <w:rPr>
          <w:rFonts w:cstheme="minorHAnsi"/>
          <w:szCs w:val="22"/>
        </w:rPr>
        <w:t xml:space="preserve">, </w:t>
      </w:r>
      <w:r w:rsidRPr="002F2733">
        <w:rPr>
          <w:rFonts w:cstheme="minorHAnsi"/>
          <w:szCs w:val="22"/>
        </w:rPr>
        <w:t>R. De Lucas</w:t>
      </w:r>
    </w:p>
    <w:p w14:paraId="2E0B6CB8" w14:textId="76F25AB9" w:rsidR="00067756" w:rsidRPr="002F2733" w:rsidRDefault="00067756" w:rsidP="00067756">
      <w:pPr>
        <w:rPr>
          <w:rFonts w:cstheme="minorHAnsi"/>
          <w:b/>
          <w:bCs/>
          <w:szCs w:val="22"/>
        </w:rPr>
      </w:pPr>
      <w:r w:rsidRPr="002F2733">
        <w:rPr>
          <w:rFonts w:cstheme="minorHAnsi"/>
          <w:b/>
          <w:bCs/>
          <w:szCs w:val="22"/>
        </w:rPr>
        <w:t>Switzerland</w:t>
      </w:r>
      <w:r w:rsidR="006E651C" w:rsidRPr="002F2733">
        <w:rPr>
          <w:rFonts w:cstheme="minorHAnsi"/>
          <w:b/>
          <w:bCs/>
          <w:szCs w:val="22"/>
        </w:rPr>
        <w:t xml:space="preserve">: </w:t>
      </w:r>
      <w:r w:rsidRPr="002F2733">
        <w:rPr>
          <w:rFonts w:cstheme="minorHAnsi"/>
          <w:szCs w:val="22"/>
        </w:rPr>
        <w:t>C. Gouveia</w:t>
      </w:r>
    </w:p>
    <w:p w14:paraId="075690A2" w14:textId="34C1D288" w:rsidR="00067756" w:rsidRPr="002F2733" w:rsidRDefault="00067756" w:rsidP="00067756">
      <w:pPr>
        <w:rPr>
          <w:rFonts w:cstheme="minorHAnsi"/>
          <w:b/>
          <w:bCs/>
          <w:szCs w:val="22"/>
        </w:rPr>
      </w:pPr>
      <w:r w:rsidRPr="002F2733">
        <w:rPr>
          <w:rFonts w:cstheme="minorHAnsi"/>
          <w:b/>
          <w:bCs/>
          <w:szCs w:val="22"/>
        </w:rPr>
        <w:t>Ukraine</w:t>
      </w:r>
      <w:r w:rsidRPr="002F2733">
        <w:rPr>
          <w:rFonts w:cstheme="minorHAnsi"/>
          <w:b/>
          <w:bCs/>
          <w:szCs w:val="22"/>
        </w:rPr>
        <w:tab/>
      </w:r>
      <w:r w:rsidR="006E651C" w:rsidRPr="002F2733">
        <w:rPr>
          <w:rFonts w:cstheme="minorHAnsi"/>
          <w:b/>
          <w:bCs/>
          <w:szCs w:val="22"/>
        </w:rPr>
        <w:t xml:space="preserve">: </w:t>
      </w:r>
      <w:r w:rsidR="006E651C" w:rsidRPr="002F2733">
        <w:rPr>
          <w:rFonts w:cstheme="minorHAnsi"/>
          <w:szCs w:val="22"/>
        </w:rPr>
        <w:t>I</w:t>
      </w:r>
      <w:r w:rsidRPr="002F2733">
        <w:rPr>
          <w:rFonts w:cstheme="minorHAnsi"/>
          <w:szCs w:val="22"/>
        </w:rPr>
        <w:t>. Gedeon</w:t>
      </w:r>
      <w:r w:rsidRPr="002F2733">
        <w:rPr>
          <w:rFonts w:cstheme="minorHAnsi"/>
          <w:b/>
          <w:bCs/>
          <w:szCs w:val="22"/>
        </w:rPr>
        <w:t xml:space="preserve"> </w:t>
      </w:r>
    </w:p>
    <w:p w14:paraId="12AE6A60" w14:textId="59F40CB2" w:rsidR="00067756" w:rsidRPr="002F2733" w:rsidRDefault="00067756" w:rsidP="00067756">
      <w:pPr>
        <w:rPr>
          <w:rFonts w:cstheme="minorHAnsi"/>
          <w:b/>
          <w:bCs/>
          <w:szCs w:val="22"/>
        </w:rPr>
      </w:pPr>
      <w:r w:rsidRPr="002F2733">
        <w:rPr>
          <w:rFonts w:cstheme="minorHAnsi"/>
          <w:b/>
          <w:bCs/>
          <w:szCs w:val="22"/>
        </w:rPr>
        <w:t>United Kingdom</w:t>
      </w:r>
      <w:r w:rsidR="006E651C" w:rsidRPr="002F2733">
        <w:rPr>
          <w:rFonts w:cstheme="minorHAnsi"/>
          <w:b/>
          <w:bCs/>
          <w:szCs w:val="22"/>
        </w:rPr>
        <w:t xml:space="preserve">: </w:t>
      </w:r>
      <w:r w:rsidRPr="002F2733">
        <w:rPr>
          <w:rFonts w:cstheme="minorHAnsi"/>
          <w:szCs w:val="22"/>
        </w:rPr>
        <w:t>A. Martinez</w:t>
      </w:r>
      <w:r w:rsidR="006E651C" w:rsidRPr="002F2733">
        <w:rPr>
          <w:rFonts w:cstheme="minorHAnsi"/>
          <w:szCs w:val="22"/>
        </w:rPr>
        <w:t xml:space="preserve">, </w:t>
      </w:r>
      <w:r w:rsidRPr="002F2733">
        <w:rPr>
          <w:rFonts w:cstheme="minorHAnsi"/>
          <w:szCs w:val="22"/>
        </w:rPr>
        <w:t xml:space="preserve">M. </w:t>
      </w:r>
      <w:proofErr w:type="spellStart"/>
      <w:r w:rsidRPr="002F2733">
        <w:rPr>
          <w:rFonts w:cstheme="minorHAnsi"/>
          <w:szCs w:val="22"/>
        </w:rPr>
        <w:t>Ogboli</w:t>
      </w:r>
      <w:proofErr w:type="spellEnd"/>
    </w:p>
    <w:p w14:paraId="2BBA9D76" w14:textId="69D6DC66" w:rsidR="00ED0375" w:rsidRPr="002F2733" w:rsidRDefault="00067756" w:rsidP="00067756">
      <w:pPr>
        <w:rPr>
          <w:rFonts w:cstheme="minorHAnsi"/>
          <w:b/>
          <w:bCs/>
          <w:szCs w:val="22"/>
        </w:rPr>
      </w:pPr>
      <w:r w:rsidRPr="002F2733">
        <w:rPr>
          <w:rFonts w:cstheme="minorHAnsi"/>
          <w:b/>
          <w:bCs/>
          <w:szCs w:val="22"/>
        </w:rPr>
        <w:t>United States</w:t>
      </w:r>
      <w:r w:rsidR="006E651C" w:rsidRPr="002F2733">
        <w:rPr>
          <w:rFonts w:cstheme="minorHAnsi"/>
          <w:b/>
          <w:bCs/>
          <w:szCs w:val="22"/>
        </w:rPr>
        <w:t xml:space="preserve">: </w:t>
      </w:r>
      <w:r w:rsidRPr="002F2733">
        <w:rPr>
          <w:rFonts w:cstheme="minorHAnsi"/>
          <w:szCs w:val="22"/>
        </w:rPr>
        <w:t>A. Bruckner</w:t>
      </w:r>
      <w:r w:rsidR="006E651C" w:rsidRPr="002F2733">
        <w:rPr>
          <w:rFonts w:cstheme="minorHAnsi"/>
          <w:szCs w:val="22"/>
        </w:rPr>
        <w:t xml:space="preserve">, </w:t>
      </w:r>
      <w:r w:rsidRPr="002F2733">
        <w:rPr>
          <w:rFonts w:cstheme="minorHAnsi"/>
          <w:szCs w:val="22"/>
        </w:rPr>
        <w:t xml:space="preserve">B. </w:t>
      </w:r>
      <w:proofErr w:type="spellStart"/>
      <w:r w:rsidRPr="002F2733">
        <w:rPr>
          <w:rFonts w:cstheme="minorHAnsi"/>
          <w:szCs w:val="22"/>
        </w:rPr>
        <w:t>Dasgeb</w:t>
      </w:r>
      <w:proofErr w:type="spellEnd"/>
      <w:r w:rsidR="006005C5" w:rsidRPr="002F2733">
        <w:rPr>
          <w:rFonts w:cstheme="minorHAnsi"/>
          <w:szCs w:val="22"/>
        </w:rPr>
        <w:t xml:space="preserve">, </w:t>
      </w:r>
      <w:r w:rsidRPr="002F2733">
        <w:rPr>
          <w:rFonts w:cstheme="minorHAnsi"/>
          <w:szCs w:val="22"/>
        </w:rPr>
        <w:t>H. Price</w:t>
      </w:r>
      <w:r w:rsidR="006005C5" w:rsidRPr="002F2733">
        <w:rPr>
          <w:rFonts w:cstheme="minorHAnsi"/>
          <w:szCs w:val="22"/>
        </w:rPr>
        <w:t xml:space="preserve">, </w:t>
      </w:r>
      <w:r w:rsidRPr="002F2733">
        <w:rPr>
          <w:rFonts w:cstheme="minorHAnsi"/>
          <w:szCs w:val="22"/>
        </w:rPr>
        <w:t>I. Amjad</w:t>
      </w:r>
      <w:r w:rsidR="006005C5" w:rsidRPr="002F2733">
        <w:rPr>
          <w:rFonts w:cstheme="minorHAnsi"/>
          <w:szCs w:val="22"/>
        </w:rPr>
        <w:t xml:space="preserve">, </w:t>
      </w:r>
      <w:r w:rsidRPr="002F2733">
        <w:rPr>
          <w:rFonts w:cstheme="minorHAnsi"/>
          <w:szCs w:val="22"/>
        </w:rPr>
        <w:t>J. Browning</w:t>
      </w:r>
      <w:r w:rsidR="006005C5" w:rsidRPr="002F2733">
        <w:rPr>
          <w:rFonts w:cstheme="minorHAnsi"/>
          <w:szCs w:val="22"/>
        </w:rPr>
        <w:t xml:space="preserve">, </w:t>
      </w:r>
      <w:r w:rsidRPr="002F2733">
        <w:rPr>
          <w:rFonts w:cstheme="minorHAnsi"/>
          <w:szCs w:val="22"/>
        </w:rPr>
        <w:t>J. Slutsky</w:t>
      </w:r>
      <w:r w:rsidR="006005C5" w:rsidRPr="002F2733">
        <w:rPr>
          <w:rFonts w:cstheme="minorHAnsi"/>
          <w:szCs w:val="22"/>
        </w:rPr>
        <w:t xml:space="preserve">, </w:t>
      </w:r>
      <w:r w:rsidRPr="002F2733">
        <w:rPr>
          <w:rFonts w:cstheme="minorHAnsi"/>
          <w:szCs w:val="22"/>
        </w:rPr>
        <w:t>K. Hook</w:t>
      </w:r>
      <w:r w:rsidR="006005C5" w:rsidRPr="002F2733">
        <w:rPr>
          <w:rFonts w:cstheme="minorHAnsi"/>
          <w:szCs w:val="22"/>
        </w:rPr>
        <w:t xml:space="preserve">, </w:t>
      </w:r>
      <w:r w:rsidRPr="002F2733">
        <w:rPr>
          <w:rFonts w:cstheme="minorHAnsi"/>
          <w:szCs w:val="22"/>
        </w:rPr>
        <w:t>L. Wine Lee</w:t>
      </w:r>
      <w:r w:rsidR="003D3776" w:rsidRPr="002F2733">
        <w:rPr>
          <w:rFonts w:cstheme="minorHAnsi"/>
          <w:szCs w:val="22"/>
        </w:rPr>
        <w:t xml:space="preserve">, </w:t>
      </w:r>
      <w:r w:rsidRPr="002F2733">
        <w:rPr>
          <w:rFonts w:cstheme="minorHAnsi"/>
          <w:szCs w:val="22"/>
        </w:rPr>
        <w:t>A. Lucky</w:t>
      </w:r>
      <w:r w:rsidR="003D3776" w:rsidRPr="002F2733">
        <w:rPr>
          <w:rFonts w:cstheme="minorHAnsi"/>
          <w:szCs w:val="22"/>
        </w:rPr>
        <w:t xml:space="preserve">, </w:t>
      </w:r>
      <w:r w:rsidRPr="002F2733">
        <w:rPr>
          <w:rFonts w:cstheme="minorHAnsi"/>
          <w:szCs w:val="22"/>
        </w:rPr>
        <w:t>L. Castelo-</w:t>
      </w:r>
      <w:proofErr w:type="spellStart"/>
      <w:r w:rsidRPr="002F2733">
        <w:rPr>
          <w:rFonts w:cstheme="minorHAnsi"/>
          <w:szCs w:val="22"/>
        </w:rPr>
        <w:t>Soccio</w:t>
      </w:r>
      <w:proofErr w:type="spellEnd"/>
      <w:r w:rsidR="003D3776" w:rsidRPr="002F2733">
        <w:rPr>
          <w:rFonts w:cstheme="minorHAnsi"/>
          <w:szCs w:val="22"/>
        </w:rPr>
        <w:t xml:space="preserve">, </w:t>
      </w:r>
      <w:r w:rsidRPr="002F2733">
        <w:rPr>
          <w:rFonts w:cstheme="minorHAnsi"/>
          <w:szCs w:val="22"/>
        </w:rPr>
        <w:t xml:space="preserve">J. </w:t>
      </w:r>
      <w:proofErr w:type="spellStart"/>
      <w:r w:rsidRPr="002F2733">
        <w:rPr>
          <w:rFonts w:cstheme="minorHAnsi"/>
          <w:szCs w:val="22"/>
        </w:rPr>
        <w:t>Raoof</w:t>
      </w:r>
      <w:proofErr w:type="spellEnd"/>
      <w:r w:rsidR="003D3776" w:rsidRPr="002F2733">
        <w:rPr>
          <w:rFonts w:cstheme="minorHAnsi"/>
          <w:szCs w:val="22"/>
        </w:rPr>
        <w:t xml:space="preserve">, </w:t>
      </w:r>
      <w:r w:rsidRPr="002F2733">
        <w:rPr>
          <w:rFonts w:cstheme="minorHAnsi"/>
          <w:szCs w:val="22"/>
        </w:rPr>
        <w:t>J. Woodson</w:t>
      </w:r>
      <w:r w:rsidR="00ED0375" w:rsidRPr="002F2733">
        <w:rPr>
          <w:rFonts w:cstheme="minorHAnsi"/>
          <w:b/>
          <w:bCs/>
          <w:szCs w:val="22"/>
        </w:rPr>
        <w:br w:type="page"/>
      </w:r>
    </w:p>
    <w:p w14:paraId="70F5A542" w14:textId="6F263415" w:rsidR="00C87365" w:rsidRPr="002F2733" w:rsidRDefault="55B1C2A9" w:rsidP="001B1488">
      <w:pPr>
        <w:pStyle w:val="Heading1"/>
      </w:pPr>
      <w:bookmarkStart w:id="3" w:name="_Toc112079702"/>
      <w:bookmarkStart w:id="4" w:name="_Toc112135269"/>
      <w:r w:rsidRPr="002F2733">
        <w:lastRenderedPageBreak/>
        <w:t>Inclusion and exclusion criteria</w:t>
      </w:r>
      <w:bookmarkEnd w:id="3"/>
      <w:bookmarkEnd w:id="4"/>
    </w:p>
    <w:p w14:paraId="27A90BEE" w14:textId="1B3B7E82" w:rsidR="00D3102F" w:rsidRPr="002F2733" w:rsidRDefault="00D3102F" w:rsidP="00D3102F"/>
    <w:p w14:paraId="6CB44A49" w14:textId="7973F203" w:rsidR="00D3102F" w:rsidRPr="002F2733" w:rsidRDefault="00D3102F" w:rsidP="00D3102F">
      <w:r w:rsidRPr="002F2733">
        <w:t xml:space="preserve">EASE enrolled female and male patients (≥21 days old) with DEB, JEB, or KEB. After a protocol amendment, EBS patients were excluded from this study as this subtype is often considered mild, with shorter wound healing cycle times than other forms of EB. Chronic wounds lasting more than 3 weeks are unusual in EBS, and are therefore likely to heal spontaneously, thereby </w:t>
      </w:r>
      <w:r w:rsidR="00341B47" w:rsidRPr="002F2733">
        <w:t>favouring</w:t>
      </w:r>
      <w:r w:rsidRPr="002F2733">
        <w:t xml:space="preserve"> the control arm. Moreover, very few EBS lesions met the minimum size requirements for the study.</w:t>
      </w:r>
    </w:p>
    <w:p w14:paraId="2C5CA9FC" w14:textId="74FBA663" w:rsidR="00570B5C" w:rsidRPr="002F2733" w:rsidRDefault="00570B5C" w:rsidP="00C30A8E">
      <w:pPr>
        <w:rPr>
          <w:rFonts w:cstheme="minorHAnsi"/>
          <w:b/>
          <w:bCs/>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6"/>
        <w:gridCol w:w="4494"/>
      </w:tblGrid>
      <w:tr w:rsidR="005A4DBC" w:rsidRPr="002F2733" w14:paraId="77C1449E" w14:textId="77777777" w:rsidTr="00DF4D36">
        <w:tc>
          <w:tcPr>
            <w:tcW w:w="4835" w:type="dxa"/>
          </w:tcPr>
          <w:p w14:paraId="4E9DD59A" w14:textId="765C2457" w:rsidR="005A4DBC" w:rsidRPr="002F2733" w:rsidRDefault="005A4DBC" w:rsidP="00C30A8E">
            <w:pPr>
              <w:rPr>
                <w:rFonts w:cstheme="minorHAnsi"/>
                <w:b/>
                <w:bCs/>
                <w:szCs w:val="22"/>
              </w:rPr>
            </w:pPr>
            <w:r w:rsidRPr="002F2733">
              <w:rPr>
                <w:rFonts w:cstheme="minorHAnsi"/>
                <w:b/>
                <w:bCs/>
                <w:szCs w:val="22"/>
              </w:rPr>
              <w:t>Inclusion criteria</w:t>
            </w:r>
          </w:p>
        </w:tc>
        <w:tc>
          <w:tcPr>
            <w:tcW w:w="4835" w:type="dxa"/>
          </w:tcPr>
          <w:p w14:paraId="18184FFC" w14:textId="1E9021F1" w:rsidR="005A4DBC" w:rsidRPr="002F2733" w:rsidRDefault="005A4DBC" w:rsidP="00C30A8E">
            <w:pPr>
              <w:rPr>
                <w:rFonts w:cstheme="minorHAnsi"/>
                <w:b/>
                <w:bCs/>
                <w:szCs w:val="22"/>
              </w:rPr>
            </w:pPr>
            <w:r w:rsidRPr="002F2733">
              <w:rPr>
                <w:rFonts w:cstheme="minorHAnsi"/>
                <w:b/>
                <w:bCs/>
                <w:szCs w:val="22"/>
              </w:rPr>
              <w:t>Exclusion criteria</w:t>
            </w:r>
          </w:p>
        </w:tc>
      </w:tr>
      <w:tr w:rsidR="005A4DBC" w:rsidRPr="002F2733" w14:paraId="138FD593" w14:textId="77777777" w:rsidTr="00DF4D36">
        <w:tc>
          <w:tcPr>
            <w:tcW w:w="4835" w:type="dxa"/>
          </w:tcPr>
          <w:p w14:paraId="55C14904" w14:textId="63737DD8" w:rsidR="005A4DBC" w:rsidRPr="002F2733" w:rsidRDefault="005A4DBC" w:rsidP="005A4DBC">
            <w:pPr>
              <w:pStyle w:val="ListParagraph"/>
              <w:numPr>
                <w:ilvl w:val="0"/>
                <w:numId w:val="3"/>
              </w:numPr>
              <w:spacing w:line="240" w:lineRule="auto"/>
              <w:ind w:left="455" w:hanging="357"/>
              <w:rPr>
                <w:rFonts w:cstheme="minorHAnsi"/>
                <w:sz w:val="21"/>
                <w:szCs w:val="21"/>
              </w:rPr>
            </w:pPr>
            <w:r w:rsidRPr="002F2733">
              <w:rPr>
                <w:rFonts w:cstheme="minorHAnsi"/>
                <w:sz w:val="21"/>
                <w:szCs w:val="21"/>
              </w:rPr>
              <w:t xml:space="preserve">Male and female subjects aged ≥4 years with the following subtypes of inherited epidermolysis bullosa (EB): dystrophic EB, junctional EB, and Kindler </w:t>
            </w:r>
            <w:r w:rsidR="005A1E5A" w:rsidRPr="002F2733">
              <w:rPr>
                <w:rFonts w:cstheme="minorHAnsi"/>
                <w:sz w:val="21"/>
                <w:szCs w:val="21"/>
              </w:rPr>
              <w:t xml:space="preserve">EB </w:t>
            </w:r>
            <w:r w:rsidR="00203CF6" w:rsidRPr="002F2733">
              <w:rPr>
                <w:rFonts w:cstheme="minorHAnsi"/>
                <w:sz w:val="21"/>
                <w:szCs w:val="21"/>
              </w:rPr>
              <w:t>(KEB;</w:t>
            </w:r>
            <w:r w:rsidRPr="002F2733">
              <w:rPr>
                <w:rFonts w:cstheme="minorHAnsi"/>
                <w:sz w:val="21"/>
                <w:szCs w:val="21"/>
              </w:rPr>
              <w:t xml:space="preserve"> the EB simplex </w:t>
            </w:r>
            <w:r w:rsidR="00AA72CA" w:rsidRPr="002F2733">
              <w:rPr>
                <w:rFonts w:cstheme="minorHAnsi"/>
                <w:sz w:val="21"/>
                <w:szCs w:val="21"/>
              </w:rPr>
              <w:t>[</w:t>
            </w:r>
            <w:r w:rsidR="000824E1" w:rsidRPr="002F2733">
              <w:rPr>
                <w:rFonts w:cstheme="minorHAnsi"/>
                <w:sz w:val="21"/>
                <w:szCs w:val="21"/>
              </w:rPr>
              <w:t>EBS</w:t>
            </w:r>
            <w:r w:rsidR="00AA72CA" w:rsidRPr="002F2733">
              <w:rPr>
                <w:rFonts w:cstheme="minorHAnsi"/>
                <w:sz w:val="21"/>
                <w:szCs w:val="21"/>
              </w:rPr>
              <w:t>]</w:t>
            </w:r>
            <w:r w:rsidR="000824E1" w:rsidRPr="002F2733">
              <w:rPr>
                <w:rFonts w:cstheme="minorHAnsi"/>
                <w:sz w:val="21"/>
                <w:szCs w:val="21"/>
              </w:rPr>
              <w:t xml:space="preserve"> </w:t>
            </w:r>
            <w:r w:rsidRPr="002F2733">
              <w:rPr>
                <w:rFonts w:cstheme="minorHAnsi"/>
                <w:sz w:val="21"/>
                <w:szCs w:val="21"/>
              </w:rPr>
              <w:t>subtype was removed from the eligibility criteria in a protocol amendment).</w:t>
            </w:r>
          </w:p>
          <w:p w14:paraId="731B0E05" w14:textId="34F0CD74" w:rsidR="005A4DBC" w:rsidRPr="002F2733" w:rsidRDefault="005A4DBC" w:rsidP="005A4DBC">
            <w:pPr>
              <w:pStyle w:val="ListParagraph"/>
              <w:numPr>
                <w:ilvl w:val="0"/>
                <w:numId w:val="3"/>
              </w:numPr>
              <w:spacing w:line="240" w:lineRule="auto"/>
              <w:ind w:left="455" w:hanging="357"/>
              <w:rPr>
                <w:rFonts w:cstheme="minorHAnsi"/>
                <w:sz w:val="21"/>
                <w:szCs w:val="21"/>
              </w:rPr>
            </w:pPr>
            <w:r w:rsidRPr="002F2733">
              <w:rPr>
                <w:rFonts w:cstheme="minorHAnsi"/>
                <w:sz w:val="21"/>
                <w:szCs w:val="21"/>
              </w:rPr>
              <w:t xml:space="preserve">Note: Children ≥21 days old and &lt;4 years could be included, but only after confirmation by the </w:t>
            </w:r>
            <w:r w:rsidR="00F41120" w:rsidRPr="002F2733">
              <w:rPr>
                <w:rFonts w:cstheme="minorHAnsi"/>
                <w:sz w:val="21"/>
                <w:szCs w:val="21"/>
              </w:rPr>
              <w:t>Independent Data Monitoring Committee (</w:t>
            </w:r>
            <w:r w:rsidRPr="002F2733">
              <w:rPr>
                <w:rFonts w:cstheme="minorHAnsi"/>
                <w:sz w:val="21"/>
                <w:szCs w:val="21"/>
              </w:rPr>
              <w:t>IDMC</w:t>
            </w:r>
            <w:r w:rsidR="00F41120" w:rsidRPr="002F2733">
              <w:rPr>
                <w:rFonts w:cstheme="minorHAnsi"/>
                <w:sz w:val="21"/>
                <w:szCs w:val="21"/>
              </w:rPr>
              <w:t>)</w:t>
            </w:r>
            <w:r w:rsidRPr="002F2733">
              <w:rPr>
                <w:rFonts w:cstheme="minorHAnsi"/>
                <w:sz w:val="21"/>
                <w:szCs w:val="21"/>
              </w:rPr>
              <w:t xml:space="preserve"> upon review of the safety and bioanalytical (betulin) data at the interim safety review.</w:t>
            </w:r>
          </w:p>
          <w:p w14:paraId="6FF5C169" w14:textId="3AF58E67" w:rsidR="005A4DBC" w:rsidRPr="002F2733" w:rsidRDefault="005A4DBC" w:rsidP="005A4DBC">
            <w:pPr>
              <w:pStyle w:val="ListParagraph"/>
              <w:numPr>
                <w:ilvl w:val="0"/>
                <w:numId w:val="3"/>
              </w:numPr>
              <w:spacing w:line="240" w:lineRule="auto"/>
              <w:ind w:left="455" w:hanging="357"/>
              <w:rPr>
                <w:rFonts w:cstheme="minorHAnsi"/>
                <w:sz w:val="21"/>
                <w:szCs w:val="21"/>
              </w:rPr>
            </w:pPr>
            <w:r w:rsidRPr="002F2733">
              <w:rPr>
                <w:rFonts w:cstheme="minorHAnsi"/>
                <w:sz w:val="21"/>
                <w:szCs w:val="21"/>
              </w:rPr>
              <w:t>Subjects with an EB target wound (i.e., EB partial-thickness wound of 10</w:t>
            </w:r>
            <w:r w:rsidR="00F41120" w:rsidRPr="002F2733">
              <w:rPr>
                <w:rFonts w:cstheme="minorHAnsi"/>
                <w:sz w:val="21"/>
                <w:szCs w:val="21"/>
              </w:rPr>
              <w:t xml:space="preserve"> </w:t>
            </w:r>
            <w:r w:rsidRPr="002F2733">
              <w:rPr>
                <w:rFonts w:cstheme="minorHAnsi"/>
                <w:sz w:val="21"/>
                <w:szCs w:val="21"/>
              </w:rPr>
              <w:t>cm</w:t>
            </w:r>
            <w:r w:rsidRPr="002F2733">
              <w:rPr>
                <w:rFonts w:cstheme="minorHAnsi"/>
                <w:sz w:val="21"/>
                <w:szCs w:val="21"/>
                <w:vertAlign w:val="superscript"/>
              </w:rPr>
              <w:t>2</w:t>
            </w:r>
            <w:r w:rsidRPr="002F2733">
              <w:rPr>
                <w:rFonts w:cstheme="minorHAnsi"/>
                <w:sz w:val="21"/>
                <w:szCs w:val="21"/>
              </w:rPr>
              <w:t xml:space="preserve"> to 50</w:t>
            </w:r>
            <w:r w:rsidR="00F41120" w:rsidRPr="002F2733">
              <w:rPr>
                <w:rFonts w:cstheme="minorHAnsi"/>
                <w:sz w:val="21"/>
                <w:szCs w:val="21"/>
              </w:rPr>
              <w:t xml:space="preserve"> </w:t>
            </w:r>
            <w:r w:rsidRPr="002F2733">
              <w:rPr>
                <w:rFonts w:cstheme="minorHAnsi"/>
                <w:sz w:val="21"/>
                <w:szCs w:val="21"/>
              </w:rPr>
              <w:t>cm</w:t>
            </w:r>
            <w:r w:rsidRPr="002F2733">
              <w:rPr>
                <w:rFonts w:cstheme="minorHAnsi"/>
                <w:sz w:val="21"/>
                <w:szCs w:val="21"/>
                <w:vertAlign w:val="superscript"/>
              </w:rPr>
              <w:t>2</w:t>
            </w:r>
            <w:r w:rsidRPr="002F2733">
              <w:rPr>
                <w:rFonts w:cstheme="minorHAnsi"/>
                <w:sz w:val="21"/>
                <w:szCs w:val="21"/>
              </w:rPr>
              <w:t xml:space="preserve"> in size, aged ≥21 days and &lt;9 months) outside of the anogenital region.</w:t>
            </w:r>
          </w:p>
          <w:p w14:paraId="4209D30E" w14:textId="1290DE52" w:rsidR="005A4DBC" w:rsidRPr="002F2733" w:rsidRDefault="005A4DBC" w:rsidP="005A4DBC">
            <w:pPr>
              <w:pStyle w:val="ListParagraph"/>
              <w:numPr>
                <w:ilvl w:val="0"/>
                <w:numId w:val="3"/>
              </w:numPr>
              <w:spacing w:line="240" w:lineRule="auto"/>
              <w:ind w:left="455" w:hanging="357"/>
              <w:rPr>
                <w:rFonts w:cstheme="minorHAnsi"/>
                <w:sz w:val="21"/>
                <w:szCs w:val="21"/>
              </w:rPr>
            </w:pPr>
            <w:r w:rsidRPr="002F2733">
              <w:rPr>
                <w:rFonts w:cstheme="minorHAnsi"/>
                <w:sz w:val="21"/>
                <w:szCs w:val="21"/>
              </w:rPr>
              <w:t>Subject and/or his/her legal representative was informed, read, and understood the subject information/</w:t>
            </w:r>
            <w:r w:rsidR="002C398D" w:rsidRPr="002F2733">
              <w:rPr>
                <w:rFonts w:cstheme="minorHAnsi"/>
                <w:bCs/>
                <w:sz w:val="21"/>
                <w:szCs w:val="21"/>
              </w:rPr>
              <w:t>informed consent form</w:t>
            </w:r>
            <w:r w:rsidR="002C398D" w:rsidRPr="002F2733">
              <w:rPr>
                <w:rFonts w:cstheme="minorHAnsi"/>
                <w:sz w:val="21"/>
                <w:szCs w:val="21"/>
              </w:rPr>
              <w:t xml:space="preserve"> (</w:t>
            </w:r>
            <w:r w:rsidRPr="002F2733">
              <w:rPr>
                <w:rFonts w:cstheme="minorHAnsi"/>
                <w:sz w:val="21"/>
                <w:szCs w:val="21"/>
              </w:rPr>
              <w:t>ICF</w:t>
            </w:r>
            <w:r w:rsidR="002C398D" w:rsidRPr="002F2733">
              <w:rPr>
                <w:rFonts w:cstheme="minorHAnsi"/>
                <w:sz w:val="21"/>
                <w:szCs w:val="21"/>
              </w:rPr>
              <w:t>)</w:t>
            </w:r>
            <w:r w:rsidRPr="002F2733">
              <w:rPr>
                <w:rFonts w:cstheme="minorHAnsi"/>
                <w:sz w:val="21"/>
                <w:szCs w:val="21"/>
              </w:rPr>
              <w:t>, and gave written informed consent.</w:t>
            </w:r>
          </w:p>
          <w:p w14:paraId="4C726BF1" w14:textId="16417B53" w:rsidR="005A4DBC" w:rsidRPr="002F2733" w:rsidRDefault="005A4DBC" w:rsidP="005A4DBC">
            <w:pPr>
              <w:pStyle w:val="ListParagraph"/>
              <w:numPr>
                <w:ilvl w:val="0"/>
                <w:numId w:val="3"/>
              </w:numPr>
              <w:spacing w:line="240" w:lineRule="auto"/>
              <w:ind w:left="455" w:hanging="357"/>
              <w:rPr>
                <w:rFonts w:cstheme="minorHAnsi"/>
                <w:sz w:val="21"/>
                <w:szCs w:val="21"/>
              </w:rPr>
            </w:pPr>
            <w:r w:rsidRPr="002F2733">
              <w:rPr>
                <w:rFonts w:cstheme="minorHAnsi"/>
                <w:sz w:val="21"/>
                <w:szCs w:val="21"/>
              </w:rPr>
              <w:t>Subject and/or his/her legal representative had to be able and willing to follow study procedures and instructions.</w:t>
            </w:r>
          </w:p>
        </w:tc>
        <w:tc>
          <w:tcPr>
            <w:tcW w:w="4835" w:type="dxa"/>
          </w:tcPr>
          <w:p w14:paraId="611450F7" w14:textId="26123FFE"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Subject had EB subtype EBS (added in protocol amendment)</w:t>
            </w:r>
            <w:r w:rsidR="000824E1" w:rsidRPr="002F2733">
              <w:rPr>
                <w:rFonts w:cstheme="minorHAnsi"/>
                <w:sz w:val="21"/>
                <w:szCs w:val="21"/>
              </w:rPr>
              <w:t>.</w:t>
            </w:r>
          </w:p>
          <w:p w14:paraId="63730D7D" w14:textId="252DCC84"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Epidermolysis bullosa target wound that was ≥9 months old (added in protocol amendment) or had clinical signs of local infection</w:t>
            </w:r>
            <w:r w:rsidR="000824E1" w:rsidRPr="002F2733">
              <w:rPr>
                <w:rFonts w:cstheme="minorHAnsi"/>
                <w:sz w:val="21"/>
                <w:szCs w:val="21"/>
              </w:rPr>
              <w:t>.</w:t>
            </w:r>
          </w:p>
          <w:p w14:paraId="4FD9549E" w14:textId="0D676840"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 xml:space="preserve">Use of systemic antibiotics for wound-related infections within 7 days prior to </w:t>
            </w:r>
            <w:r w:rsidR="005C207E" w:rsidRPr="002F2733">
              <w:rPr>
                <w:rFonts w:cstheme="minorHAnsi"/>
                <w:sz w:val="21"/>
                <w:szCs w:val="21"/>
              </w:rPr>
              <w:t>enrolment</w:t>
            </w:r>
            <w:r w:rsidR="000824E1" w:rsidRPr="002F2733">
              <w:rPr>
                <w:rFonts w:cstheme="minorHAnsi"/>
                <w:sz w:val="21"/>
                <w:szCs w:val="21"/>
              </w:rPr>
              <w:t>.</w:t>
            </w:r>
          </w:p>
          <w:p w14:paraId="5F9013ED" w14:textId="28A54081"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 xml:space="preserve">Administration of systemic or topical steroids (except for inhaled, ophthalmic, or topical applications, such as budesonide suspension for </w:t>
            </w:r>
            <w:r w:rsidR="00341B47" w:rsidRPr="002F2733">
              <w:rPr>
                <w:rFonts w:cstheme="minorHAnsi"/>
                <w:sz w:val="21"/>
                <w:szCs w:val="21"/>
              </w:rPr>
              <w:t>oesophageal</w:t>
            </w:r>
            <w:r w:rsidRPr="002F2733">
              <w:rPr>
                <w:rFonts w:cstheme="minorHAnsi"/>
                <w:sz w:val="21"/>
                <w:szCs w:val="21"/>
              </w:rPr>
              <w:t xml:space="preserve"> strictures [e.g., Pulmicort </w:t>
            </w:r>
            <w:proofErr w:type="spellStart"/>
            <w:r w:rsidRPr="002F2733">
              <w:rPr>
                <w:rFonts w:cstheme="minorHAnsi"/>
                <w:sz w:val="21"/>
                <w:szCs w:val="21"/>
              </w:rPr>
              <w:t>Respules</w:t>
            </w:r>
            <w:proofErr w:type="spellEnd"/>
            <w:r w:rsidRPr="002F2733">
              <w:rPr>
                <w:rFonts w:cstheme="minorHAnsi"/>
                <w:sz w:val="21"/>
                <w:szCs w:val="21"/>
              </w:rPr>
              <w:t>® 0.25 mg/2</w:t>
            </w:r>
            <w:r w:rsidR="00F41120" w:rsidRPr="002F2733">
              <w:rPr>
                <w:rFonts w:cstheme="minorHAnsi"/>
                <w:sz w:val="21"/>
                <w:szCs w:val="21"/>
              </w:rPr>
              <w:t xml:space="preserve"> </w:t>
            </w:r>
            <w:r w:rsidRPr="002F2733">
              <w:rPr>
                <w:rFonts w:cstheme="minorHAnsi"/>
                <w:sz w:val="21"/>
                <w:szCs w:val="21"/>
              </w:rPr>
              <w:t>ml or 0.5</w:t>
            </w:r>
            <w:r w:rsidR="00F41120" w:rsidRPr="002F2733">
              <w:rPr>
                <w:rFonts w:cstheme="minorHAnsi"/>
                <w:sz w:val="21"/>
                <w:szCs w:val="21"/>
              </w:rPr>
              <w:t xml:space="preserve"> </w:t>
            </w:r>
            <w:r w:rsidRPr="002F2733">
              <w:rPr>
                <w:rFonts w:cstheme="minorHAnsi"/>
                <w:sz w:val="21"/>
                <w:szCs w:val="21"/>
              </w:rPr>
              <w:t>mg/2</w:t>
            </w:r>
            <w:r w:rsidR="00F41120" w:rsidRPr="002F2733">
              <w:rPr>
                <w:rFonts w:cstheme="minorHAnsi"/>
                <w:sz w:val="21"/>
                <w:szCs w:val="21"/>
              </w:rPr>
              <w:t xml:space="preserve"> </w:t>
            </w:r>
            <w:r w:rsidRPr="002F2733">
              <w:rPr>
                <w:rFonts w:cstheme="minorHAnsi"/>
                <w:sz w:val="21"/>
                <w:szCs w:val="21"/>
              </w:rPr>
              <w:t xml:space="preserve">ml]) within 30 days before </w:t>
            </w:r>
            <w:r w:rsidR="005C207E" w:rsidRPr="002F2733">
              <w:rPr>
                <w:rFonts w:cstheme="minorHAnsi"/>
                <w:sz w:val="21"/>
                <w:szCs w:val="21"/>
              </w:rPr>
              <w:t>enrolment</w:t>
            </w:r>
            <w:r w:rsidR="000824E1" w:rsidRPr="002F2733">
              <w:rPr>
                <w:rFonts w:cstheme="minorHAnsi"/>
                <w:sz w:val="21"/>
                <w:szCs w:val="21"/>
              </w:rPr>
              <w:t>.</w:t>
            </w:r>
          </w:p>
          <w:p w14:paraId="355965D5" w14:textId="6E95E4B3"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 xml:space="preserve">Immunosuppressive therapy or cytotoxic chemotherapy within 60 days prior to </w:t>
            </w:r>
            <w:r w:rsidR="005C207E" w:rsidRPr="002F2733">
              <w:rPr>
                <w:rFonts w:cstheme="minorHAnsi"/>
                <w:sz w:val="21"/>
                <w:szCs w:val="21"/>
              </w:rPr>
              <w:t>enrolment</w:t>
            </w:r>
            <w:r w:rsidR="000824E1" w:rsidRPr="002F2733">
              <w:rPr>
                <w:rFonts w:cstheme="minorHAnsi"/>
                <w:sz w:val="21"/>
                <w:szCs w:val="21"/>
              </w:rPr>
              <w:t>.</w:t>
            </w:r>
          </w:p>
          <w:p w14:paraId="41A46416" w14:textId="77777777"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Subject had undergone stem cell transplant or gene therapy for the treatment of inherited EB.</w:t>
            </w:r>
          </w:p>
          <w:p w14:paraId="5AA07350" w14:textId="6A7CDC7C"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Current and/or former malignancy including basal cell carcinomas and squamous cell carcinomas</w:t>
            </w:r>
            <w:r w:rsidR="000824E1" w:rsidRPr="002F2733">
              <w:rPr>
                <w:rFonts w:cstheme="minorHAnsi"/>
                <w:sz w:val="21"/>
                <w:szCs w:val="21"/>
              </w:rPr>
              <w:t>.</w:t>
            </w:r>
          </w:p>
          <w:p w14:paraId="58749D4D" w14:textId="22F5CF52" w:rsidR="005A4DBC" w:rsidRPr="002F2733" w:rsidRDefault="005C207E"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Enrolment</w:t>
            </w:r>
            <w:r w:rsidR="005A4DBC" w:rsidRPr="002F2733">
              <w:rPr>
                <w:rFonts w:cstheme="minorHAnsi"/>
                <w:sz w:val="21"/>
                <w:szCs w:val="21"/>
              </w:rPr>
              <w:t xml:space="preserve"> in any interventional study or treated with any investigational drug for any disease within 4 weeks prior to study entry</w:t>
            </w:r>
            <w:r w:rsidR="000824E1" w:rsidRPr="002F2733">
              <w:rPr>
                <w:rFonts w:cstheme="minorHAnsi"/>
                <w:sz w:val="21"/>
                <w:szCs w:val="21"/>
              </w:rPr>
              <w:t>.</w:t>
            </w:r>
          </w:p>
          <w:p w14:paraId="0CC379A1" w14:textId="08D31DD4"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 xml:space="preserve">Factors present in the subject and/or his/her legal representative that could have interfered with study compliance such as inability to attend scheduled study visits or compliance with home dressing </w:t>
            </w:r>
            <w:r w:rsidR="00D9180A" w:rsidRPr="002F2733">
              <w:rPr>
                <w:rFonts w:cstheme="minorHAnsi"/>
                <w:sz w:val="21"/>
                <w:szCs w:val="21"/>
              </w:rPr>
              <w:t>changes.</w:t>
            </w:r>
          </w:p>
          <w:p w14:paraId="421DC31F" w14:textId="2D73536B"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Pregnant or nursing women</w:t>
            </w:r>
            <w:r w:rsidR="000824E1" w:rsidRPr="002F2733">
              <w:rPr>
                <w:rFonts w:cstheme="minorHAnsi"/>
                <w:sz w:val="21"/>
                <w:szCs w:val="21"/>
              </w:rPr>
              <w:t>.</w:t>
            </w:r>
          </w:p>
          <w:p w14:paraId="0AD3477E" w14:textId="000711DC"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Women of childbearing potential, including post-</w:t>
            </w:r>
            <w:proofErr w:type="spellStart"/>
            <w:r w:rsidRPr="002F2733">
              <w:rPr>
                <w:rFonts w:cstheme="minorHAnsi"/>
                <w:sz w:val="21"/>
                <w:szCs w:val="21"/>
              </w:rPr>
              <w:t>menarchal</w:t>
            </w:r>
            <w:proofErr w:type="spellEnd"/>
            <w:r w:rsidRPr="002F2733">
              <w:rPr>
                <w:rFonts w:cstheme="minorHAnsi"/>
                <w:sz w:val="21"/>
                <w:szCs w:val="21"/>
              </w:rPr>
              <w:t xml:space="preserve"> female adolescents, and men (reference to men added in Protocol Version 4.0) who were not willing to use an effective form of birth control with failure rates &lt;1% per year (e.g., implant, injectable, combined oral contraceptive, intra-uterine contraceptive device, sexual abstinence, </w:t>
            </w:r>
            <w:proofErr w:type="gramStart"/>
            <w:r w:rsidRPr="002F2733">
              <w:rPr>
                <w:rFonts w:cstheme="minorHAnsi"/>
                <w:sz w:val="21"/>
                <w:szCs w:val="21"/>
              </w:rPr>
              <w:t>vasectomy</w:t>
            </w:r>
            <w:proofErr w:type="gramEnd"/>
            <w:r w:rsidRPr="002F2733">
              <w:rPr>
                <w:rFonts w:cstheme="minorHAnsi"/>
                <w:sz w:val="21"/>
                <w:szCs w:val="21"/>
              </w:rPr>
              <w:t xml:space="preserve"> or vasectom</w:t>
            </w:r>
            <w:r w:rsidR="00C1592D" w:rsidRPr="002F2733">
              <w:rPr>
                <w:rFonts w:cstheme="minorHAnsi"/>
                <w:sz w:val="21"/>
                <w:szCs w:val="21"/>
              </w:rPr>
              <w:t>ised</w:t>
            </w:r>
            <w:r w:rsidRPr="002F2733">
              <w:rPr>
                <w:rFonts w:cstheme="minorHAnsi"/>
                <w:sz w:val="21"/>
                <w:szCs w:val="21"/>
              </w:rPr>
              <w:t xml:space="preserve"> partner) during participation in the study (and at least 3 months thereafter)</w:t>
            </w:r>
            <w:r w:rsidR="000824E1" w:rsidRPr="002F2733">
              <w:rPr>
                <w:rFonts w:cstheme="minorHAnsi"/>
                <w:sz w:val="21"/>
                <w:szCs w:val="21"/>
              </w:rPr>
              <w:t>.</w:t>
            </w:r>
          </w:p>
          <w:p w14:paraId="666A6E55" w14:textId="7C679AEB"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t>Subject was a member of the investigational team or his/her immediate family</w:t>
            </w:r>
            <w:r w:rsidR="000824E1" w:rsidRPr="002F2733">
              <w:rPr>
                <w:rFonts w:cstheme="minorHAnsi"/>
                <w:sz w:val="21"/>
                <w:szCs w:val="21"/>
              </w:rPr>
              <w:t>.</w:t>
            </w:r>
          </w:p>
          <w:p w14:paraId="5CA3D0D8" w14:textId="13E0D034" w:rsidR="005A4DBC" w:rsidRPr="002F2733" w:rsidRDefault="005A4DBC" w:rsidP="005A4DBC">
            <w:pPr>
              <w:pStyle w:val="ListParagraph"/>
              <w:numPr>
                <w:ilvl w:val="0"/>
                <w:numId w:val="3"/>
              </w:numPr>
              <w:spacing w:line="240" w:lineRule="auto"/>
              <w:ind w:left="386" w:hanging="357"/>
              <w:rPr>
                <w:rFonts w:cstheme="minorHAnsi"/>
                <w:sz w:val="21"/>
                <w:szCs w:val="21"/>
              </w:rPr>
            </w:pPr>
            <w:r w:rsidRPr="002F2733">
              <w:rPr>
                <w:rFonts w:cstheme="minorHAnsi"/>
                <w:sz w:val="21"/>
                <w:szCs w:val="21"/>
              </w:rPr>
              <w:lastRenderedPageBreak/>
              <w:t>Subject lived in the same household as a study participant.</w:t>
            </w:r>
          </w:p>
        </w:tc>
      </w:tr>
    </w:tbl>
    <w:p w14:paraId="752B0E23" w14:textId="0FCA3D65" w:rsidR="005A4DBC" w:rsidRPr="002F2733" w:rsidRDefault="005A4DBC" w:rsidP="00C30A8E">
      <w:pPr>
        <w:rPr>
          <w:rFonts w:cstheme="minorHAnsi"/>
          <w:b/>
          <w:bCs/>
          <w:szCs w:val="22"/>
        </w:rPr>
      </w:pPr>
    </w:p>
    <w:p w14:paraId="2E9993CE" w14:textId="32A00EAB" w:rsidR="006C2C7E" w:rsidRPr="002F2733" w:rsidRDefault="00C30A8E" w:rsidP="001B1488">
      <w:pPr>
        <w:pStyle w:val="Heading1"/>
      </w:pPr>
      <w:bookmarkStart w:id="5" w:name="_Toc112079703"/>
      <w:bookmarkStart w:id="6" w:name="_Toc112135270"/>
      <w:r w:rsidRPr="002F2733">
        <w:t>Permitted and non-permitted concomitant medications</w:t>
      </w:r>
      <w:bookmarkEnd w:id="5"/>
      <w:bookmarkEnd w:id="6"/>
    </w:p>
    <w:p w14:paraId="4445976D" w14:textId="3CCF08DD" w:rsidR="00C30A8E" w:rsidRPr="002F2733" w:rsidRDefault="00C30A8E" w:rsidP="00C30A8E">
      <w:pPr>
        <w:rPr>
          <w:rFonts w:cstheme="minorHAnsi"/>
          <w:b/>
          <w:bCs/>
          <w:szCs w:val="22"/>
        </w:rPr>
      </w:pPr>
    </w:p>
    <w:p w14:paraId="5B6D5B87" w14:textId="4CA513A6" w:rsidR="00C30A8E" w:rsidRPr="002F2733" w:rsidRDefault="00C30A8E" w:rsidP="001B1488">
      <w:pPr>
        <w:pStyle w:val="Heading2"/>
      </w:pPr>
      <w:bookmarkStart w:id="7" w:name="_Toc112079704"/>
      <w:bookmarkStart w:id="8" w:name="_Toc112135271"/>
      <w:r w:rsidRPr="002F2733">
        <w:t>Permitted concomitant medications and therapies</w:t>
      </w:r>
      <w:bookmarkEnd w:id="7"/>
      <w:bookmarkEnd w:id="8"/>
    </w:p>
    <w:p w14:paraId="370CE163" w14:textId="77777777" w:rsidR="001B1488" w:rsidRPr="002F2733" w:rsidRDefault="001B1488" w:rsidP="001B1488">
      <w:pPr>
        <w:rPr>
          <w:rFonts w:cstheme="minorHAnsi"/>
          <w:szCs w:val="22"/>
        </w:rPr>
      </w:pPr>
    </w:p>
    <w:p w14:paraId="0D5D3964" w14:textId="5FD2DA48" w:rsidR="00C30A8E" w:rsidRPr="002F2733" w:rsidRDefault="00C30A8E" w:rsidP="001B1488">
      <w:pPr>
        <w:rPr>
          <w:rFonts w:cstheme="minorHAnsi"/>
          <w:szCs w:val="22"/>
        </w:rPr>
      </w:pPr>
      <w:r w:rsidRPr="002F2733">
        <w:rPr>
          <w:rFonts w:cstheme="minorHAnsi"/>
          <w:szCs w:val="22"/>
        </w:rPr>
        <w:t>The following medications and other therapies were permitted during both phases of the study (</w:t>
      </w:r>
      <w:r w:rsidR="001D3A21" w:rsidRPr="002F2733">
        <w:rPr>
          <w:rFonts w:cstheme="minorHAnsi"/>
          <w:szCs w:val="22"/>
        </w:rPr>
        <w:t>double-blind phase [</w:t>
      </w:r>
      <w:r w:rsidRPr="002F2733">
        <w:rPr>
          <w:rFonts w:cstheme="minorHAnsi"/>
          <w:szCs w:val="22"/>
        </w:rPr>
        <w:t>DBP</w:t>
      </w:r>
      <w:r w:rsidR="001D3A21" w:rsidRPr="002F2733">
        <w:rPr>
          <w:rFonts w:cstheme="minorHAnsi"/>
          <w:szCs w:val="22"/>
        </w:rPr>
        <w:t>]</w:t>
      </w:r>
      <w:r w:rsidRPr="002F2733">
        <w:rPr>
          <w:rFonts w:cstheme="minorHAnsi"/>
          <w:szCs w:val="22"/>
        </w:rPr>
        <w:t xml:space="preserve"> and </w:t>
      </w:r>
      <w:r w:rsidR="001D3A21" w:rsidRPr="002F2733">
        <w:rPr>
          <w:rFonts w:cstheme="minorHAnsi"/>
          <w:szCs w:val="22"/>
        </w:rPr>
        <w:t>open-label phase [</w:t>
      </w:r>
      <w:r w:rsidRPr="002F2733">
        <w:rPr>
          <w:rFonts w:cstheme="minorHAnsi"/>
          <w:szCs w:val="22"/>
        </w:rPr>
        <w:t>OLP</w:t>
      </w:r>
      <w:r w:rsidR="001D3A21" w:rsidRPr="002F2733">
        <w:rPr>
          <w:rFonts w:cstheme="minorHAnsi"/>
          <w:szCs w:val="22"/>
        </w:rPr>
        <w:t>]</w:t>
      </w:r>
      <w:r w:rsidRPr="002F2733">
        <w:rPr>
          <w:rFonts w:cstheme="minorHAnsi"/>
          <w:szCs w:val="22"/>
        </w:rPr>
        <w:t>):</w:t>
      </w:r>
    </w:p>
    <w:p w14:paraId="4C6F61A8" w14:textId="2DB71E0B" w:rsidR="00C30A8E" w:rsidRPr="002F2733" w:rsidRDefault="00C30A8E" w:rsidP="00FB161D">
      <w:pPr>
        <w:pStyle w:val="ListParagraph"/>
        <w:numPr>
          <w:ilvl w:val="0"/>
          <w:numId w:val="4"/>
        </w:numPr>
        <w:rPr>
          <w:rFonts w:cstheme="minorHAnsi"/>
          <w:szCs w:val="22"/>
        </w:rPr>
      </w:pPr>
      <w:r w:rsidRPr="002F2733">
        <w:rPr>
          <w:rFonts w:cstheme="minorHAnsi"/>
          <w:szCs w:val="22"/>
        </w:rPr>
        <w:t xml:space="preserve">Liquid antiseptics such as polyhexanide, iodine products, or </w:t>
      </w:r>
      <w:proofErr w:type="spellStart"/>
      <w:r w:rsidRPr="002F2733">
        <w:rPr>
          <w:rFonts w:cstheme="minorHAnsi"/>
          <w:szCs w:val="22"/>
        </w:rPr>
        <w:t>octenidine</w:t>
      </w:r>
      <w:proofErr w:type="spellEnd"/>
      <w:r w:rsidRPr="002F2733">
        <w:rPr>
          <w:rFonts w:cstheme="minorHAnsi"/>
          <w:szCs w:val="22"/>
        </w:rPr>
        <w:t xml:space="preserve"> dihydrochloride at each wound dressing change to clean the </w:t>
      </w:r>
      <w:r w:rsidR="001D3A21" w:rsidRPr="002F2733">
        <w:rPr>
          <w:rFonts w:cstheme="minorHAnsi"/>
          <w:szCs w:val="22"/>
        </w:rPr>
        <w:t>epidermolysis bullosa (</w:t>
      </w:r>
      <w:r w:rsidRPr="002F2733">
        <w:rPr>
          <w:rFonts w:cstheme="minorHAnsi"/>
          <w:szCs w:val="22"/>
        </w:rPr>
        <w:t>EB</w:t>
      </w:r>
      <w:r w:rsidR="001D3A21" w:rsidRPr="002F2733">
        <w:rPr>
          <w:rFonts w:cstheme="minorHAnsi"/>
          <w:szCs w:val="22"/>
        </w:rPr>
        <w:t>)</w:t>
      </w:r>
      <w:r w:rsidRPr="002F2733">
        <w:rPr>
          <w:rFonts w:cstheme="minorHAnsi"/>
          <w:szCs w:val="22"/>
        </w:rPr>
        <w:t xml:space="preserve"> target wound (and additional wounds matching target wound criteria) and/or to reduce microbial colonization of the EB target wound (and additional wounds matching target wound criteria) prior to study treatment</w:t>
      </w:r>
    </w:p>
    <w:p w14:paraId="0E5FFB1C" w14:textId="1916F641" w:rsidR="00C30A8E" w:rsidRPr="002F2733" w:rsidRDefault="00C30A8E" w:rsidP="00FB161D">
      <w:pPr>
        <w:pStyle w:val="ListParagraph"/>
        <w:numPr>
          <w:ilvl w:val="0"/>
          <w:numId w:val="4"/>
        </w:numPr>
        <w:rPr>
          <w:rFonts w:cstheme="minorHAnsi"/>
          <w:szCs w:val="22"/>
        </w:rPr>
      </w:pPr>
      <w:r w:rsidRPr="002F2733">
        <w:rPr>
          <w:rFonts w:cstheme="minorHAnsi"/>
          <w:szCs w:val="22"/>
        </w:rPr>
        <w:t>Bathing (e.g., with chlorhexidine, diluted bleach, or salt) prior to study treatment at each wound dressing change</w:t>
      </w:r>
    </w:p>
    <w:p w14:paraId="13312762" w14:textId="0CF2C308" w:rsidR="00C30A8E" w:rsidRPr="002F2733" w:rsidRDefault="00C30A8E" w:rsidP="00FB161D">
      <w:pPr>
        <w:pStyle w:val="ListParagraph"/>
        <w:numPr>
          <w:ilvl w:val="0"/>
          <w:numId w:val="4"/>
        </w:numPr>
        <w:rPr>
          <w:rFonts w:cstheme="minorHAnsi"/>
          <w:szCs w:val="22"/>
        </w:rPr>
      </w:pPr>
      <w:r w:rsidRPr="002F2733">
        <w:rPr>
          <w:rFonts w:cstheme="minorHAnsi"/>
          <w:szCs w:val="22"/>
        </w:rPr>
        <w:t>Systemic antibiotics, except for treatment of infections of the EB target wound or additional wounds matching target wound criteria</w:t>
      </w:r>
    </w:p>
    <w:p w14:paraId="5FC095A5" w14:textId="74638180" w:rsidR="00C30A8E" w:rsidRPr="002F2733" w:rsidRDefault="00C30A8E" w:rsidP="00FB161D">
      <w:pPr>
        <w:pStyle w:val="ListParagraph"/>
        <w:numPr>
          <w:ilvl w:val="0"/>
          <w:numId w:val="4"/>
        </w:numPr>
        <w:rPr>
          <w:rFonts w:cstheme="minorHAnsi"/>
          <w:szCs w:val="22"/>
        </w:rPr>
      </w:pPr>
      <w:r w:rsidRPr="002F2733">
        <w:rPr>
          <w:rFonts w:cstheme="minorHAnsi"/>
          <w:szCs w:val="22"/>
        </w:rPr>
        <w:t xml:space="preserve">Inhaled, ophthalmic, or topical steroids, such as budesonide suspension for </w:t>
      </w:r>
      <w:r w:rsidR="00341B47" w:rsidRPr="002F2733">
        <w:rPr>
          <w:rFonts w:cstheme="minorHAnsi"/>
          <w:szCs w:val="22"/>
        </w:rPr>
        <w:t>oesophageal</w:t>
      </w:r>
      <w:r w:rsidRPr="002F2733">
        <w:rPr>
          <w:rFonts w:cstheme="minorHAnsi"/>
          <w:szCs w:val="22"/>
        </w:rPr>
        <w:t xml:space="preserve"> strictures (e.g., Pulmicort </w:t>
      </w:r>
      <w:proofErr w:type="spellStart"/>
      <w:r w:rsidRPr="002F2733">
        <w:rPr>
          <w:rFonts w:cstheme="minorHAnsi"/>
          <w:szCs w:val="22"/>
        </w:rPr>
        <w:t>Respules</w:t>
      </w:r>
      <w:proofErr w:type="spellEnd"/>
      <w:r w:rsidRPr="002F2733">
        <w:rPr>
          <w:rFonts w:cstheme="minorHAnsi"/>
          <w:szCs w:val="22"/>
        </w:rPr>
        <w:t xml:space="preserve"> 0.25 mg/2 ml or 0.5 mg/2 ml)</w:t>
      </w:r>
    </w:p>
    <w:p w14:paraId="7A39B9DF" w14:textId="77777777" w:rsidR="00C30A8E" w:rsidRPr="002F2733" w:rsidRDefault="00C30A8E" w:rsidP="00FB161D">
      <w:pPr>
        <w:pStyle w:val="ListParagraph"/>
        <w:numPr>
          <w:ilvl w:val="0"/>
          <w:numId w:val="4"/>
        </w:numPr>
        <w:rPr>
          <w:rFonts w:cstheme="minorHAnsi"/>
          <w:szCs w:val="22"/>
        </w:rPr>
      </w:pPr>
      <w:r w:rsidRPr="002F2733">
        <w:rPr>
          <w:rFonts w:cstheme="minorHAnsi"/>
          <w:szCs w:val="22"/>
        </w:rPr>
        <w:t>Supportive therapy upon the investigator’s discretion.</w:t>
      </w:r>
    </w:p>
    <w:p w14:paraId="139CA589" w14:textId="77777777" w:rsidR="00C30A8E" w:rsidRPr="002F2733" w:rsidRDefault="00C30A8E" w:rsidP="00C30A8E">
      <w:pPr>
        <w:rPr>
          <w:rFonts w:cstheme="minorHAnsi"/>
          <w:szCs w:val="22"/>
        </w:rPr>
      </w:pPr>
    </w:p>
    <w:p w14:paraId="7B87469E" w14:textId="77777777" w:rsidR="00C30A8E" w:rsidRPr="002F2733" w:rsidRDefault="00C30A8E" w:rsidP="00C30A8E">
      <w:pPr>
        <w:rPr>
          <w:rFonts w:cstheme="minorHAnsi"/>
          <w:szCs w:val="22"/>
        </w:rPr>
      </w:pPr>
      <w:r w:rsidRPr="002F2733">
        <w:rPr>
          <w:rFonts w:cstheme="minorHAnsi"/>
          <w:szCs w:val="22"/>
        </w:rPr>
        <w:t>During both phases of the study, the following medications were permitted for treatment of any EB wound, except for the EB target wound or additional wounds matching target wound criteria:</w:t>
      </w:r>
    </w:p>
    <w:p w14:paraId="0BC6BF65" w14:textId="77777777" w:rsidR="00545BCB" w:rsidRPr="002F2733" w:rsidRDefault="00545BCB" w:rsidP="00545BCB">
      <w:pPr>
        <w:pStyle w:val="ListParagraph"/>
        <w:numPr>
          <w:ilvl w:val="0"/>
          <w:numId w:val="4"/>
        </w:numPr>
        <w:rPr>
          <w:rFonts w:cstheme="minorHAnsi"/>
          <w:szCs w:val="22"/>
        </w:rPr>
      </w:pPr>
      <w:r w:rsidRPr="002F2733">
        <w:rPr>
          <w:rFonts w:cstheme="minorHAnsi"/>
          <w:szCs w:val="22"/>
        </w:rPr>
        <w:t>silver dressings</w:t>
      </w:r>
    </w:p>
    <w:p w14:paraId="0FAD110A" w14:textId="619901DE" w:rsidR="00C30A8E" w:rsidRPr="002F2733" w:rsidRDefault="00C03166" w:rsidP="00FB161D">
      <w:pPr>
        <w:pStyle w:val="ListParagraph"/>
        <w:numPr>
          <w:ilvl w:val="0"/>
          <w:numId w:val="4"/>
        </w:numPr>
        <w:rPr>
          <w:rFonts w:cstheme="minorHAnsi"/>
          <w:szCs w:val="22"/>
        </w:rPr>
      </w:pPr>
      <w:r w:rsidRPr="002F2733">
        <w:rPr>
          <w:rFonts w:cstheme="minorHAnsi"/>
          <w:szCs w:val="22"/>
        </w:rPr>
        <w:t>s</w:t>
      </w:r>
      <w:r w:rsidR="00C30A8E" w:rsidRPr="002F2733">
        <w:rPr>
          <w:rFonts w:cstheme="minorHAnsi"/>
          <w:szCs w:val="22"/>
        </w:rPr>
        <w:t>ilver sulfadiazine</w:t>
      </w:r>
    </w:p>
    <w:p w14:paraId="7D736700" w14:textId="45E97BB6" w:rsidR="00C30A8E" w:rsidRPr="002F2733" w:rsidRDefault="00C03166" w:rsidP="00FB161D">
      <w:pPr>
        <w:pStyle w:val="ListParagraph"/>
        <w:numPr>
          <w:ilvl w:val="0"/>
          <w:numId w:val="4"/>
        </w:numPr>
        <w:rPr>
          <w:rFonts w:cstheme="minorHAnsi"/>
          <w:szCs w:val="22"/>
        </w:rPr>
      </w:pPr>
      <w:r w:rsidRPr="002F2733">
        <w:rPr>
          <w:rFonts w:cstheme="minorHAnsi"/>
          <w:szCs w:val="22"/>
        </w:rPr>
        <w:t>t</w:t>
      </w:r>
      <w:r w:rsidR="00C30A8E" w:rsidRPr="002F2733">
        <w:rPr>
          <w:rFonts w:cstheme="minorHAnsi"/>
          <w:szCs w:val="22"/>
        </w:rPr>
        <w:t>opical antibiotics</w:t>
      </w:r>
    </w:p>
    <w:p w14:paraId="4F4357F2" w14:textId="293BDBB2" w:rsidR="00C30A8E" w:rsidRPr="002F2733" w:rsidRDefault="00C03166" w:rsidP="00FB161D">
      <w:pPr>
        <w:pStyle w:val="ListParagraph"/>
        <w:numPr>
          <w:ilvl w:val="0"/>
          <w:numId w:val="4"/>
        </w:numPr>
        <w:rPr>
          <w:rFonts w:cstheme="minorHAnsi"/>
          <w:szCs w:val="22"/>
        </w:rPr>
      </w:pPr>
      <w:r w:rsidRPr="002F2733">
        <w:rPr>
          <w:rFonts w:cstheme="minorHAnsi"/>
          <w:szCs w:val="22"/>
        </w:rPr>
        <w:t>t</w:t>
      </w:r>
      <w:r w:rsidR="00C30A8E" w:rsidRPr="002F2733">
        <w:rPr>
          <w:rFonts w:cstheme="minorHAnsi"/>
          <w:szCs w:val="22"/>
        </w:rPr>
        <w:t>opical steroids.</w:t>
      </w:r>
    </w:p>
    <w:p w14:paraId="33CF6377" w14:textId="77777777" w:rsidR="001B1488" w:rsidRPr="002F2733" w:rsidRDefault="001B1488" w:rsidP="001B1488">
      <w:pPr>
        <w:rPr>
          <w:rFonts w:cstheme="minorHAnsi"/>
          <w:szCs w:val="22"/>
        </w:rPr>
      </w:pPr>
      <w:bookmarkStart w:id="9" w:name="_bookmark57"/>
      <w:bookmarkEnd w:id="9"/>
    </w:p>
    <w:p w14:paraId="6591BCF2" w14:textId="413ECBCE" w:rsidR="00C30A8E" w:rsidRPr="002F2733" w:rsidRDefault="00C30A8E" w:rsidP="001B1488">
      <w:pPr>
        <w:pStyle w:val="Heading2"/>
      </w:pPr>
      <w:bookmarkStart w:id="10" w:name="_Toc112079705"/>
      <w:bookmarkStart w:id="11" w:name="_Toc112135272"/>
      <w:r w:rsidRPr="002F2733">
        <w:t>Non</w:t>
      </w:r>
      <w:r w:rsidR="004A0455" w:rsidRPr="002F2733">
        <w:t>-</w:t>
      </w:r>
      <w:r w:rsidRPr="002F2733">
        <w:t xml:space="preserve">permitted </w:t>
      </w:r>
      <w:r w:rsidR="002F03E7" w:rsidRPr="002F2733">
        <w:t>c</w:t>
      </w:r>
      <w:r w:rsidRPr="002F2733">
        <w:t xml:space="preserve">oncomitant </w:t>
      </w:r>
      <w:r w:rsidR="002F03E7" w:rsidRPr="002F2733">
        <w:t>m</w:t>
      </w:r>
      <w:r w:rsidRPr="002F2733">
        <w:t>edication</w:t>
      </w:r>
      <w:bookmarkEnd w:id="10"/>
      <w:bookmarkEnd w:id="11"/>
    </w:p>
    <w:p w14:paraId="5F71EC36" w14:textId="77777777" w:rsidR="001B1488" w:rsidRPr="002F2733" w:rsidRDefault="001B1488" w:rsidP="001B1488">
      <w:pPr>
        <w:rPr>
          <w:rFonts w:cstheme="minorHAnsi"/>
          <w:szCs w:val="22"/>
        </w:rPr>
      </w:pPr>
    </w:p>
    <w:p w14:paraId="230A8E8C" w14:textId="1F7ED303" w:rsidR="00C30A8E" w:rsidRPr="002F2733" w:rsidRDefault="00C30A8E" w:rsidP="001B1488">
      <w:pPr>
        <w:rPr>
          <w:rFonts w:cstheme="minorHAnsi"/>
          <w:szCs w:val="22"/>
        </w:rPr>
      </w:pPr>
      <w:r w:rsidRPr="002F2733">
        <w:rPr>
          <w:rFonts w:cstheme="minorHAnsi"/>
          <w:szCs w:val="22"/>
        </w:rPr>
        <w:t>On areas on the subject’s body that were affected by EB wounds, the following medications were not permitted during the DBP of the study:</w:t>
      </w:r>
    </w:p>
    <w:p w14:paraId="670B4349" w14:textId="4244D071" w:rsidR="00C30A8E" w:rsidRPr="002F2733" w:rsidRDefault="00C30A8E" w:rsidP="00FB161D">
      <w:pPr>
        <w:pStyle w:val="ListParagraph"/>
        <w:numPr>
          <w:ilvl w:val="0"/>
          <w:numId w:val="4"/>
        </w:numPr>
        <w:rPr>
          <w:rFonts w:cstheme="minorHAnsi"/>
          <w:szCs w:val="22"/>
        </w:rPr>
      </w:pPr>
      <w:r w:rsidRPr="002F2733">
        <w:rPr>
          <w:rFonts w:cstheme="minorHAnsi"/>
          <w:szCs w:val="22"/>
        </w:rPr>
        <w:t xml:space="preserve">Skin products such as creams (including barrier creams), ointments (and dressings containing topical emollients, e.g., </w:t>
      </w:r>
      <w:proofErr w:type="spellStart"/>
      <w:r w:rsidRPr="002F2733">
        <w:rPr>
          <w:rFonts w:cstheme="minorHAnsi"/>
          <w:szCs w:val="22"/>
        </w:rPr>
        <w:t>vaselin</w:t>
      </w:r>
      <w:r w:rsidR="00C1592D" w:rsidRPr="002F2733">
        <w:rPr>
          <w:rFonts w:cstheme="minorHAnsi"/>
          <w:szCs w:val="22"/>
        </w:rPr>
        <w:t>ised</w:t>
      </w:r>
      <w:proofErr w:type="spellEnd"/>
      <w:r w:rsidRPr="002F2733">
        <w:rPr>
          <w:rFonts w:cstheme="minorHAnsi"/>
          <w:szCs w:val="22"/>
        </w:rPr>
        <w:t xml:space="preserve"> gauze), gels, or emollients</w:t>
      </w:r>
      <w:r w:rsidR="001B1488" w:rsidRPr="002F2733">
        <w:rPr>
          <w:rFonts w:cstheme="minorHAnsi"/>
          <w:szCs w:val="22"/>
        </w:rPr>
        <w:t>.</w:t>
      </w:r>
    </w:p>
    <w:p w14:paraId="74E97734" w14:textId="77777777" w:rsidR="001B1488" w:rsidRPr="002F2733" w:rsidRDefault="001B1488" w:rsidP="001B1488">
      <w:pPr>
        <w:rPr>
          <w:rFonts w:cstheme="minorHAnsi"/>
          <w:szCs w:val="22"/>
        </w:rPr>
      </w:pPr>
    </w:p>
    <w:p w14:paraId="36212ABA" w14:textId="5B29FD5B" w:rsidR="00C30A8E" w:rsidRPr="002F2733" w:rsidRDefault="00C30A8E" w:rsidP="001B1488">
      <w:pPr>
        <w:rPr>
          <w:rFonts w:cstheme="minorHAnsi"/>
          <w:szCs w:val="22"/>
        </w:rPr>
      </w:pPr>
      <w:r w:rsidRPr="002F2733">
        <w:rPr>
          <w:rFonts w:cstheme="minorHAnsi"/>
          <w:szCs w:val="22"/>
        </w:rPr>
        <w:t>During both the DBP and OLP of the study, the following medications were not permitted on the EB target wound or additional wounds matching target wound criteria unless there was complete closure and confirmed epithelialization of the wound before use:</w:t>
      </w:r>
    </w:p>
    <w:p w14:paraId="3170E7EE" w14:textId="786808B0" w:rsidR="00C30A8E" w:rsidRPr="002F2733" w:rsidRDefault="00C03166" w:rsidP="00FB161D">
      <w:pPr>
        <w:pStyle w:val="ListParagraph"/>
        <w:numPr>
          <w:ilvl w:val="0"/>
          <w:numId w:val="4"/>
        </w:numPr>
        <w:rPr>
          <w:rFonts w:cstheme="minorHAnsi"/>
          <w:szCs w:val="22"/>
        </w:rPr>
      </w:pPr>
      <w:r w:rsidRPr="002F2733">
        <w:rPr>
          <w:rFonts w:cstheme="minorHAnsi"/>
          <w:szCs w:val="22"/>
        </w:rPr>
        <w:t>s</w:t>
      </w:r>
      <w:r w:rsidR="00C30A8E" w:rsidRPr="002F2733">
        <w:rPr>
          <w:rFonts w:cstheme="minorHAnsi"/>
          <w:szCs w:val="22"/>
        </w:rPr>
        <w:t>ilver dressings</w:t>
      </w:r>
    </w:p>
    <w:p w14:paraId="537E5E71" w14:textId="4A223DA6" w:rsidR="00C30A8E" w:rsidRPr="002F2733" w:rsidRDefault="00C03166" w:rsidP="00FB161D">
      <w:pPr>
        <w:pStyle w:val="ListParagraph"/>
        <w:numPr>
          <w:ilvl w:val="0"/>
          <w:numId w:val="4"/>
        </w:numPr>
        <w:rPr>
          <w:rFonts w:cstheme="minorHAnsi"/>
          <w:szCs w:val="22"/>
        </w:rPr>
      </w:pPr>
      <w:r w:rsidRPr="002F2733">
        <w:rPr>
          <w:rFonts w:cstheme="minorHAnsi"/>
          <w:szCs w:val="22"/>
        </w:rPr>
        <w:t>s</w:t>
      </w:r>
      <w:r w:rsidR="00C30A8E" w:rsidRPr="002F2733">
        <w:rPr>
          <w:rFonts w:cstheme="minorHAnsi"/>
          <w:szCs w:val="22"/>
        </w:rPr>
        <w:t>ilver sulfadiazine</w:t>
      </w:r>
    </w:p>
    <w:p w14:paraId="31F9EBBE" w14:textId="1EA3F0EF" w:rsidR="00C30A8E" w:rsidRPr="002F2733" w:rsidRDefault="00C03166" w:rsidP="00FB161D">
      <w:pPr>
        <w:pStyle w:val="ListParagraph"/>
        <w:numPr>
          <w:ilvl w:val="0"/>
          <w:numId w:val="4"/>
        </w:numPr>
        <w:rPr>
          <w:rFonts w:cstheme="minorHAnsi"/>
          <w:szCs w:val="22"/>
        </w:rPr>
      </w:pPr>
      <w:r w:rsidRPr="002F2733">
        <w:rPr>
          <w:rFonts w:cstheme="minorHAnsi"/>
          <w:szCs w:val="22"/>
        </w:rPr>
        <w:t>t</w:t>
      </w:r>
      <w:r w:rsidR="00C30A8E" w:rsidRPr="002F2733">
        <w:rPr>
          <w:rFonts w:cstheme="minorHAnsi"/>
          <w:szCs w:val="22"/>
        </w:rPr>
        <w:t>opical antibiotics</w:t>
      </w:r>
    </w:p>
    <w:p w14:paraId="5BD5B7EE" w14:textId="125EBC52" w:rsidR="00C30A8E" w:rsidRPr="002F2733" w:rsidRDefault="00C03166" w:rsidP="00FB161D">
      <w:pPr>
        <w:pStyle w:val="ListParagraph"/>
        <w:numPr>
          <w:ilvl w:val="0"/>
          <w:numId w:val="4"/>
        </w:numPr>
        <w:rPr>
          <w:rFonts w:cstheme="minorHAnsi"/>
          <w:szCs w:val="22"/>
        </w:rPr>
      </w:pPr>
      <w:r w:rsidRPr="002F2733">
        <w:rPr>
          <w:rFonts w:cstheme="minorHAnsi"/>
          <w:szCs w:val="22"/>
        </w:rPr>
        <w:t>t</w:t>
      </w:r>
      <w:r w:rsidR="00C30A8E" w:rsidRPr="002F2733">
        <w:rPr>
          <w:rFonts w:cstheme="minorHAnsi"/>
          <w:szCs w:val="22"/>
        </w:rPr>
        <w:t>opical steroids.</w:t>
      </w:r>
    </w:p>
    <w:p w14:paraId="04845FE3" w14:textId="77777777" w:rsidR="001B1488" w:rsidRPr="002F2733" w:rsidRDefault="001B1488" w:rsidP="001B1488">
      <w:pPr>
        <w:rPr>
          <w:rFonts w:cstheme="minorHAnsi"/>
          <w:szCs w:val="22"/>
        </w:rPr>
      </w:pPr>
    </w:p>
    <w:p w14:paraId="30FE127C" w14:textId="20AC13E8" w:rsidR="00C30A8E" w:rsidRPr="002F2733" w:rsidRDefault="00C30A8E" w:rsidP="001B1488">
      <w:pPr>
        <w:rPr>
          <w:rFonts w:cstheme="minorHAnsi"/>
          <w:szCs w:val="22"/>
        </w:rPr>
      </w:pPr>
      <w:r w:rsidRPr="002F2733">
        <w:rPr>
          <w:rFonts w:cstheme="minorHAnsi"/>
          <w:szCs w:val="22"/>
        </w:rPr>
        <w:t>The following medications were not permitted until Month 3 of the OLP (i.e., only assessment of target wound in the OLP):</w:t>
      </w:r>
    </w:p>
    <w:p w14:paraId="1E17DD8A" w14:textId="3FE096B8" w:rsidR="00C30A8E" w:rsidRPr="002F2733" w:rsidRDefault="00C30A8E" w:rsidP="00FB161D">
      <w:pPr>
        <w:pStyle w:val="ListParagraph"/>
        <w:numPr>
          <w:ilvl w:val="0"/>
          <w:numId w:val="4"/>
        </w:numPr>
        <w:rPr>
          <w:rFonts w:cstheme="minorHAnsi"/>
          <w:szCs w:val="22"/>
        </w:rPr>
      </w:pPr>
      <w:r w:rsidRPr="002F2733">
        <w:rPr>
          <w:rFonts w:cstheme="minorHAnsi"/>
          <w:szCs w:val="22"/>
        </w:rPr>
        <w:lastRenderedPageBreak/>
        <w:t xml:space="preserve">Systemic steroids (except for inhaled, ophthalmic, or topical applications, such as budesonide suspension for </w:t>
      </w:r>
      <w:r w:rsidR="00341B47" w:rsidRPr="002F2733">
        <w:rPr>
          <w:rFonts w:cstheme="minorHAnsi"/>
          <w:szCs w:val="22"/>
        </w:rPr>
        <w:t>oesophageal</w:t>
      </w:r>
      <w:r w:rsidRPr="002F2733">
        <w:rPr>
          <w:rFonts w:cstheme="minorHAnsi"/>
          <w:szCs w:val="22"/>
        </w:rPr>
        <w:t xml:space="preserve"> strictures [e.g., Pulmicort </w:t>
      </w:r>
      <w:proofErr w:type="spellStart"/>
      <w:r w:rsidRPr="002F2733">
        <w:rPr>
          <w:rFonts w:cstheme="minorHAnsi"/>
          <w:szCs w:val="22"/>
        </w:rPr>
        <w:t>Respules</w:t>
      </w:r>
      <w:proofErr w:type="spellEnd"/>
      <w:r w:rsidRPr="002F2733">
        <w:rPr>
          <w:rFonts w:cstheme="minorHAnsi"/>
          <w:szCs w:val="22"/>
        </w:rPr>
        <w:t xml:space="preserve"> 0.25 mg/2 ml or 0.5 mg/2 ml])</w:t>
      </w:r>
    </w:p>
    <w:p w14:paraId="149ABD58" w14:textId="4B2E38A2" w:rsidR="00C30A8E" w:rsidRPr="002F2733" w:rsidRDefault="00C30A8E" w:rsidP="00FB161D">
      <w:pPr>
        <w:pStyle w:val="ListParagraph"/>
        <w:numPr>
          <w:ilvl w:val="0"/>
          <w:numId w:val="4"/>
        </w:numPr>
        <w:rPr>
          <w:rFonts w:cstheme="minorHAnsi"/>
          <w:szCs w:val="22"/>
        </w:rPr>
      </w:pPr>
      <w:r w:rsidRPr="002F2733">
        <w:rPr>
          <w:rFonts w:cstheme="minorHAnsi"/>
          <w:szCs w:val="22"/>
        </w:rPr>
        <w:t>Immunosuppressive therapy or cytotoxic chemotherapy</w:t>
      </w:r>
    </w:p>
    <w:p w14:paraId="0F5E9404" w14:textId="77777777" w:rsidR="00C30A8E" w:rsidRPr="002F2733" w:rsidRDefault="00C30A8E" w:rsidP="00FB161D">
      <w:pPr>
        <w:pStyle w:val="ListParagraph"/>
        <w:numPr>
          <w:ilvl w:val="0"/>
          <w:numId w:val="4"/>
        </w:numPr>
        <w:rPr>
          <w:rFonts w:cstheme="minorHAnsi"/>
          <w:szCs w:val="22"/>
        </w:rPr>
      </w:pPr>
      <w:r w:rsidRPr="002F2733">
        <w:rPr>
          <w:rFonts w:cstheme="minorHAnsi"/>
          <w:szCs w:val="22"/>
        </w:rPr>
        <w:t>Systemic antibiotics for treatment of infections of the EB target wound or additional wounds matching target wound criteria.</w:t>
      </w:r>
    </w:p>
    <w:p w14:paraId="7957E746" w14:textId="3C504EC8" w:rsidR="002D1979" w:rsidRPr="002F2733" w:rsidRDefault="002D1979" w:rsidP="00C30A8E">
      <w:pPr>
        <w:rPr>
          <w:rFonts w:cstheme="minorHAnsi"/>
          <w:szCs w:val="22"/>
        </w:rPr>
      </w:pPr>
    </w:p>
    <w:p w14:paraId="4596AB63" w14:textId="03D4449B" w:rsidR="008A3971" w:rsidRPr="002F2733" w:rsidRDefault="008A3971" w:rsidP="008A3971">
      <w:pPr>
        <w:pStyle w:val="Heading1"/>
      </w:pPr>
      <w:bookmarkStart w:id="12" w:name="_Toc112079706"/>
      <w:bookmarkStart w:id="13" w:name="_Toc112135273"/>
      <w:r w:rsidRPr="002F2733">
        <w:t>Clinical assessment and photography of EB target wound and additional wounds that met target criteria</w:t>
      </w:r>
      <w:bookmarkEnd w:id="12"/>
      <w:bookmarkEnd w:id="13"/>
    </w:p>
    <w:p w14:paraId="6800AD1A" w14:textId="77777777" w:rsidR="008A3971" w:rsidRPr="002F2733" w:rsidRDefault="008A3971" w:rsidP="008A3971"/>
    <w:p w14:paraId="4039D938" w14:textId="0BA13894" w:rsidR="008A3971" w:rsidRPr="002F2733" w:rsidRDefault="008A3971" w:rsidP="00E375CE">
      <w:r w:rsidRPr="002F2733">
        <w:t xml:space="preserve">On Day 0, the investigator selected the </w:t>
      </w:r>
      <w:r w:rsidRPr="002F2733">
        <w:rPr>
          <w:rFonts w:cstheme="minorHAnsi"/>
          <w:szCs w:val="22"/>
        </w:rPr>
        <w:t>epidermolysis bullosa (</w:t>
      </w:r>
      <w:r w:rsidRPr="002F2733">
        <w:t xml:space="preserve">EB) target wound and up to four other wounds that met target criteria (i.e., additional wounds). </w:t>
      </w:r>
      <w:proofErr w:type="gramStart"/>
      <w:r w:rsidRPr="002F2733">
        <w:t>In the event that</w:t>
      </w:r>
      <w:proofErr w:type="gramEnd"/>
      <w:r w:rsidRPr="002F2733">
        <w:t xml:space="preserve"> several EB partial-thickness wounds matched the target wound criteria, the wound of the largest size, maximum depth and longest duration was selected as the target wound, based on the investigator’s clinical judgement.</w:t>
      </w:r>
    </w:p>
    <w:p w14:paraId="6675A911" w14:textId="77777777" w:rsidR="008A3971" w:rsidRPr="002F2733" w:rsidRDefault="008A3971" w:rsidP="008A3971"/>
    <w:p w14:paraId="064F1489" w14:textId="4AE3DAE6" w:rsidR="008A3971" w:rsidRPr="002F2733" w:rsidRDefault="008A3971" w:rsidP="00E375CE">
      <w:r w:rsidRPr="002F2733">
        <w:t>Both EB target wounds and additional wounds that met target wound criteria were evaluated for closure based on clinical assessment and photography.</w:t>
      </w:r>
    </w:p>
    <w:p w14:paraId="22518EB6" w14:textId="77777777" w:rsidR="008A3971" w:rsidRPr="002F2733" w:rsidRDefault="008A3971" w:rsidP="008A3971"/>
    <w:p w14:paraId="22D3816C" w14:textId="2DDC97D6" w:rsidR="008A3971" w:rsidRPr="002F2733" w:rsidRDefault="008A3971" w:rsidP="00E375CE">
      <w:r w:rsidRPr="002F2733">
        <w:t>The primary efficacy assessment of the EB target wound for closure was made by the investigator at site visits, or in case of a home visit, by the investigator, site study member, or home health professional.</w:t>
      </w:r>
    </w:p>
    <w:p w14:paraId="02B9BDAB" w14:textId="77777777" w:rsidR="008A3971" w:rsidRPr="002F2733" w:rsidRDefault="008A3971" w:rsidP="008A3971"/>
    <w:p w14:paraId="2718C1CF" w14:textId="5A454D5E" w:rsidR="008A3971" w:rsidRPr="002F2733" w:rsidRDefault="008A3971" w:rsidP="00E375CE">
      <w:r w:rsidRPr="002F2733">
        <w:t>In addition, the investigator or delegated site study team member photo-documented the EB target wound and all additional wounds that matched target wound criteria with the ARANZ Silhouette</w:t>
      </w:r>
      <w:r w:rsidR="00DE41FE" w:rsidRPr="002F2733">
        <w:t>®</w:t>
      </w:r>
      <w:r w:rsidRPr="002F2733">
        <w:t xml:space="preserve"> system for blinded efficacy assessment by </w:t>
      </w:r>
      <w:r w:rsidR="00120EFB" w:rsidRPr="002F2733">
        <w:t xml:space="preserve">an independent panel made up of </w:t>
      </w:r>
      <w:r w:rsidRPr="002F2733">
        <w:t xml:space="preserve">three independent </w:t>
      </w:r>
      <w:r w:rsidR="00C61710" w:rsidRPr="002F2733">
        <w:t>assessors with experience in EB wounds</w:t>
      </w:r>
      <w:r w:rsidRPr="002F2733">
        <w:t>.</w:t>
      </w:r>
    </w:p>
    <w:p w14:paraId="70BD3FDF" w14:textId="77777777" w:rsidR="008A3971" w:rsidRPr="002F2733" w:rsidRDefault="008A3971" w:rsidP="008A3971"/>
    <w:p w14:paraId="7BCFF72A" w14:textId="4F1EB70D" w:rsidR="008A3971" w:rsidRPr="002F2733" w:rsidRDefault="008A3971" w:rsidP="00E375CE">
      <w:r w:rsidRPr="002F2733">
        <w:t xml:space="preserve">The investigator and authorized site study team members received both the ARANZ Silhouette system and a standardized training before start of the study. The investigator selected the EB target wound and </w:t>
      </w:r>
      <w:r w:rsidR="00607073" w:rsidRPr="002F2733">
        <w:t>two</w:t>
      </w:r>
      <w:r w:rsidRPr="002F2733">
        <w:t xml:space="preserve"> appropriate anatomical landmarks on either side of the EB target wound. The investigator or delegated site study team member took a baseline reference image with these landmarks. He/she created a separate image of the EB target wound with tracings. At all post</w:t>
      </w:r>
      <w:r w:rsidR="003F5553" w:rsidRPr="002F2733">
        <w:t>-</w:t>
      </w:r>
      <w:r w:rsidRPr="002F2733">
        <w:t>baseline visits, the investigator or delegated site study team member referred to the baseline reference image to ensure that the correct wound was assessed. All additional wounds that matched target wound criteria were photo-documented similarly.</w:t>
      </w:r>
    </w:p>
    <w:p w14:paraId="1CB3BCBB" w14:textId="77777777" w:rsidR="008A3971" w:rsidRPr="002F2733" w:rsidRDefault="008A3971" w:rsidP="008A3971"/>
    <w:p w14:paraId="744A05B5" w14:textId="17927836" w:rsidR="008A3971" w:rsidRPr="002F2733" w:rsidRDefault="008A3971" w:rsidP="008A3971">
      <w:r w:rsidRPr="002F2733">
        <w:t xml:space="preserve">The baseline reference image(s) of the target wound and of additional wounds that matched target wound criteria were uploaded to the wound documentation report and the results (wound area size) were recorded in the </w:t>
      </w:r>
      <w:r w:rsidR="003F5553" w:rsidRPr="002F2733">
        <w:t>electronic case report form (</w:t>
      </w:r>
      <w:r w:rsidRPr="002F2733">
        <w:t>eCRF</w:t>
      </w:r>
      <w:r w:rsidR="003F5553" w:rsidRPr="002F2733">
        <w:t>)</w:t>
      </w:r>
      <w:r w:rsidRPr="002F2733">
        <w:t xml:space="preserve">. The target wound and all additional wounds that matched target wound criteria were mapped for size, location, and duration in a body chart and appropriately photo-documented until complete closure or until Month 3 of the </w:t>
      </w:r>
      <w:r w:rsidR="003F5553" w:rsidRPr="002F2733">
        <w:rPr>
          <w:rFonts w:cstheme="minorHAnsi"/>
          <w:szCs w:val="22"/>
        </w:rPr>
        <w:t>open-label phase</w:t>
      </w:r>
      <w:r w:rsidRPr="002F2733">
        <w:t>. Photo compilations by visit were prepared for the blinded expert landmark analysis (i.e., presence of complete wound closure and EB target wound size).</w:t>
      </w:r>
    </w:p>
    <w:p w14:paraId="691A79A5" w14:textId="6BD426A9" w:rsidR="00716B2A" w:rsidRPr="002F2733" w:rsidRDefault="00716B2A" w:rsidP="008A3971"/>
    <w:p w14:paraId="4BACF01B" w14:textId="778B3063" w:rsidR="003B3028" w:rsidRPr="002F2733" w:rsidRDefault="003B3028" w:rsidP="003B3028">
      <w:r w:rsidRPr="002F2733">
        <w:t xml:space="preserve">To determine the required study sample size, the true control rate for the primary endpoint of first complete closure of the EB target wound was assumed to be 27% based on estimation of the </w:t>
      </w:r>
      <w:r w:rsidRPr="002F2733">
        <w:lastRenderedPageBreak/>
        <w:t xml:space="preserve">expected wound-healing rate in the control arm of EASE. There was a single prespecified primary efficacy </w:t>
      </w:r>
      <w:proofErr w:type="gramStart"/>
      <w:r w:rsidRPr="002F2733">
        <w:t>analysis</w:t>
      </w:r>
      <w:proofErr w:type="gramEnd"/>
      <w:r w:rsidRPr="002F2733">
        <w:t xml:space="preserve"> and a fixed sequence testing procedure was used for assessing the results of several key secondary analyses. This procedure controlled the overall level of significance for the primary and key secondary analyses. The results of all other analyses are exploratory and hypothesis generating. </w:t>
      </w:r>
    </w:p>
    <w:p w14:paraId="44DC1F63" w14:textId="77777777" w:rsidR="003B3028" w:rsidRPr="002F2733" w:rsidRDefault="003B3028" w:rsidP="008A3971"/>
    <w:p w14:paraId="7948FB40" w14:textId="6FE0A98D" w:rsidR="008A0FED" w:rsidRPr="002F2733" w:rsidRDefault="00C1592D" w:rsidP="008A0FED">
      <w:pPr>
        <w:pStyle w:val="Heading1"/>
      </w:pPr>
      <w:bookmarkStart w:id="14" w:name="_Toc112079707"/>
      <w:bookmarkStart w:id="15" w:name="_Toc112135274"/>
      <w:r w:rsidRPr="002F2733">
        <w:t>Randomi</w:t>
      </w:r>
      <w:r w:rsidR="00F123AE" w:rsidRPr="002F2733">
        <w:t>s</w:t>
      </w:r>
      <w:r w:rsidR="008A0FED" w:rsidRPr="002F2733">
        <w:t>ation and blinding</w:t>
      </w:r>
      <w:bookmarkEnd w:id="14"/>
      <w:bookmarkEnd w:id="15"/>
    </w:p>
    <w:p w14:paraId="5B0045AA" w14:textId="4B66FA69" w:rsidR="008A0FED" w:rsidRPr="002F2733" w:rsidRDefault="008A0FED" w:rsidP="00C30A8E">
      <w:pPr>
        <w:rPr>
          <w:rFonts w:cstheme="minorHAnsi"/>
          <w:b/>
          <w:bCs/>
          <w:szCs w:val="22"/>
        </w:rPr>
      </w:pPr>
    </w:p>
    <w:p w14:paraId="56E66082" w14:textId="51A27418" w:rsidR="00CA524D" w:rsidRPr="002F2733" w:rsidRDefault="00CF3622" w:rsidP="00D870FC">
      <w:pPr>
        <w:rPr>
          <w:b/>
        </w:rPr>
      </w:pPr>
      <w:r w:rsidRPr="002F2733">
        <w:t xml:space="preserve">Subjects were stratified according to their </w:t>
      </w:r>
      <w:r w:rsidR="00DF4D36" w:rsidRPr="002F2733">
        <w:t>epidermolysis bullosa (</w:t>
      </w:r>
      <w:r w:rsidRPr="002F2733">
        <w:t>EB</w:t>
      </w:r>
      <w:r w:rsidR="00DF4D36" w:rsidRPr="002F2733">
        <w:t>)</w:t>
      </w:r>
      <w:r w:rsidRPr="002F2733">
        <w:t xml:space="preserve"> subtype and size of target wound (cm</w:t>
      </w:r>
      <w:r w:rsidRPr="002F2733">
        <w:rPr>
          <w:vertAlign w:val="superscript"/>
        </w:rPr>
        <w:t>2</w:t>
      </w:r>
      <w:r w:rsidRPr="002F2733">
        <w:t xml:space="preserve">) to the following groups: </w:t>
      </w:r>
      <w:r w:rsidR="00DF4D36" w:rsidRPr="002F2733">
        <w:t>dystrophic EB (</w:t>
      </w:r>
      <w:r w:rsidRPr="002F2733">
        <w:t>DEB</w:t>
      </w:r>
      <w:r w:rsidR="00DF4D36" w:rsidRPr="002F2733">
        <w:t>)</w:t>
      </w:r>
      <w:r w:rsidRPr="002F2733">
        <w:t xml:space="preserve"> 10 to &lt;20</w:t>
      </w:r>
      <w:r w:rsidR="00F20F26" w:rsidRPr="002F2733">
        <w:t xml:space="preserve"> cm</w:t>
      </w:r>
      <w:r w:rsidR="00F20F26" w:rsidRPr="002F2733">
        <w:rPr>
          <w:vertAlign w:val="superscript"/>
        </w:rPr>
        <w:t>2</w:t>
      </w:r>
      <w:r w:rsidRPr="002F2733">
        <w:t>; DEB 20 to &lt;30</w:t>
      </w:r>
      <w:r w:rsidR="00F20F26" w:rsidRPr="002F2733">
        <w:t xml:space="preserve"> cm</w:t>
      </w:r>
      <w:r w:rsidR="00F20F26" w:rsidRPr="002F2733">
        <w:rPr>
          <w:vertAlign w:val="superscript"/>
        </w:rPr>
        <w:t>2</w:t>
      </w:r>
      <w:r w:rsidRPr="002F2733">
        <w:t>; DEB 30 to 50</w:t>
      </w:r>
      <w:r w:rsidR="00F20F26" w:rsidRPr="002F2733">
        <w:t xml:space="preserve"> cm</w:t>
      </w:r>
      <w:r w:rsidR="00F20F26" w:rsidRPr="002F2733">
        <w:rPr>
          <w:vertAlign w:val="superscript"/>
        </w:rPr>
        <w:t>2</w:t>
      </w:r>
      <w:r w:rsidRPr="002F2733">
        <w:t xml:space="preserve">; </w:t>
      </w:r>
      <w:r w:rsidR="00DF4D36" w:rsidRPr="002F2733">
        <w:t>junctional EB (</w:t>
      </w:r>
      <w:r w:rsidRPr="002F2733">
        <w:t>JEB</w:t>
      </w:r>
      <w:r w:rsidR="00DF4D36" w:rsidRPr="002F2733">
        <w:t>)</w:t>
      </w:r>
      <w:r w:rsidRPr="002F2733">
        <w:t>/Kindler</w:t>
      </w:r>
      <w:r w:rsidR="00C742E0" w:rsidRPr="002F2733">
        <w:t xml:space="preserve"> </w:t>
      </w:r>
      <w:r w:rsidR="00D64540" w:rsidRPr="002F2733">
        <w:t>E</w:t>
      </w:r>
      <w:r w:rsidR="00C51ACC" w:rsidRPr="002F2733">
        <w:t xml:space="preserve">B </w:t>
      </w:r>
      <w:r w:rsidR="00C742E0" w:rsidRPr="002F2733">
        <w:t>(K</w:t>
      </w:r>
      <w:r w:rsidR="00C51ACC" w:rsidRPr="002F2733">
        <w:t>EB</w:t>
      </w:r>
      <w:r w:rsidR="00C742E0" w:rsidRPr="002F2733">
        <w:t>)</w:t>
      </w:r>
      <w:r w:rsidRPr="002F2733">
        <w:t xml:space="preserve"> 10 to &lt;20</w:t>
      </w:r>
      <w:r w:rsidR="00F20F26" w:rsidRPr="002F2733">
        <w:t xml:space="preserve"> cm</w:t>
      </w:r>
      <w:r w:rsidR="00F20F26" w:rsidRPr="002F2733">
        <w:rPr>
          <w:vertAlign w:val="superscript"/>
        </w:rPr>
        <w:t>2</w:t>
      </w:r>
      <w:r w:rsidRPr="002F2733">
        <w:t>; JEB/</w:t>
      </w:r>
      <w:r w:rsidR="00C742E0" w:rsidRPr="002F2733">
        <w:t>K</w:t>
      </w:r>
      <w:r w:rsidR="00D64540" w:rsidRPr="002F2733">
        <w:t>EB</w:t>
      </w:r>
      <w:r w:rsidRPr="002F2733">
        <w:t xml:space="preserve"> 20 to &lt;30</w:t>
      </w:r>
      <w:r w:rsidR="00F20F26" w:rsidRPr="002F2733">
        <w:t xml:space="preserve"> cm</w:t>
      </w:r>
      <w:r w:rsidR="00F20F26" w:rsidRPr="002F2733">
        <w:rPr>
          <w:vertAlign w:val="superscript"/>
        </w:rPr>
        <w:t>2</w:t>
      </w:r>
      <w:r w:rsidRPr="002F2733">
        <w:t>; and JEB/K</w:t>
      </w:r>
      <w:r w:rsidR="00D64540" w:rsidRPr="002F2733">
        <w:t>EB</w:t>
      </w:r>
      <w:r w:rsidRPr="002F2733">
        <w:t xml:space="preserve"> 30 to 50</w:t>
      </w:r>
      <w:r w:rsidR="00F20F26" w:rsidRPr="002F2733">
        <w:t xml:space="preserve"> cm</w:t>
      </w:r>
      <w:r w:rsidR="00F20F26" w:rsidRPr="002F2733">
        <w:rPr>
          <w:vertAlign w:val="superscript"/>
        </w:rPr>
        <w:t>2</w:t>
      </w:r>
      <w:r w:rsidRPr="002F2733">
        <w:t xml:space="preserve">. Patient numbers were assigned by the electronic data capture system (Medidata Rave) and blinded treatment was assigned through the interactive response technology (Medidata Balance). </w:t>
      </w:r>
      <w:r w:rsidR="00C1592D" w:rsidRPr="002F2733">
        <w:t>Randomi</w:t>
      </w:r>
      <w:r w:rsidR="00F123AE" w:rsidRPr="002F2733">
        <w:t>s</w:t>
      </w:r>
      <w:r w:rsidRPr="002F2733">
        <w:t xml:space="preserve">ation date, time, number, kit number, and date of allocation were captured at </w:t>
      </w:r>
      <w:r w:rsidR="00C1592D" w:rsidRPr="002F2733">
        <w:t>randomi</w:t>
      </w:r>
      <w:r w:rsidR="00233A2A" w:rsidRPr="002F2733">
        <w:t>z</w:t>
      </w:r>
      <w:r w:rsidRPr="002F2733">
        <w:t>ation.</w:t>
      </w:r>
      <w:r w:rsidR="00105EF9" w:rsidRPr="002F2733">
        <w:rPr>
          <w:b/>
        </w:rPr>
        <w:t xml:space="preserve"> </w:t>
      </w:r>
    </w:p>
    <w:p w14:paraId="20E851CA" w14:textId="4BDBEC03" w:rsidR="00CF3622" w:rsidRPr="002F2733" w:rsidRDefault="00CF3622" w:rsidP="00CF3622"/>
    <w:p w14:paraId="6C3E27A5" w14:textId="1A155855" w:rsidR="00CF3622" w:rsidRPr="002F2733" w:rsidRDefault="00CF3622" w:rsidP="00CF3622">
      <w:r w:rsidRPr="002F2733">
        <w:t xml:space="preserve">An independent unblinded biostatistics team maintained the </w:t>
      </w:r>
      <w:r w:rsidR="009E1B7D" w:rsidRPr="002F2733">
        <w:t xml:space="preserve">randomization </w:t>
      </w:r>
      <w:r w:rsidRPr="002F2733">
        <w:t xml:space="preserve">scheme key in a separate location and was only to distribute this to approved personnel. All </w:t>
      </w:r>
      <w:r w:rsidR="009E1B7D" w:rsidRPr="002F2733">
        <w:t>randomi</w:t>
      </w:r>
      <w:r w:rsidR="00F123AE" w:rsidRPr="002F2733">
        <w:t>s</w:t>
      </w:r>
      <w:r w:rsidR="009E1B7D" w:rsidRPr="002F2733">
        <w:t xml:space="preserve">ation </w:t>
      </w:r>
      <w:r w:rsidRPr="002F2733">
        <w:t xml:space="preserve">materials, including the key, were placed in an unblinded folder with restricted access, which remained restricted until after completion of the </w:t>
      </w:r>
      <w:r w:rsidR="00E16740" w:rsidRPr="002F2733">
        <w:t>DBP</w:t>
      </w:r>
      <w:r w:rsidRPr="002F2733">
        <w:t xml:space="preserve"> and subsequent locking of the study database for the </w:t>
      </w:r>
      <w:r w:rsidR="00E16740" w:rsidRPr="002F2733">
        <w:t>DBP</w:t>
      </w:r>
      <w:r w:rsidRPr="002F2733">
        <w:t>.</w:t>
      </w:r>
      <w:r w:rsidR="00C31B63" w:rsidRPr="002F2733">
        <w:t xml:space="preserve"> </w:t>
      </w:r>
    </w:p>
    <w:p w14:paraId="264C9DE3" w14:textId="77777777" w:rsidR="00CF3622" w:rsidRPr="002F2733" w:rsidRDefault="00CF3622" w:rsidP="00CF3622"/>
    <w:p w14:paraId="48A15F24" w14:textId="3B47C1EB" w:rsidR="008A0FED" w:rsidRPr="002F2733" w:rsidRDefault="00CF3622" w:rsidP="00CF3622">
      <w:r w:rsidRPr="002F2733">
        <w:t>Subjects or investigators were not unblinded except in an emergency when it was necessary to know the treatment assignment. Unblinding was to be performed in the electronic system Medidata Balance. This system records the date and time and reason for unblinding, as well as the person requesting the code break. The system also notifies the Sponsor in a blinded fashion of a code break.</w:t>
      </w:r>
    </w:p>
    <w:p w14:paraId="4AE71A21" w14:textId="1EE241F3" w:rsidR="00456D2C" w:rsidRPr="002F2733" w:rsidRDefault="00456D2C" w:rsidP="00CF3622"/>
    <w:p w14:paraId="3E63A6CF" w14:textId="77777777" w:rsidR="00C80609" w:rsidRPr="002F2733" w:rsidRDefault="00C80609" w:rsidP="00746EE0">
      <w:pPr>
        <w:pStyle w:val="Heading1"/>
      </w:pPr>
    </w:p>
    <w:p w14:paraId="6908D893" w14:textId="6DCF224C" w:rsidR="00456D2C" w:rsidRPr="002F2733" w:rsidRDefault="00456D2C" w:rsidP="00746EE0">
      <w:pPr>
        <w:pStyle w:val="Heading1"/>
      </w:pPr>
      <w:bookmarkStart w:id="16" w:name="_Toc112079708"/>
      <w:bookmarkStart w:id="17" w:name="_Toc112135275"/>
      <w:r w:rsidRPr="002F2733">
        <w:t>Formulation of the investigational product</w:t>
      </w:r>
      <w:bookmarkEnd w:id="16"/>
      <w:bookmarkEnd w:id="17"/>
    </w:p>
    <w:p w14:paraId="453B8EBE" w14:textId="18DFEE7C" w:rsidR="00456D2C" w:rsidRPr="002F2733" w:rsidRDefault="00456D2C" w:rsidP="00CF3622"/>
    <w:p w14:paraId="0EF83D98" w14:textId="7CF1FC13" w:rsidR="00456D2C" w:rsidRPr="002F2733" w:rsidRDefault="00456D2C" w:rsidP="00456D2C">
      <w:r w:rsidRPr="002F2733">
        <w:t xml:space="preserve">Oleogel-S10 consisted of 10% active pharmaceutical ingredient (birch triterpenes) and 90% sunflower oil. The control gel consisted of 85% sunflower oil, 5% cera flava/yellow wax, and 10% carnauba wax. Inert wax excipients were added to sunflower oil to create a gel with identical </w:t>
      </w:r>
      <w:r w:rsidR="00F123AE" w:rsidRPr="002F2733">
        <w:t>colour</w:t>
      </w:r>
      <w:r w:rsidRPr="002F2733">
        <w:t xml:space="preserve"> and physical properties to Oleogel-S10, thereby providing a matched control to enable maintained blinding to treatment allocation – </w:t>
      </w:r>
      <w:r w:rsidR="00AB032E" w:rsidRPr="002F2733">
        <w:t>both</w:t>
      </w:r>
      <w:r w:rsidRPr="002F2733">
        <w:t xml:space="preserve"> waxes </w:t>
      </w:r>
      <w:r w:rsidR="00C8283B" w:rsidRPr="002F2733">
        <w:t xml:space="preserve">are safe and non-detrimental ingredients in other wound healing </w:t>
      </w:r>
      <w:r w:rsidR="00BD45D2" w:rsidRPr="002F2733">
        <w:t>products.</w:t>
      </w:r>
      <w:r w:rsidRPr="002F2733">
        <w:t xml:space="preserve"> Standard-of-care non-adhesive dressings</w:t>
      </w:r>
      <w:r w:rsidR="007F2D67" w:rsidRPr="002F2733">
        <w:t xml:space="preserve"> </w:t>
      </w:r>
      <w:r w:rsidRPr="002F2733">
        <w:t>were applied to all wounds.</w:t>
      </w:r>
    </w:p>
    <w:p w14:paraId="6B98C863" w14:textId="663E96FF" w:rsidR="0005157F" w:rsidRPr="002F2733" w:rsidRDefault="0005157F" w:rsidP="0005157F"/>
    <w:p w14:paraId="65AE7B64" w14:textId="77777777" w:rsidR="008A0FED" w:rsidRPr="002F2733" w:rsidRDefault="008A0FED" w:rsidP="008A0FED"/>
    <w:p w14:paraId="5B91DC3B" w14:textId="77777777" w:rsidR="008A0FED" w:rsidRPr="002F2733" w:rsidRDefault="008A0FED">
      <w:pPr>
        <w:spacing w:line="240" w:lineRule="auto"/>
        <w:rPr>
          <w:rFonts w:eastAsiaTheme="majorEastAsia" w:cstheme="majorBidi"/>
          <w:b/>
          <w:color w:val="000000" w:themeColor="text1"/>
          <w:szCs w:val="32"/>
        </w:rPr>
      </w:pPr>
      <w:bookmarkStart w:id="18" w:name="_Hlk66958848"/>
      <w:r w:rsidRPr="002F2733">
        <w:br w:type="page"/>
      </w:r>
    </w:p>
    <w:p w14:paraId="603E9C2F" w14:textId="6C5031C2" w:rsidR="00275FD9" w:rsidRPr="002F2733" w:rsidRDefault="00275FD9" w:rsidP="001B1488">
      <w:pPr>
        <w:pStyle w:val="Heading1"/>
      </w:pPr>
      <w:bookmarkStart w:id="19" w:name="_Toc112079709"/>
      <w:bookmarkStart w:id="20" w:name="_Toc112135276"/>
      <w:r w:rsidRPr="002F2733">
        <w:lastRenderedPageBreak/>
        <w:t xml:space="preserve">Supplementary </w:t>
      </w:r>
      <w:r w:rsidR="002F03E7" w:rsidRPr="002F2733">
        <w:t>f</w:t>
      </w:r>
      <w:r w:rsidRPr="002F2733">
        <w:t xml:space="preserve">igures and </w:t>
      </w:r>
      <w:r w:rsidR="002F03E7" w:rsidRPr="002F2733">
        <w:t>t</w:t>
      </w:r>
      <w:r w:rsidRPr="002F2733">
        <w:t>ables</w:t>
      </w:r>
      <w:bookmarkEnd w:id="19"/>
      <w:bookmarkEnd w:id="20"/>
    </w:p>
    <w:bookmarkEnd w:id="18"/>
    <w:p w14:paraId="64D6B81E" w14:textId="77777777" w:rsidR="00275FD9" w:rsidRPr="002F2733" w:rsidRDefault="00275FD9" w:rsidP="00C30A8E">
      <w:pPr>
        <w:jc w:val="both"/>
        <w:rPr>
          <w:rFonts w:cstheme="minorHAnsi"/>
          <w:b/>
          <w:bCs/>
          <w:szCs w:val="22"/>
        </w:rPr>
      </w:pPr>
    </w:p>
    <w:p w14:paraId="10B48CF6" w14:textId="61056567" w:rsidR="00296D6A" w:rsidRPr="002F2733" w:rsidRDefault="00296D6A" w:rsidP="001B1488">
      <w:pPr>
        <w:pStyle w:val="Heading2"/>
        <w:rPr>
          <w:b/>
          <w:bCs w:val="0"/>
          <w:i w:val="0"/>
          <w:iCs/>
        </w:rPr>
      </w:pPr>
      <w:bookmarkStart w:id="21" w:name="_Toc112079710"/>
      <w:bookmarkStart w:id="22" w:name="_Toc112135277"/>
      <w:r w:rsidRPr="002F2733">
        <w:rPr>
          <w:b/>
          <w:bCs w:val="0"/>
          <w:i w:val="0"/>
          <w:iCs/>
        </w:rPr>
        <w:t xml:space="preserve">Figure S1. </w:t>
      </w:r>
      <w:r w:rsidRPr="002F2733">
        <w:rPr>
          <w:i w:val="0"/>
          <w:iCs/>
        </w:rPr>
        <w:t>Trial design</w:t>
      </w:r>
      <w:bookmarkEnd w:id="21"/>
      <w:bookmarkEnd w:id="22"/>
      <w:r w:rsidR="005B18EE" w:rsidRPr="002F2733" w:rsidDel="005B18EE">
        <w:rPr>
          <w:b/>
          <w:bCs w:val="0"/>
          <w:i w:val="0"/>
          <w:iCs/>
        </w:rPr>
        <w:t xml:space="preserve"> </w:t>
      </w:r>
    </w:p>
    <w:p w14:paraId="70211A58" w14:textId="40FC9848" w:rsidR="00296D6A" w:rsidRPr="002F2733" w:rsidRDefault="00296D6A" w:rsidP="005A4DBC">
      <w:pPr>
        <w:pStyle w:val="Heading2"/>
        <w:spacing w:line="240" w:lineRule="auto"/>
      </w:pPr>
    </w:p>
    <w:p w14:paraId="5E72A3B9" w14:textId="56AA9C8A" w:rsidR="00296D6A" w:rsidRPr="002F2733" w:rsidRDefault="00A11342" w:rsidP="005A4DBC">
      <w:pPr>
        <w:spacing w:line="240" w:lineRule="auto"/>
      </w:pPr>
      <w:r w:rsidRPr="002F2733">
        <w:rPr>
          <w:noProof/>
        </w:rPr>
        <w:drawing>
          <wp:inline distT="0" distB="0" distL="0" distR="0" wp14:anchorId="0A68435E" wp14:editId="6A444846">
            <wp:extent cx="6113582" cy="20523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6122464" cy="2055302"/>
                    </a:xfrm>
                    <a:prstGeom prst="rect">
                      <a:avLst/>
                    </a:prstGeom>
                  </pic:spPr>
                </pic:pic>
              </a:graphicData>
            </a:graphic>
          </wp:inline>
        </w:drawing>
      </w:r>
    </w:p>
    <w:p w14:paraId="6EFFD595" w14:textId="77777777" w:rsidR="00296D6A" w:rsidRPr="002F2733" w:rsidRDefault="00296D6A" w:rsidP="00296D6A">
      <w:pPr>
        <w:pStyle w:val="Heading2"/>
        <w:rPr>
          <w:b/>
        </w:rPr>
      </w:pPr>
    </w:p>
    <w:p w14:paraId="67B1AC1D" w14:textId="77777777" w:rsidR="00296D6A" w:rsidRPr="002F2733" w:rsidRDefault="00296D6A" w:rsidP="005A4DBC">
      <w:r w:rsidRPr="002F2733">
        <w:rPr>
          <w:rFonts w:eastAsiaTheme="majorEastAsia"/>
        </w:rPr>
        <w:t>*Oleogel-S10/control gel applied at least every 4 days</w:t>
      </w:r>
    </w:p>
    <w:p w14:paraId="2624BF76" w14:textId="39120AD8" w:rsidR="00296D6A" w:rsidRPr="002F2733" w:rsidRDefault="00296D6A" w:rsidP="005A4DBC">
      <w:r w:rsidRPr="002F2733">
        <w:rPr>
          <w:rFonts w:eastAsiaTheme="majorEastAsia"/>
        </w:rPr>
        <w:t>EASE: NCT03068780, EudraCT 2016-002066-32</w:t>
      </w:r>
    </w:p>
    <w:p w14:paraId="6AD1CD0F" w14:textId="5CDC49FF" w:rsidR="00296D6A" w:rsidRPr="002F2733" w:rsidRDefault="00296D6A" w:rsidP="005A4DBC">
      <w:r w:rsidRPr="002F2733">
        <w:rPr>
          <w:rFonts w:eastAsiaTheme="majorEastAsia"/>
        </w:rPr>
        <w:t xml:space="preserve">DEB, dystrophic EB; </w:t>
      </w:r>
      <w:r w:rsidR="00E91F5E" w:rsidRPr="002F2733">
        <w:rPr>
          <w:rFonts w:eastAsiaTheme="majorEastAsia"/>
        </w:rPr>
        <w:t xml:space="preserve">EB, epidermolysis bullosa; </w:t>
      </w:r>
      <w:r w:rsidRPr="002F2733">
        <w:rPr>
          <w:rFonts w:eastAsiaTheme="majorEastAsia"/>
        </w:rPr>
        <w:t>JEB, junctional EB</w:t>
      </w:r>
    </w:p>
    <w:p w14:paraId="356AD4CE" w14:textId="72B12848" w:rsidR="00296D6A" w:rsidRPr="002F2733" w:rsidRDefault="00296D6A" w:rsidP="001B1488">
      <w:pPr>
        <w:pStyle w:val="Heading2"/>
      </w:pPr>
    </w:p>
    <w:p w14:paraId="6B253420" w14:textId="77777777" w:rsidR="0078749B" w:rsidRPr="002F2733" w:rsidRDefault="0078749B">
      <w:pPr>
        <w:spacing w:line="240" w:lineRule="auto"/>
        <w:rPr>
          <w:rFonts w:eastAsiaTheme="majorEastAsia" w:cstheme="majorBidi"/>
          <w:b/>
          <w:iCs/>
          <w:color w:val="000000" w:themeColor="text1"/>
          <w:szCs w:val="36"/>
        </w:rPr>
      </w:pPr>
      <w:r w:rsidRPr="002F2733">
        <w:rPr>
          <w:b/>
          <w:bCs/>
          <w:i/>
          <w:iCs/>
        </w:rPr>
        <w:br w:type="page"/>
      </w:r>
    </w:p>
    <w:p w14:paraId="5497C78A" w14:textId="3358641C" w:rsidR="00716B2A" w:rsidRPr="002F2733" w:rsidRDefault="00716B2A" w:rsidP="003C6CC4">
      <w:pPr>
        <w:pStyle w:val="Heading2"/>
        <w:rPr>
          <w:b/>
          <w:bCs w:val="0"/>
          <w:i w:val="0"/>
          <w:iCs/>
        </w:rPr>
      </w:pPr>
      <w:bookmarkStart w:id="23" w:name="_Toc112079711"/>
      <w:bookmarkStart w:id="24" w:name="_Toc112135278"/>
      <w:r w:rsidRPr="002F2733">
        <w:rPr>
          <w:b/>
          <w:bCs w:val="0"/>
          <w:i w:val="0"/>
          <w:iCs/>
        </w:rPr>
        <w:lastRenderedPageBreak/>
        <w:t xml:space="preserve">Figure </w:t>
      </w:r>
      <w:r w:rsidR="005D28B7" w:rsidRPr="002F2733">
        <w:rPr>
          <w:b/>
          <w:bCs w:val="0"/>
          <w:i w:val="0"/>
          <w:iCs/>
        </w:rPr>
        <w:t>S</w:t>
      </w:r>
      <w:r w:rsidR="0031391E" w:rsidRPr="002F2733">
        <w:rPr>
          <w:b/>
          <w:bCs w:val="0"/>
          <w:i w:val="0"/>
          <w:iCs/>
        </w:rPr>
        <w:t>2</w:t>
      </w:r>
      <w:r w:rsidR="00AB6220" w:rsidRPr="002F2733">
        <w:rPr>
          <w:b/>
          <w:bCs w:val="0"/>
          <w:i w:val="0"/>
          <w:iCs/>
        </w:rPr>
        <w:t xml:space="preserve">. </w:t>
      </w:r>
      <w:r w:rsidR="00AB6220" w:rsidRPr="002F2733">
        <w:rPr>
          <w:i w:val="0"/>
          <w:iCs/>
        </w:rPr>
        <w:t>Methodology for the assessment of target wounds</w:t>
      </w:r>
      <w:bookmarkEnd w:id="23"/>
      <w:bookmarkEnd w:id="24"/>
      <w:r w:rsidRPr="002F2733">
        <w:rPr>
          <w:b/>
          <w:bCs w:val="0"/>
          <w:i w:val="0"/>
          <w:iCs/>
        </w:rPr>
        <w:t xml:space="preserve"> </w:t>
      </w:r>
    </w:p>
    <w:p w14:paraId="1FF56B76" w14:textId="77777777" w:rsidR="00716B2A" w:rsidRPr="002F2733" w:rsidRDefault="00716B2A" w:rsidP="00716B2A">
      <w:pPr>
        <w:jc w:val="both"/>
      </w:pPr>
    </w:p>
    <w:p w14:paraId="27EB837F" w14:textId="7C36B410" w:rsidR="004D6360" w:rsidRPr="002F2733" w:rsidRDefault="00AB6220" w:rsidP="00097E10">
      <w:r w:rsidRPr="002F2733">
        <w:t>The eligibility criteria for t</w:t>
      </w:r>
      <w:r w:rsidR="00716B2A" w:rsidRPr="002F2733">
        <w:t xml:space="preserve">arget wounds </w:t>
      </w:r>
      <w:r w:rsidRPr="002F2733">
        <w:t>included</w:t>
      </w:r>
      <w:r w:rsidR="00097E10" w:rsidRPr="002F2733">
        <w:t xml:space="preserve"> p</w:t>
      </w:r>
      <w:r w:rsidR="00716B2A" w:rsidRPr="002F2733">
        <w:t>artial thickness wound</w:t>
      </w:r>
      <w:r w:rsidR="00097E10" w:rsidRPr="002F2733">
        <w:t xml:space="preserve"> </w:t>
      </w:r>
      <w:r w:rsidR="00F67136" w:rsidRPr="002F2733">
        <w:t>of 10</w:t>
      </w:r>
      <w:r w:rsidR="00097E10" w:rsidRPr="002F2733">
        <w:t xml:space="preserve"> cm</w:t>
      </w:r>
      <w:r w:rsidR="00097E10" w:rsidRPr="002F2733">
        <w:rPr>
          <w:vertAlign w:val="superscript"/>
        </w:rPr>
        <w:t>2</w:t>
      </w:r>
      <w:r w:rsidR="00097E10" w:rsidRPr="002F2733">
        <w:t xml:space="preserve"> to </w:t>
      </w:r>
      <w:r w:rsidR="00716B2A" w:rsidRPr="002F2733">
        <w:t>50 cm</w:t>
      </w:r>
      <w:r w:rsidR="00716B2A" w:rsidRPr="002F2733">
        <w:rPr>
          <w:vertAlign w:val="superscript"/>
        </w:rPr>
        <w:t>2</w:t>
      </w:r>
      <w:r w:rsidR="00716B2A" w:rsidRPr="002F2733">
        <w:t xml:space="preserve"> </w:t>
      </w:r>
      <w:r w:rsidR="00097E10" w:rsidRPr="002F2733">
        <w:t xml:space="preserve">in size </w:t>
      </w:r>
      <w:r w:rsidR="00716B2A" w:rsidRPr="002F2733">
        <w:t>and</w:t>
      </w:r>
      <w:r w:rsidR="00097E10" w:rsidRPr="002F2733">
        <w:t xml:space="preserve"> </w:t>
      </w:r>
      <w:r w:rsidR="00716B2A" w:rsidRPr="002F2733">
        <w:t xml:space="preserve">aged </w:t>
      </w:r>
      <w:r w:rsidR="00097E10" w:rsidRPr="002F2733">
        <w:rPr>
          <w:rFonts w:cstheme="minorHAnsi"/>
          <w:sz w:val="21"/>
          <w:szCs w:val="21"/>
        </w:rPr>
        <w:t>≥</w:t>
      </w:r>
      <w:r w:rsidR="00716B2A" w:rsidRPr="002F2733">
        <w:t>21 days and &lt;9 months</w:t>
      </w:r>
      <w:r w:rsidRPr="002F2733">
        <w:t>.</w:t>
      </w:r>
      <w:r w:rsidR="002F6450" w:rsidRPr="002F2733">
        <w:t xml:space="preserve"> </w:t>
      </w:r>
    </w:p>
    <w:p w14:paraId="24441236" w14:textId="77777777" w:rsidR="004D6360" w:rsidRPr="002F2733" w:rsidRDefault="004D6360" w:rsidP="00097E10"/>
    <w:p w14:paraId="7E041AAB" w14:textId="20592199" w:rsidR="00716B2A" w:rsidRPr="002F2733" w:rsidRDefault="00097E10" w:rsidP="003B3028">
      <w:r w:rsidRPr="002F2733">
        <w:t>T</w:t>
      </w:r>
      <w:r w:rsidR="00716B2A" w:rsidRPr="002F2733">
        <w:t>he wounds</w:t>
      </w:r>
      <w:r w:rsidRPr="002F2733">
        <w:t xml:space="preserve"> </w:t>
      </w:r>
      <w:r w:rsidR="00716B2A" w:rsidRPr="002F2733">
        <w:t>had to be correctly traced. The wound images had to be taken from similar angles and/or it was required that closure could be assessed properly. For each wound size stratum, i.e., wounds of 10 to &lt;20 cm</w:t>
      </w:r>
      <w:r w:rsidR="00716B2A" w:rsidRPr="002F2733">
        <w:rPr>
          <w:vertAlign w:val="superscript"/>
        </w:rPr>
        <w:t>2</w:t>
      </w:r>
      <w:r w:rsidR="00716B2A" w:rsidRPr="002F2733">
        <w:t>, 20 to &lt;30 cm</w:t>
      </w:r>
      <w:r w:rsidR="00716B2A" w:rsidRPr="002F2733">
        <w:rPr>
          <w:vertAlign w:val="superscript"/>
        </w:rPr>
        <w:t>2</w:t>
      </w:r>
      <w:r w:rsidR="00716B2A" w:rsidRPr="002F2733">
        <w:t>, and 30 to 50 cm</w:t>
      </w:r>
      <w:r w:rsidR="00716B2A" w:rsidRPr="002F2733">
        <w:rPr>
          <w:vertAlign w:val="superscript"/>
        </w:rPr>
        <w:t>2</w:t>
      </w:r>
      <w:r w:rsidR="00716B2A" w:rsidRPr="002F2733">
        <w:t xml:space="preserve"> in size, examples meeting the </w:t>
      </w:r>
      <w:r w:rsidR="00F67136" w:rsidRPr="002F2733">
        <w:t>above-mentioned</w:t>
      </w:r>
      <w:r w:rsidR="00716B2A" w:rsidRPr="002F2733">
        <w:t xml:space="preserve"> criteria were selected. Patient could not be identifiable</w:t>
      </w:r>
      <w:r w:rsidR="00AB6220" w:rsidRPr="002F2733">
        <w:t>.</w:t>
      </w:r>
    </w:p>
    <w:p w14:paraId="6CEC0FC5" w14:textId="4A1CC250" w:rsidR="00097E10" w:rsidRPr="002F2733" w:rsidRDefault="00D530F1">
      <w:pPr>
        <w:spacing w:line="240" w:lineRule="auto"/>
        <w:rPr>
          <w:rFonts w:eastAsiaTheme="majorEastAsia" w:cstheme="majorBidi"/>
          <w:b/>
          <w:iCs/>
          <w:color w:val="000000" w:themeColor="text1"/>
          <w:szCs w:val="36"/>
        </w:rPr>
      </w:pPr>
      <w:r w:rsidRPr="002F2733">
        <w:rPr>
          <w:noProof/>
        </w:rPr>
        <w:drawing>
          <wp:inline distT="0" distB="0" distL="0" distR="0" wp14:anchorId="3241FE6B" wp14:editId="0684FDD8">
            <wp:extent cx="5727700" cy="3256915"/>
            <wp:effectExtent l="0" t="0" r="6350" b="635"/>
            <wp:docPr id="5" name="Picture 5"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graphical user interface&#10;&#10;Description automatically generated"/>
                    <pic:cNvPicPr/>
                  </pic:nvPicPr>
                  <pic:blipFill>
                    <a:blip r:embed="rId9"/>
                    <a:stretch>
                      <a:fillRect/>
                    </a:stretch>
                  </pic:blipFill>
                  <pic:spPr>
                    <a:xfrm>
                      <a:off x="0" y="0"/>
                      <a:ext cx="5727700" cy="3256915"/>
                    </a:xfrm>
                    <a:prstGeom prst="rect">
                      <a:avLst/>
                    </a:prstGeom>
                  </pic:spPr>
                </pic:pic>
              </a:graphicData>
            </a:graphic>
          </wp:inline>
        </w:drawing>
      </w:r>
    </w:p>
    <w:p w14:paraId="7AB3A172" w14:textId="41455AAB" w:rsidR="00097E10" w:rsidRPr="002F2733" w:rsidRDefault="00097E10">
      <w:pPr>
        <w:spacing w:line="240" w:lineRule="auto"/>
        <w:rPr>
          <w:rFonts w:eastAsiaTheme="majorEastAsia" w:cstheme="majorBidi"/>
          <w:b/>
          <w:iCs/>
          <w:color w:val="000000" w:themeColor="text1"/>
          <w:szCs w:val="36"/>
        </w:rPr>
      </w:pPr>
    </w:p>
    <w:p w14:paraId="242875AA" w14:textId="6210D8F0" w:rsidR="00097E10" w:rsidRPr="002F2733" w:rsidRDefault="00097E10" w:rsidP="004D6360">
      <w:pPr>
        <w:kinsoku w:val="0"/>
        <w:overflowPunct w:val="0"/>
        <w:textAlignment w:val="baseline"/>
        <w:rPr>
          <w:szCs w:val="22"/>
        </w:rPr>
      </w:pPr>
      <w:r w:rsidRPr="002F2733">
        <w:rPr>
          <w:rFonts w:eastAsia="MS PGothic" w:cs="Calibri"/>
          <w:color w:val="231F20"/>
          <w:kern w:val="24"/>
          <w:szCs w:val="22"/>
        </w:rPr>
        <w:t>*Target wound size 10.0 cm</w:t>
      </w:r>
      <w:r w:rsidR="004D6360" w:rsidRPr="002F2733">
        <w:rPr>
          <w:rFonts w:eastAsia="MS PGothic" w:cs="Calibri"/>
          <w:color w:val="231F20"/>
          <w:kern w:val="24"/>
          <w:szCs w:val="22"/>
          <w:vertAlign w:val="superscript"/>
        </w:rPr>
        <w:t>2</w:t>
      </w:r>
      <w:r w:rsidRPr="002F2733">
        <w:rPr>
          <w:rFonts w:eastAsia="MS PGothic" w:cs="Calibri"/>
          <w:color w:val="231F20"/>
          <w:kern w:val="24"/>
          <w:szCs w:val="22"/>
        </w:rPr>
        <w:t xml:space="preserve">, wound age 25 days, neck, right lateral (RDEB generalised severe, </w:t>
      </w:r>
      <w:r w:rsidR="00F67136" w:rsidRPr="002F2733">
        <w:rPr>
          <w:rFonts w:eastAsia="MS PGothic" w:cs="Calibri"/>
          <w:color w:val="231F20"/>
          <w:kern w:val="24"/>
          <w:szCs w:val="22"/>
        </w:rPr>
        <w:t>14-year-old</w:t>
      </w:r>
      <w:r w:rsidR="00D8002A" w:rsidRPr="002F2733">
        <w:rPr>
          <w:rFonts w:eastAsia="MS PGothic" w:cs="Calibri"/>
          <w:color w:val="231F20"/>
          <w:kern w:val="24"/>
          <w:szCs w:val="22"/>
        </w:rPr>
        <w:t>)</w:t>
      </w:r>
    </w:p>
    <w:p w14:paraId="3F36AE4F" w14:textId="2BF5DEEE" w:rsidR="00097E10" w:rsidRPr="002F2733" w:rsidRDefault="00097E10" w:rsidP="004D6360">
      <w:pPr>
        <w:kinsoku w:val="0"/>
        <w:overflowPunct w:val="0"/>
        <w:textAlignment w:val="baseline"/>
        <w:rPr>
          <w:szCs w:val="22"/>
        </w:rPr>
      </w:pPr>
      <w:r w:rsidRPr="002F2733">
        <w:rPr>
          <w:rFonts w:eastAsia="MS PGothic" w:cs="Calibri"/>
          <w:color w:val="231F20"/>
          <w:kern w:val="24"/>
          <w:szCs w:val="22"/>
          <w:vertAlign w:val="superscript"/>
        </w:rPr>
        <w:t>†</w:t>
      </w:r>
      <w:r w:rsidRPr="002F2733">
        <w:rPr>
          <w:rFonts w:eastAsia="MS PGothic" w:cs="Calibri"/>
          <w:color w:val="231F20"/>
          <w:kern w:val="24"/>
          <w:szCs w:val="22"/>
        </w:rPr>
        <w:t>Target wound size 20.5 cm</w:t>
      </w:r>
      <w:r w:rsidR="004D6360" w:rsidRPr="002F2733">
        <w:rPr>
          <w:rFonts w:eastAsia="MS PGothic" w:cs="Calibri"/>
          <w:color w:val="231F20"/>
          <w:kern w:val="24"/>
          <w:szCs w:val="22"/>
          <w:vertAlign w:val="superscript"/>
        </w:rPr>
        <w:t>2</w:t>
      </w:r>
      <w:r w:rsidRPr="002F2733">
        <w:rPr>
          <w:rFonts w:eastAsia="MS PGothic" w:cs="Calibri"/>
          <w:color w:val="231F20"/>
          <w:kern w:val="24"/>
          <w:szCs w:val="22"/>
        </w:rPr>
        <w:t xml:space="preserve">, wound age 180 days, left back, lumbar region (RDEB generalised intermediate, </w:t>
      </w:r>
      <w:r w:rsidR="00F67136" w:rsidRPr="002F2733">
        <w:rPr>
          <w:rFonts w:eastAsia="MS PGothic" w:cs="Calibri"/>
          <w:color w:val="231F20"/>
          <w:kern w:val="24"/>
          <w:szCs w:val="22"/>
        </w:rPr>
        <w:t>23-year-old</w:t>
      </w:r>
      <w:r w:rsidRPr="002F2733">
        <w:rPr>
          <w:rFonts w:eastAsia="MS PGothic" w:cs="Calibri"/>
          <w:color w:val="231F20"/>
          <w:kern w:val="24"/>
          <w:szCs w:val="22"/>
        </w:rPr>
        <w:t>)</w:t>
      </w:r>
    </w:p>
    <w:p w14:paraId="2FC9E557" w14:textId="55ACD269" w:rsidR="00097E10" w:rsidRPr="002F2733" w:rsidRDefault="004D6360" w:rsidP="004D6360">
      <w:pPr>
        <w:kinsoku w:val="0"/>
        <w:overflowPunct w:val="0"/>
        <w:textAlignment w:val="baseline"/>
        <w:rPr>
          <w:szCs w:val="22"/>
        </w:rPr>
      </w:pPr>
      <w:r w:rsidRPr="002F2733">
        <w:rPr>
          <w:rFonts w:eastAsia="MS PGothic" w:cs="Calibri"/>
          <w:color w:val="231F20"/>
          <w:kern w:val="24"/>
          <w:szCs w:val="22"/>
          <w:vertAlign w:val="superscript"/>
        </w:rPr>
        <w:t>‡</w:t>
      </w:r>
      <w:r w:rsidR="00097E10" w:rsidRPr="002F2733">
        <w:rPr>
          <w:rFonts w:eastAsia="MS PGothic" w:cs="Calibri"/>
          <w:color w:val="231F20"/>
          <w:kern w:val="24"/>
          <w:szCs w:val="22"/>
        </w:rPr>
        <w:t>Target wound size 30.3 cm</w:t>
      </w:r>
      <w:r w:rsidRPr="002F2733">
        <w:rPr>
          <w:rFonts w:eastAsia="MS PGothic" w:cs="Calibri"/>
          <w:color w:val="231F20"/>
          <w:kern w:val="24"/>
          <w:szCs w:val="22"/>
          <w:vertAlign w:val="superscript"/>
        </w:rPr>
        <w:t>2</w:t>
      </w:r>
      <w:r w:rsidR="00097E10" w:rsidRPr="002F2733">
        <w:rPr>
          <w:rFonts w:eastAsia="MS PGothic" w:cs="Calibri"/>
          <w:color w:val="231F20"/>
          <w:kern w:val="24"/>
          <w:szCs w:val="22"/>
        </w:rPr>
        <w:t xml:space="preserve">, wound age 40 days, lower left leg, lateral (RDEB generalised severe, </w:t>
      </w:r>
      <w:r w:rsidR="00F67136" w:rsidRPr="002F2733">
        <w:rPr>
          <w:rFonts w:eastAsia="MS PGothic" w:cs="Calibri"/>
          <w:color w:val="231F20"/>
          <w:kern w:val="24"/>
          <w:szCs w:val="22"/>
        </w:rPr>
        <w:t>18-year-old</w:t>
      </w:r>
      <w:r w:rsidR="00097E10" w:rsidRPr="002F2733">
        <w:rPr>
          <w:rFonts w:eastAsia="MS PGothic" w:cs="Calibri"/>
          <w:color w:val="231F20"/>
          <w:kern w:val="24"/>
          <w:szCs w:val="22"/>
        </w:rPr>
        <w:t>)</w:t>
      </w:r>
    </w:p>
    <w:p w14:paraId="4906F705" w14:textId="5856581B" w:rsidR="00097E10" w:rsidRPr="002F2733" w:rsidRDefault="004D6360">
      <w:pPr>
        <w:spacing w:line="240" w:lineRule="auto"/>
        <w:rPr>
          <w:rFonts w:eastAsiaTheme="majorEastAsia" w:cstheme="majorBidi"/>
          <w:b/>
          <w:iCs/>
          <w:color w:val="000000" w:themeColor="text1"/>
          <w:szCs w:val="36"/>
        </w:rPr>
      </w:pPr>
      <w:r w:rsidRPr="002F2733">
        <w:rPr>
          <w:szCs w:val="22"/>
        </w:rPr>
        <w:t>RDEB, recessive dystrophic epidermolysis bullosa</w:t>
      </w:r>
      <w:r w:rsidRPr="002F2733">
        <w:rPr>
          <w:b/>
          <w:bCs/>
          <w:i/>
          <w:iCs/>
        </w:rPr>
        <w:t xml:space="preserve"> </w:t>
      </w:r>
      <w:r w:rsidR="00097E10" w:rsidRPr="002F2733">
        <w:rPr>
          <w:b/>
          <w:bCs/>
          <w:i/>
          <w:iCs/>
        </w:rPr>
        <w:br w:type="page"/>
      </w:r>
    </w:p>
    <w:p w14:paraId="43DB7FEC" w14:textId="4F0701AD" w:rsidR="0031458C" w:rsidRPr="002F2733" w:rsidRDefault="003938D8" w:rsidP="00A11342">
      <w:pPr>
        <w:pStyle w:val="Heading2"/>
        <w:rPr>
          <w:b/>
          <w:bCs w:val="0"/>
          <w:i w:val="0"/>
          <w:iCs/>
        </w:rPr>
      </w:pPr>
      <w:bookmarkStart w:id="25" w:name="_Toc71113532"/>
      <w:bookmarkStart w:id="26" w:name="_Toc112079712"/>
      <w:bookmarkStart w:id="27" w:name="_Toc112135279"/>
      <w:bookmarkStart w:id="28" w:name="_Hlk75855498"/>
      <w:r w:rsidRPr="002F2733">
        <w:rPr>
          <w:b/>
          <w:bCs w:val="0"/>
          <w:i w:val="0"/>
          <w:iCs/>
        </w:rPr>
        <w:lastRenderedPageBreak/>
        <w:t xml:space="preserve">Figure S3. </w:t>
      </w:r>
      <w:r w:rsidRPr="002F2733">
        <w:rPr>
          <w:i w:val="0"/>
          <w:iCs/>
        </w:rPr>
        <w:t>CONSORT flow diagram</w:t>
      </w:r>
      <w:bookmarkEnd w:id="25"/>
      <w:bookmarkEnd w:id="26"/>
      <w:bookmarkEnd w:id="27"/>
    </w:p>
    <w:p w14:paraId="7F7B517E" w14:textId="77777777" w:rsidR="003938D8" w:rsidRPr="002F2733" w:rsidRDefault="003938D8" w:rsidP="003938D8">
      <w:pPr>
        <w:rPr>
          <w:rFonts w:cstheme="minorHAnsi"/>
          <w:b/>
          <w:bCs/>
          <w:szCs w:val="22"/>
        </w:rPr>
      </w:pPr>
    </w:p>
    <w:p w14:paraId="38F24F5A" w14:textId="02D8C09B" w:rsidR="003938D8" w:rsidRPr="002F2733" w:rsidRDefault="00A11342" w:rsidP="003938D8">
      <w:pPr>
        <w:spacing w:line="240" w:lineRule="auto"/>
        <w:rPr>
          <w:rFonts w:cstheme="minorHAnsi"/>
          <w:b/>
          <w:bCs/>
          <w:szCs w:val="22"/>
        </w:rPr>
      </w:pPr>
      <w:r w:rsidRPr="002F2733">
        <w:rPr>
          <w:rFonts w:cstheme="minorHAnsi"/>
          <w:b/>
          <w:bCs/>
          <w:noProof/>
          <w:szCs w:val="22"/>
        </w:rPr>
        <w:drawing>
          <wp:inline distT="0" distB="0" distL="0" distR="0" wp14:anchorId="0529CFCF" wp14:editId="5061B26E">
            <wp:extent cx="5727700" cy="2928620"/>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0">
                      <a:extLst>
                        <a:ext uri="{28A0092B-C50C-407E-A947-70E740481C1C}">
                          <a14:useLocalDpi xmlns:a14="http://schemas.microsoft.com/office/drawing/2010/main" val="0"/>
                        </a:ext>
                      </a:extLst>
                    </a:blip>
                    <a:stretch>
                      <a:fillRect/>
                    </a:stretch>
                  </pic:blipFill>
                  <pic:spPr>
                    <a:xfrm>
                      <a:off x="0" y="0"/>
                      <a:ext cx="5727700" cy="2928620"/>
                    </a:xfrm>
                    <a:prstGeom prst="rect">
                      <a:avLst/>
                    </a:prstGeom>
                  </pic:spPr>
                </pic:pic>
              </a:graphicData>
            </a:graphic>
          </wp:inline>
        </w:drawing>
      </w:r>
    </w:p>
    <w:p w14:paraId="42DAFDD8" w14:textId="77777777" w:rsidR="003938D8" w:rsidRPr="002F2733" w:rsidRDefault="003938D8" w:rsidP="003938D8"/>
    <w:p w14:paraId="6649329D" w14:textId="62B3B1CF" w:rsidR="003938D8" w:rsidRPr="002F2733" w:rsidRDefault="003938D8" w:rsidP="003938D8">
      <w:r w:rsidRPr="002F2733">
        <w:t xml:space="preserve">*1 patient with procedural pain, 1 patient with squamous cell carcinoma, 1 patient with wound </w:t>
      </w:r>
      <w:r w:rsidR="00341B47" w:rsidRPr="002F2733">
        <w:t>haemorrhage</w:t>
      </w:r>
      <w:r w:rsidRPr="002F2733">
        <w:t xml:space="preserve"> </w:t>
      </w:r>
    </w:p>
    <w:p w14:paraId="2127A780" w14:textId="77777777" w:rsidR="003938D8" w:rsidRPr="002F2733" w:rsidRDefault="003938D8" w:rsidP="003938D8">
      <w:r w:rsidRPr="002F2733">
        <w:t>†1 patient with allergic rash, 1 patient with increase in wound size compared to baseline</w:t>
      </w:r>
    </w:p>
    <w:p w14:paraId="095193A6" w14:textId="77777777" w:rsidR="003938D8" w:rsidRPr="002F2733" w:rsidRDefault="003938D8" w:rsidP="003938D8">
      <w:r w:rsidRPr="002F2733">
        <w:t>AE, adverse event; DBP, double-blind phase; EB, epidermolysis bullosa</w:t>
      </w:r>
    </w:p>
    <w:p w14:paraId="4DB4DCBB" w14:textId="77777777" w:rsidR="003A0F19" w:rsidRPr="002F2733" w:rsidRDefault="003A0F19" w:rsidP="003A0F19">
      <w:pPr>
        <w:spacing w:line="240" w:lineRule="auto"/>
        <w:rPr>
          <w:rFonts w:cstheme="minorHAnsi"/>
          <w:b/>
          <w:bCs/>
          <w:szCs w:val="22"/>
        </w:rPr>
      </w:pPr>
    </w:p>
    <w:p w14:paraId="6AAE7EBF" w14:textId="7A9A41D6" w:rsidR="002D1979" w:rsidRPr="002F2733" w:rsidRDefault="002D1979" w:rsidP="00A31739">
      <w:pPr>
        <w:spacing w:line="240" w:lineRule="auto"/>
        <w:jc w:val="both"/>
        <w:rPr>
          <w:rFonts w:cstheme="minorHAnsi"/>
          <w:b/>
          <w:bCs/>
          <w:szCs w:val="22"/>
        </w:rPr>
      </w:pPr>
    </w:p>
    <w:bookmarkEnd w:id="28"/>
    <w:p w14:paraId="6FEB2D4A" w14:textId="77777777" w:rsidR="002D1979" w:rsidRPr="002F2733" w:rsidRDefault="002D1979" w:rsidP="00C52D4A">
      <w:pPr>
        <w:jc w:val="both"/>
        <w:rPr>
          <w:rFonts w:cstheme="minorHAnsi"/>
          <w:b/>
          <w:bCs/>
          <w:szCs w:val="22"/>
        </w:rPr>
      </w:pPr>
    </w:p>
    <w:p w14:paraId="2F5B17F7" w14:textId="05DE8B66" w:rsidR="002D1979" w:rsidRPr="002F2733" w:rsidRDefault="002D1979" w:rsidP="00F3573D">
      <w:pPr>
        <w:jc w:val="both"/>
        <w:rPr>
          <w:rFonts w:cstheme="minorHAnsi"/>
          <w:b/>
          <w:bCs/>
          <w:szCs w:val="22"/>
        </w:rPr>
      </w:pPr>
    </w:p>
    <w:p w14:paraId="5A7D41A8" w14:textId="77777777" w:rsidR="003938D8" w:rsidRPr="002F2733" w:rsidRDefault="003938D8">
      <w:pPr>
        <w:spacing w:line="240" w:lineRule="auto"/>
        <w:rPr>
          <w:rFonts w:eastAsiaTheme="majorEastAsia" w:cstheme="majorBidi"/>
          <w:b/>
          <w:iCs/>
          <w:color w:val="000000" w:themeColor="text1"/>
          <w:szCs w:val="36"/>
        </w:rPr>
      </w:pPr>
      <w:r w:rsidRPr="002F2733">
        <w:rPr>
          <w:b/>
          <w:bCs/>
          <w:i/>
          <w:iCs/>
        </w:rPr>
        <w:br w:type="page"/>
      </w:r>
    </w:p>
    <w:p w14:paraId="2BBDFF20" w14:textId="3FC0C444" w:rsidR="00CB26CF" w:rsidRPr="002F2733" w:rsidRDefault="00CB26CF" w:rsidP="00CB26CF">
      <w:pPr>
        <w:pStyle w:val="Heading2"/>
        <w:rPr>
          <w:b/>
          <w:bCs w:val="0"/>
          <w:i w:val="0"/>
          <w:iCs/>
        </w:rPr>
      </w:pPr>
      <w:bookmarkStart w:id="29" w:name="_Toc112079714"/>
      <w:bookmarkStart w:id="30" w:name="_Toc112135280"/>
      <w:r w:rsidRPr="002F2733">
        <w:rPr>
          <w:b/>
          <w:bCs w:val="0"/>
          <w:i w:val="0"/>
          <w:iCs/>
        </w:rPr>
        <w:lastRenderedPageBreak/>
        <w:t>Figure S</w:t>
      </w:r>
      <w:r w:rsidR="00514F4B" w:rsidRPr="002F2733">
        <w:rPr>
          <w:b/>
          <w:bCs w:val="0"/>
          <w:i w:val="0"/>
          <w:iCs/>
        </w:rPr>
        <w:t>4</w:t>
      </w:r>
      <w:r w:rsidRPr="002F2733">
        <w:rPr>
          <w:b/>
          <w:bCs w:val="0"/>
          <w:i w:val="0"/>
          <w:iCs/>
        </w:rPr>
        <w:t xml:space="preserve">. </w:t>
      </w:r>
      <w:r w:rsidRPr="002F2733">
        <w:rPr>
          <w:i w:val="0"/>
          <w:iCs/>
        </w:rPr>
        <w:t>Change in target wound size</w:t>
      </w:r>
      <w:bookmarkEnd w:id="29"/>
      <w:bookmarkEnd w:id="30"/>
    </w:p>
    <w:p w14:paraId="32F129F8" w14:textId="77777777" w:rsidR="00CB26CF" w:rsidRPr="002F2733" w:rsidRDefault="00CB26CF" w:rsidP="00CB26CF"/>
    <w:p w14:paraId="68E3E389" w14:textId="77777777" w:rsidR="00CB26CF" w:rsidRPr="002F2733" w:rsidRDefault="00CB26CF" w:rsidP="00CB26CF">
      <w:pPr>
        <w:spacing w:line="240" w:lineRule="auto"/>
        <w:rPr>
          <w:b/>
          <w:bCs/>
          <w:i/>
          <w:iCs/>
        </w:rPr>
      </w:pPr>
    </w:p>
    <w:p w14:paraId="099CF3D0" w14:textId="77777777" w:rsidR="00CB26CF" w:rsidRPr="002F2733" w:rsidRDefault="00CB26CF" w:rsidP="00CB26CF">
      <w:pPr>
        <w:spacing w:line="240" w:lineRule="auto"/>
        <w:rPr>
          <w:b/>
          <w:bCs/>
          <w:i/>
          <w:iCs/>
        </w:rPr>
      </w:pPr>
      <w:r w:rsidRPr="002F2733">
        <w:rPr>
          <w:b/>
          <w:bCs/>
          <w:i/>
          <w:iCs/>
          <w:noProof/>
        </w:rPr>
        <w:drawing>
          <wp:inline distT="0" distB="0" distL="0" distR="0" wp14:anchorId="3421F1AC" wp14:editId="15411041">
            <wp:extent cx="6091735" cy="2316480"/>
            <wp:effectExtent l="0" t="0" r="4445" b="0"/>
            <wp:docPr id="15" name="Picture 1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 line char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102731" cy="2320662"/>
                    </a:xfrm>
                    <a:prstGeom prst="rect">
                      <a:avLst/>
                    </a:prstGeom>
                  </pic:spPr>
                </pic:pic>
              </a:graphicData>
            </a:graphic>
          </wp:inline>
        </w:drawing>
      </w:r>
    </w:p>
    <w:p w14:paraId="65421B65" w14:textId="77777777" w:rsidR="00CB26CF" w:rsidRPr="002F2733" w:rsidRDefault="00CB26CF" w:rsidP="00CB26CF">
      <w:pPr>
        <w:spacing w:line="240" w:lineRule="auto"/>
        <w:rPr>
          <w:rFonts w:eastAsiaTheme="majorEastAsia" w:cstheme="majorBidi"/>
          <w:b/>
          <w:iCs/>
          <w:color w:val="000000" w:themeColor="text1"/>
          <w:szCs w:val="36"/>
        </w:rPr>
      </w:pPr>
      <w:r w:rsidRPr="002F2733">
        <w:t>RDEB, recessive dystrophic epidermolysis bullosa</w:t>
      </w:r>
      <w:r w:rsidRPr="002F2733">
        <w:rPr>
          <w:b/>
          <w:bCs/>
          <w:i/>
          <w:iCs/>
        </w:rPr>
        <w:t xml:space="preserve"> </w:t>
      </w:r>
      <w:r w:rsidRPr="002F2733">
        <w:rPr>
          <w:b/>
          <w:bCs/>
          <w:i/>
          <w:iCs/>
        </w:rPr>
        <w:br w:type="page"/>
      </w:r>
    </w:p>
    <w:p w14:paraId="6A49E3A3" w14:textId="597815EF" w:rsidR="00F3573D" w:rsidRPr="002F2733" w:rsidRDefault="00F3573D" w:rsidP="001B1488">
      <w:pPr>
        <w:pStyle w:val="Heading2"/>
        <w:rPr>
          <w:b/>
          <w:bCs w:val="0"/>
          <w:i w:val="0"/>
          <w:iCs/>
        </w:rPr>
      </w:pPr>
      <w:bookmarkStart w:id="31" w:name="_Toc112079715"/>
      <w:bookmarkStart w:id="32" w:name="_Toc112135281"/>
      <w:r w:rsidRPr="002F2733">
        <w:rPr>
          <w:b/>
          <w:bCs w:val="0"/>
          <w:i w:val="0"/>
          <w:iCs/>
        </w:rPr>
        <w:lastRenderedPageBreak/>
        <w:t xml:space="preserve">Figure </w:t>
      </w:r>
      <w:r w:rsidR="00B21FE1" w:rsidRPr="002F2733">
        <w:rPr>
          <w:b/>
          <w:bCs w:val="0"/>
          <w:i w:val="0"/>
          <w:iCs/>
        </w:rPr>
        <w:t>S</w:t>
      </w:r>
      <w:r w:rsidR="00514F4B" w:rsidRPr="002F2733">
        <w:rPr>
          <w:b/>
          <w:bCs w:val="0"/>
          <w:i w:val="0"/>
          <w:iCs/>
        </w:rPr>
        <w:t>5</w:t>
      </w:r>
      <w:r w:rsidRPr="002F2733">
        <w:rPr>
          <w:b/>
          <w:bCs w:val="0"/>
          <w:i w:val="0"/>
          <w:iCs/>
        </w:rPr>
        <w:t xml:space="preserve">. </w:t>
      </w:r>
      <w:r w:rsidRPr="002F2733">
        <w:rPr>
          <w:i w:val="0"/>
          <w:iCs/>
        </w:rPr>
        <w:t>Subgroup analyses of the primary efficacy endpoint</w:t>
      </w:r>
      <w:bookmarkEnd w:id="31"/>
      <w:bookmarkEnd w:id="32"/>
    </w:p>
    <w:p w14:paraId="499D0932" w14:textId="77777777" w:rsidR="000F003A" w:rsidRPr="002F2733" w:rsidRDefault="000F003A" w:rsidP="00417942">
      <w:pPr>
        <w:rPr>
          <w:rFonts w:cstheme="minorHAnsi"/>
          <w:b/>
          <w:bCs/>
          <w:szCs w:val="22"/>
        </w:rPr>
      </w:pPr>
    </w:p>
    <w:p w14:paraId="1A86A6BE" w14:textId="73D515D3" w:rsidR="00B97D69" w:rsidRPr="002F2733" w:rsidRDefault="007735D3" w:rsidP="000926DA">
      <w:pPr>
        <w:spacing w:line="240" w:lineRule="auto"/>
        <w:rPr>
          <w:rFonts w:cstheme="minorHAnsi"/>
          <w:szCs w:val="22"/>
        </w:rPr>
      </w:pPr>
      <w:r w:rsidRPr="002F2733">
        <w:rPr>
          <w:noProof/>
        </w:rPr>
        <w:drawing>
          <wp:inline distT="0" distB="0" distL="0" distR="0" wp14:anchorId="50B34493" wp14:editId="15B56C14">
            <wp:extent cx="5644800" cy="3657600"/>
            <wp:effectExtent l="0" t="0" r="0" b="0"/>
            <wp:docPr id="1" name="Picture 1"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with low confidence"/>
                    <pic:cNvPicPr/>
                  </pic:nvPicPr>
                  <pic:blipFill rotWithShape="1">
                    <a:blip r:embed="rId12"/>
                    <a:srcRect l="12805" t="4141" r="20510" b="18951"/>
                    <a:stretch/>
                  </pic:blipFill>
                  <pic:spPr bwMode="auto">
                    <a:xfrm>
                      <a:off x="0" y="0"/>
                      <a:ext cx="5644800" cy="3657600"/>
                    </a:xfrm>
                    <a:prstGeom prst="rect">
                      <a:avLst/>
                    </a:prstGeom>
                    <a:ln>
                      <a:noFill/>
                    </a:ln>
                    <a:extLst>
                      <a:ext uri="{53640926-AAD7-44D8-BBD7-CCE9431645EC}">
                        <a14:shadowObscured xmlns:a14="http://schemas.microsoft.com/office/drawing/2010/main"/>
                      </a:ext>
                    </a:extLst>
                  </pic:spPr>
                </pic:pic>
              </a:graphicData>
            </a:graphic>
          </wp:inline>
        </w:drawing>
      </w:r>
    </w:p>
    <w:p w14:paraId="59A74FFC" w14:textId="77777777" w:rsidR="0095640E" w:rsidRPr="002F2733" w:rsidRDefault="0095640E" w:rsidP="003A0F19"/>
    <w:p w14:paraId="11286692" w14:textId="227C04E1" w:rsidR="003A0F19" w:rsidRPr="002F2733" w:rsidRDefault="003A0F19" w:rsidP="003A0F19">
      <w:r w:rsidRPr="002F2733">
        <w:t xml:space="preserve">CI, confidence interval; CMH, Cochran-Mantel-Haenszel; DDEB, dominant dystrophic epidermolysis bullosa; EB, epidermolysis bullosa; </w:t>
      </w:r>
      <w:r w:rsidR="000824E1" w:rsidRPr="002F2733">
        <w:t xml:space="preserve">EBS, epidermolysis bullosa simplex; </w:t>
      </w:r>
      <w:r w:rsidR="00BE5ABE" w:rsidRPr="002F2733">
        <w:t xml:space="preserve">eCRF, electronic case report form; </w:t>
      </w:r>
      <w:r w:rsidRPr="002F2733">
        <w:t xml:space="preserve">JEB, junctional epidermolysis bullosa; NE, not estimable (due to small number of </w:t>
      </w:r>
      <w:r w:rsidR="00E06EF1" w:rsidRPr="002F2733">
        <w:t>patients</w:t>
      </w:r>
      <w:r w:rsidRPr="002F2733">
        <w:t xml:space="preserve"> available); </w:t>
      </w:r>
      <w:bookmarkStart w:id="33" w:name="_Hlk74904043"/>
      <w:r w:rsidRPr="002F2733">
        <w:t>RDEB, recessive dystrophic epidermolysis bullosa</w:t>
      </w:r>
      <w:bookmarkEnd w:id="33"/>
      <w:r w:rsidRPr="002F2733">
        <w:t>.</w:t>
      </w:r>
    </w:p>
    <w:p w14:paraId="2B761716" w14:textId="77777777" w:rsidR="00B97D69" w:rsidRPr="002F2733" w:rsidRDefault="00B97D69" w:rsidP="00F3573D">
      <w:pPr>
        <w:jc w:val="both"/>
        <w:rPr>
          <w:rFonts w:cstheme="minorHAnsi"/>
          <w:b/>
          <w:bCs/>
          <w:szCs w:val="22"/>
        </w:rPr>
      </w:pPr>
    </w:p>
    <w:p w14:paraId="4DA2B865" w14:textId="77777777" w:rsidR="00B97D69" w:rsidRPr="002F2733" w:rsidRDefault="00B97D69">
      <w:pPr>
        <w:rPr>
          <w:rFonts w:cstheme="minorHAnsi"/>
          <w:b/>
          <w:bCs/>
          <w:szCs w:val="22"/>
        </w:rPr>
      </w:pPr>
      <w:r w:rsidRPr="002F2733">
        <w:rPr>
          <w:rFonts w:cstheme="minorHAnsi"/>
          <w:b/>
          <w:bCs/>
          <w:szCs w:val="22"/>
        </w:rPr>
        <w:br w:type="page"/>
      </w:r>
    </w:p>
    <w:p w14:paraId="2278EB49" w14:textId="6C9AA6F4" w:rsidR="00BA79B3" w:rsidRPr="002F2733" w:rsidRDefault="007234C3" w:rsidP="00BA79B3">
      <w:pPr>
        <w:pStyle w:val="Heading2"/>
        <w:rPr>
          <w:b/>
          <w:iCs/>
        </w:rPr>
      </w:pPr>
      <w:bookmarkStart w:id="34" w:name="_Toc112079716"/>
      <w:bookmarkStart w:id="35" w:name="_Toc112135282"/>
      <w:r w:rsidRPr="002F2733">
        <w:rPr>
          <w:b/>
          <w:bCs w:val="0"/>
          <w:i w:val="0"/>
          <w:iCs/>
        </w:rPr>
        <w:lastRenderedPageBreak/>
        <w:t>Figure S</w:t>
      </w:r>
      <w:r w:rsidR="00514F4B" w:rsidRPr="002F2733">
        <w:rPr>
          <w:b/>
          <w:bCs w:val="0"/>
          <w:i w:val="0"/>
          <w:iCs/>
        </w:rPr>
        <w:t>6</w:t>
      </w:r>
      <w:r w:rsidRPr="002F2733">
        <w:rPr>
          <w:b/>
          <w:bCs w:val="0"/>
          <w:i w:val="0"/>
          <w:iCs/>
        </w:rPr>
        <w:t xml:space="preserve">. </w:t>
      </w:r>
      <w:r w:rsidR="00C5148B" w:rsidRPr="002F2733">
        <w:rPr>
          <w:i w:val="0"/>
          <w:iCs/>
        </w:rPr>
        <w:t>Cumulative incidence</w:t>
      </w:r>
      <w:r w:rsidR="00BA79B3" w:rsidRPr="002F2733">
        <w:rPr>
          <w:i w:val="0"/>
        </w:rPr>
        <w:t xml:space="preserve"> of </w:t>
      </w:r>
      <w:r w:rsidR="006720BD" w:rsidRPr="002F2733">
        <w:rPr>
          <w:i w:val="0"/>
          <w:iCs/>
        </w:rPr>
        <w:t xml:space="preserve">first </w:t>
      </w:r>
      <w:r w:rsidR="00BA79B3" w:rsidRPr="002F2733">
        <w:rPr>
          <w:i w:val="0"/>
        </w:rPr>
        <w:t xml:space="preserve">target wound closure </w:t>
      </w:r>
      <w:r w:rsidR="00C5148B" w:rsidRPr="002F2733">
        <w:rPr>
          <w:i w:val="0"/>
          <w:iCs/>
        </w:rPr>
        <w:t>computed using the Kaplan-Meier method</w:t>
      </w:r>
      <w:r w:rsidR="00BA79B3" w:rsidRPr="002F2733">
        <w:rPr>
          <w:i w:val="0"/>
        </w:rPr>
        <w:t xml:space="preserve"> by treatment group.</w:t>
      </w:r>
      <w:bookmarkEnd w:id="34"/>
      <w:bookmarkEnd w:id="35"/>
    </w:p>
    <w:p w14:paraId="58A515FA" w14:textId="13E71E6C" w:rsidR="007234C3" w:rsidRPr="002F2733" w:rsidRDefault="007234C3" w:rsidP="007234C3">
      <w:pPr>
        <w:pStyle w:val="Heading2"/>
        <w:rPr>
          <w:b/>
          <w:bCs w:val="0"/>
          <w:i w:val="0"/>
          <w:iCs/>
        </w:rPr>
      </w:pPr>
    </w:p>
    <w:p w14:paraId="1AB28EAE" w14:textId="20D87F98" w:rsidR="007234C3" w:rsidRPr="002F2733" w:rsidRDefault="00A11342" w:rsidP="007234C3">
      <w:pPr>
        <w:spacing w:line="240" w:lineRule="auto"/>
        <w:jc w:val="both"/>
        <w:rPr>
          <w:rFonts w:cstheme="minorHAnsi"/>
          <w:b/>
          <w:bCs/>
          <w:szCs w:val="22"/>
        </w:rPr>
      </w:pPr>
      <w:r w:rsidRPr="002F2733">
        <w:rPr>
          <w:rFonts w:cstheme="minorHAnsi"/>
          <w:b/>
          <w:bCs/>
          <w:noProof/>
          <w:szCs w:val="22"/>
        </w:rPr>
        <w:drawing>
          <wp:inline distT="0" distB="0" distL="0" distR="0" wp14:anchorId="19E620BC" wp14:editId="2CA3B406">
            <wp:extent cx="5727700" cy="23247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3">
                      <a:extLst>
                        <a:ext uri="{28A0092B-C50C-407E-A947-70E740481C1C}">
                          <a14:useLocalDpi xmlns:a14="http://schemas.microsoft.com/office/drawing/2010/main" val="0"/>
                        </a:ext>
                      </a:extLst>
                    </a:blip>
                    <a:stretch>
                      <a:fillRect/>
                    </a:stretch>
                  </pic:blipFill>
                  <pic:spPr>
                    <a:xfrm>
                      <a:off x="0" y="0"/>
                      <a:ext cx="5727700" cy="2324735"/>
                    </a:xfrm>
                    <a:prstGeom prst="rect">
                      <a:avLst/>
                    </a:prstGeom>
                  </pic:spPr>
                </pic:pic>
              </a:graphicData>
            </a:graphic>
          </wp:inline>
        </w:drawing>
      </w:r>
    </w:p>
    <w:p w14:paraId="45A601FE" w14:textId="5E1F4E61" w:rsidR="00BA79B3" w:rsidRPr="002F2733" w:rsidRDefault="00E2214C" w:rsidP="00BA79B3">
      <w:pPr>
        <w:spacing w:line="240" w:lineRule="auto"/>
        <w:rPr>
          <w:rFonts w:cstheme="minorHAnsi"/>
          <w:szCs w:val="22"/>
        </w:rPr>
      </w:pPr>
      <w:r w:rsidRPr="002F2733">
        <w:rPr>
          <w:rFonts w:cstheme="minorHAnsi"/>
          <w:szCs w:val="22"/>
        </w:rPr>
        <w:t>Cumulative</w:t>
      </w:r>
      <w:r w:rsidR="00514F4B" w:rsidRPr="002F2733">
        <w:rPr>
          <w:rFonts w:cstheme="minorHAnsi"/>
          <w:szCs w:val="22"/>
        </w:rPr>
        <w:t xml:space="preserve"> i</w:t>
      </w:r>
      <w:r w:rsidR="00C5148B" w:rsidRPr="002F2733">
        <w:rPr>
          <w:rFonts w:cstheme="minorHAnsi"/>
          <w:szCs w:val="22"/>
        </w:rPr>
        <w:t xml:space="preserve">ncidence of </w:t>
      </w:r>
      <w:r w:rsidR="00514F4B" w:rsidRPr="002F2733">
        <w:rPr>
          <w:rFonts w:cstheme="minorHAnsi"/>
          <w:szCs w:val="22"/>
        </w:rPr>
        <w:t xml:space="preserve">first target </w:t>
      </w:r>
      <w:r w:rsidR="00C5148B" w:rsidRPr="002F2733">
        <w:rPr>
          <w:rFonts w:cstheme="minorHAnsi"/>
          <w:szCs w:val="22"/>
        </w:rPr>
        <w:t xml:space="preserve">wound closure was computed using the Kaplan-Meier method. </w:t>
      </w:r>
      <w:r w:rsidR="00BA79B3" w:rsidRPr="002F2733">
        <w:rPr>
          <w:rFonts w:cstheme="minorHAnsi"/>
          <w:szCs w:val="22"/>
        </w:rPr>
        <w:t>Each line is a probability function that is calculated based on the proportion of wounds healing relative to the number of wounds available to heal. When a target wound closure occurs, it was visuali</w:t>
      </w:r>
      <w:r w:rsidR="00514F4B" w:rsidRPr="002F2733">
        <w:rPr>
          <w:rFonts w:cstheme="minorHAnsi"/>
          <w:szCs w:val="22"/>
        </w:rPr>
        <w:t>s</w:t>
      </w:r>
      <w:r w:rsidR="00BA79B3" w:rsidRPr="002F2733">
        <w:rPr>
          <w:rFonts w:cstheme="minorHAnsi"/>
          <w:szCs w:val="22"/>
        </w:rPr>
        <w:t>ed as a step up on the KM curve and was associated with respective reduction in the number of target wounds available to experience target wound closure.</w:t>
      </w:r>
    </w:p>
    <w:p w14:paraId="762CAC26" w14:textId="301F8E62" w:rsidR="007234C3" w:rsidRPr="002F2733" w:rsidRDefault="007234C3" w:rsidP="00C06E1E">
      <w:pPr>
        <w:spacing w:line="240" w:lineRule="auto"/>
        <w:rPr>
          <w:rFonts w:cstheme="minorHAnsi"/>
          <w:szCs w:val="22"/>
        </w:rPr>
      </w:pPr>
      <w:r w:rsidRPr="002F2733">
        <w:rPr>
          <w:rFonts w:cstheme="minorHAnsi"/>
          <w:szCs w:val="22"/>
        </w:rPr>
        <w:br w:type="page"/>
      </w:r>
    </w:p>
    <w:p w14:paraId="3DB30B15" w14:textId="06DEF4B5" w:rsidR="00E0003D" w:rsidRPr="002F2733" w:rsidRDefault="00E0003D" w:rsidP="00E0003D">
      <w:pPr>
        <w:pStyle w:val="Heading2"/>
        <w:rPr>
          <w:i w:val="0"/>
          <w:iCs/>
        </w:rPr>
      </w:pPr>
      <w:bookmarkStart w:id="36" w:name="_Toc112079717"/>
      <w:bookmarkStart w:id="37" w:name="_Toc112135283"/>
      <w:r w:rsidRPr="002F2733">
        <w:rPr>
          <w:b/>
          <w:bCs w:val="0"/>
          <w:i w:val="0"/>
          <w:iCs/>
        </w:rPr>
        <w:lastRenderedPageBreak/>
        <w:t>Figure S</w:t>
      </w:r>
      <w:r w:rsidR="00514F4B" w:rsidRPr="002F2733">
        <w:rPr>
          <w:b/>
          <w:bCs w:val="0"/>
          <w:i w:val="0"/>
          <w:iCs/>
        </w:rPr>
        <w:t>7</w:t>
      </w:r>
      <w:r w:rsidRPr="002F2733">
        <w:rPr>
          <w:b/>
          <w:bCs w:val="0"/>
          <w:i w:val="0"/>
          <w:iCs/>
        </w:rPr>
        <w:t>.</w:t>
      </w:r>
      <w:r w:rsidRPr="002F2733">
        <w:rPr>
          <w:i w:val="0"/>
          <w:iCs/>
        </w:rPr>
        <w:t xml:space="preserve"> </w:t>
      </w:r>
      <w:r w:rsidRPr="002F2733">
        <w:rPr>
          <w:rFonts w:cstheme="minorHAnsi"/>
          <w:i w:val="0"/>
          <w:iCs/>
        </w:rPr>
        <w:t>Evaluation of itch over 90 days</w:t>
      </w:r>
      <w:r w:rsidRPr="002F2733">
        <w:rPr>
          <w:rFonts w:cstheme="minorHAnsi"/>
          <w:b/>
          <w:i w:val="0"/>
          <w:iCs/>
        </w:rPr>
        <w:t xml:space="preserve"> </w:t>
      </w:r>
      <w:r w:rsidRPr="002F2733">
        <w:rPr>
          <w:rFonts w:cstheme="minorHAnsi"/>
          <w:i w:val="0"/>
          <w:iCs/>
        </w:rPr>
        <w:t>in patients ≥14 years of age and ≥4–13 years of age</w:t>
      </w:r>
      <w:bookmarkEnd w:id="36"/>
      <w:bookmarkEnd w:id="37"/>
      <w:r w:rsidRPr="002F2733">
        <w:rPr>
          <w:i w:val="0"/>
          <w:iCs/>
        </w:rPr>
        <w:t xml:space="preserve"> </w:t>
      </w:r>
    </w:p>
    <w:p w14:paraId="229294C3" w14:textId="15C3B872" w:rsidR="00E0003D" w:rsidRPr="002F2733" w:rsidRDefault="00E0003D" w:rsidP="00E0003D"/>
    <w:p w14:paraId="3EBB366C" w14:textId="086D6C5A" w:rsidR="00E0003D" w:rsidRPr="002F2733" w:rsidRDefault="00444B04" w:rsidP="00E0003D">
      <w:pPr>
        <w:spacing w:line="480" w:lineRule="auto"/>
        <w:rPr>
          <w:rFonts w:cstheme="minorHAnsi"/>
          <w:b/>
          <w:bCs/>
        </w:rPr>
      </w:pPr>
      <w:r w:rsidRPr="002F2733">
        <w:rPr>
          <w:rFonts w:cstheme="minorHAnsi"/>
          <w:b/>
          <w:bCs/>
          <w:noProof/>
        </w:rPr>
        <w:drawing>
          <wp:inline distT="0" distB="0" distL="0" distR="0" wp14:anchorId="68E2681F" wp14:editId="5268C35E">
            <wp:extent cx="6456058" cy="2397760"/>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4">
                      <a:extLst>
                        <a:ext uri="{28A0092B-C50C-407E-A947-70E740481C1C}">
                          <a14:useLocalDpi xmlns:a14="http://schemas.microsoft.com/office/drawing/2010/main" val="0"/>
                        </a:ext>
                      </a:extLst>
                    </a:blip>
                    <a:stretch>
                      <a:fillRect/>
                    </a:stretch>
                  </pic:blipFill>
                  <pic:spPr>
                    <a:xfrm>
                      <a:off x="0" y="0"/>
                      <a:ext cx="6463862" cy="2400658"/>
                    </a:xfrm>
                    <a:prstGeom prst="rect">
                      <a:avLst/>
                    </a:prstGeom>
                  </pic:spPr>
                </pic:pic>
              </a:graphicData>
            </a:graphic>
          </wp:inline>
        </w:drawing>
      </w:r>
    </w:p>
    <w:p w14:paraId="5C3EC722" w14:textId="77777777" w:rsidR="00514F4B" w:rsidRPr="002F2733" w:rsidRDefault="00E0003D" w:rsidP="00514F4B">
      <w:pPr>
        <w:spacing w:line="240" w:lineRule="auto"/>
        <w:rPr>
          <w:rFonts w:cstheme="minorHAnsi"/>
        </w:rPr>
      </w:pPr>
      <w:r w:rsidRPr="002F2733">
        <w:rPr>
          <w:rFonts w:cstheme="minorHAnsi"/>
        </w:rPr>
        <w:t xml:space="preserve">P-value for Itch Man Scale derived from Wilcoxon Rank Sum Test. </w:t>
      </w:r>
    </w:p>
    <w:p w14:paraId="45CB1DC2" w14:textId="5D1A7D1E" w:rsidR="00514F4B" w:rsidRPr="002F2733" w:rsidRDefault="00514F4B" w:rsidP="00514F4B">
      <w:pPr>
        <w:spacing w:line="240" w:lineRule="auto"/>
        <w:rPr>
          <w:rFonts w:cstheme="minorHAnsi"/>
        </w:rPr>
      </w:pPr>
      <w:r w:rsidRPr="002F2733">
        <w:rPr>
          <w:rFonts w:cstheme="minorHAnsi"/>
        </w:rPr>
        <w:t>D, day</w:t>
      </w:r>
    </w:p>
    <w:p w14:paraId="1087A46A" w14:textId="77777777" w:rsidR="00E0003D" w:rsidRPr="002F2733" w:rsidRDefault="00E0003D" w:rsidP="00E0003D"/>
    <w:p w14:paraId="4F69DE32" w14:textId="2803A506" w:rsidR="00E0003D" w:rsidRPr="002F2733" w:rsidRDefault="00E0003D" w:rsidP="00E0003D">
      <w:pPr>
        <w:rPr>
          <w:rFonts w:eastAsiaTheme="majorEastAsia"/>
        </w:rPr>
      </w:pPr>
      <w:r w:rsidRPr="002F2733">
        <w:br w:type="page"/>
      </w:r>
    </w:p>
    <w:p w14:paraId="472E5B83" w14:textId="23D4AC62" w:rsidR="00514F4B" w:rsidRPr="002F2733" w:rsidRDefault="00514F4B" w:rsidP="00514F4B">
      <w:pPr>
        <w:pStyle w:val="Heading2"/>
        <w:rPr>
          <w:b/>
          <w:bCs w:val="0"/>
          <w:i w:val="0"/>
          <w:iCs/>
        </w:rPr>
      </w:pPr>
      <w:bookmarkStart w:id="38" w:name="_Toc112079713"/>
      <w:bookmarkStart w:id="39" w:name="_Toc112135284"/>
      <w:bookmarkStart w:id="40" w:name="_Toc112079718"/>
      <w:r w:rsidRPr="002F2733">
        <w:rPr>
          <w:b/>
          <w:bCs w:val="0"/>
          <w:i w:val="0"/>
          <w:iCs/>
        </w:rPr>
        <w:lastRenderedPageBreak/>
        <w:t xml:space="preserve">Figure S8. </w:t>
      </w:r>
      <w:r w:rsidRPr="002F2733">
        <w:rPr>
          <w:i w:val="0"/>
          <w:iCs/>
        </w:rPr>
        <w:t>Change from baseline in weekly frequency of dressing changes</w:t>
      </w:r>
      <w:bookmarkEnd w:id="38"/>
      <w:bookmarkEnd w:id="39"/>
      <w:r w:rsidRPr="002F2733">
        <w:rPr>
          <w:b/>
          <w:bCs w:val="0"/>
          <w:i w:val="0"/>
          <w:iCs/>
        </w:rPr>
        <w:t xml:space="preserve"> </w:t>
      </w:r>
    </w:p>
    <w:p w14:paraId="58797D8A" w14:textId="77777777" w:rsidR="00514F4B" w:rsidRPr="002F2733" w:rsidRDefault="00514F4B" w:rsidP="00514F4B">
      <w:pPr>
        <w:spacing w:line="240" w:lineRule="auto"/>
        <w:rPr>
          <w:rFonts w:cstheme="minorHAnsi"/>
          <w:szCs w:val="22"/>
        </w:rPr>
      </w:pPr>
      <w:r w:rsidRPr="002F2733">
        <w:rPr>
          <w:rFonts w:cstheme="minorHAnsi"/>
          <w:noProof/>
          <w:szCs w:val="22"/>
        </w:rPr>
        <w:drawing>
          <wp:inline distT="0" distB="0" distL="0" distR="0" wp14:anchorId="22EFE10A" wp14:editId="6798F0EE">
            <wp:extent cx="5727700" cy="2345690"/>
            <wp:effectExtent l="0" t="0" r="0" b="3810"/>
            <wp:docPr id="2" name="Picture 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727700" cy="2345690"/>
                    </a:xfrm>
                    <a:prstGeom prst="rect">
                      <a:avLst/>
                    </a:prstGeom>
                  </pic:spPr>
                </pic:pic>
              </a:graphicData>
            </a:graphic>
          </wp:inline>
        </w:drawing>
      </w:r>
    </w:p>
    <w:p w14:paraId="47D205E0" w14:textId="77777777" w:rsidR="00514F4B" w:rsidRPr="002F2733" w:rsidRDefault="00514F4B" w:rsidP="00514F4B">
      <w:pPr>
        <w:spacing w:line="240" w:lineRule="auto"/>
        <w:rPr>
          <w:rFonts w:cstheme="minorHAnsi"/>
          <w:szCs w:val="22"/>
        </w:rPr>
      </w:pPr>
    </w:p>
    <w:p w14:paraId="5F384E0C" w14:textId="77777777" w:rsidR="00514F4B" w:rsidRPr="002F2733" w:rsidRDefault="00514F4B" w:rsidP="00514F4B">
      <w:pPr>
        <w:spacing w:line="240" w:lineRule="auto"/>
        <w:rPr>
          <w:rFonts w:cstheme="minorHAnsi"/>
          <w:szCs w:val="22"/>
        </w:rPr>
      </w:pPr>
      <w:r w:rsidRPr="002F2733">
        <w:rPr>
          <w:rFonts w:cstheme="minorHAnsi"/>
          <w:szCs w:val="22"/>
        </w:rPr>
        <w:t xml:space="preserve">Frequencies are calculated based on the response at each visit. Daily dressing changes are assigned a frequency of 1.000, dressing changes every 2 days are assigned a value of 0.5000 etc. Where a combination of frequencies is reported the frequency is calculated for each and then the mean value is taken e.g., dressings every 1–2 days; (1.000 + 0.500)/2 = 0.750. Frequencies per day are multiplied by 7 to obtain the weekly frequency. </w:t>
      </w:r>
    </w:p>
    <w:p w14:paraId="0E16FCE0" w14:textId="030F2A8D" w:rsidR="00514F4B" w:rsidRPr="002F2733" w:rsidRDefault="00514F4B" w:rsidP="00514F4B">
      <w:pPr>
        <w:spacing w:line="240" w:lineRule="auto"/>
        <w:rPr>
          <w:rFonts w:cstheme="minorHAnsi"/>
          <w:szCs w:val="22"/>
        </w:rPr>
      </w:pPr>
      <w:r w:rsidRPr="002F2733">
        <w:rPr>
          <w:rFonts w:cstheme="minorHAnsi"/>
          <w:szCs w:val="22"/>
        </w:rPr>
        <w:t>*Analysis of covariance (ANCOVA) was conducted and a statistically significant difference between Oleogel-S10 and control gel was observed at Day 7 (p=0.037), Day 45 (p=0.003), Day 60 (p=0.005), and Day 90 (p=0.001)</w:t>
      </w:r>
      <w:r w:rsidR="00D3595E" w:rsidRPr="002F2733">
        <w:rPr>
          <w:rFonts w:cstheme="minorHAnsi"/>
          <w:szCs w:val="22"/>
        </w:rPr>
        <w:t>.</w:t>
      </w:r>
    </w:p>
    <w:p w14:paraId="04184BA9" w14:textId="77777777" w:rsidR="00514F4B" w:rsidRPr="002F2733" w:rsidRDefault="00514F4B">
      <w:pPr>
        <w:spacing w:line="240" w:lineRule="auto"/>
        <w:rPr>
          <w:rFonts w:eastAsiaTheme="majorEastAsia" w:cstheme="majorBidi"/>
          <w:b/>
          <w:iCs/>
          <w:color w:val="000000" w:themeColor="text1"/>
          <w:szCs w:val="36"/>
        </w:rPr>
      </w:pPr>
      <w:r w:rsidRPr="002F2733">
        <w:rPr>
          <w:b/>
          <w:bCs/>
          <w:i/>
          <w:iCs/>
        </w:rPr>
        <w:br w:type="page"/>
      </w:r>
    </w:p>
    <w:p w14:paraId="288403C2" w14:textId="1E2F5001" w:rsidR="0034685F" w:rsidRPr="002F2733" w:rsidRDefault="00BB5634" w:rsidP="00595F99">
      <w:pPr>
        <w:pStyle w:val="Heading2"/>
        <w:rPr>
          <w:b/>
          <w:bCs w:val="0"/>
          <w:i w:val="0"/>
          <w:iCs/>
        </w:rPr>
      </w:pPr>
      <w:bookmarkStart w:id="41" w:name="_Toc112135285"/>
      <w:r w:rsidRPr="002F2733">
        <w:rPr>
          <w:b/>
          <w:bCs w:val="0"/>
          <w:i w:val="0"/>
          <w:iCs/>
        </w:rPr>
        <w:lastRenderedPageBreak/>
        <w:t xml:space="preserve">Figure </w:t>
      </w:r>
      <w:r w:rsidR="00C50495" w:rsidRPr="002F2733">
        <w:rPr>
          <w:b/>
          <w:bCs w:val="0"/>
          <w:i w:val="0"/>
          <w:iCs/>
        </w:rPr>
        <w:t>S</w:t>
      </w:r>
      <w:r w:rsidR="00CC6CC7" w:rsidRPr="002F2733">
        <w:rPr>
          <w:b/>
          <w:bCs w:val="0"/>
          <w:i w:val="0"/>
          <w:iCs/>
        </w:rPr>
        <w:t>9</w:t>
      </w:r>
      <w:r w:rsidRPr="002F2733">
        <w:rPr>
          <w:b/>
          <w:bCs w:val="0"/>
          <w:i w:val="0"/>
          <w:iCs/>
        </w:rPr>
        <w:t xml:space="preserve">. </w:t>
      </w:r>
      <w:r w:rsidRPr="002F2733">
        <w:rPr>
          <w:i w:val="0"/>
          <w:iCs/>
        </w:rPr>
        <w:t xml:space="preserve">Background pain </w:t>
      </w:r>
      <w:bookmarkStart w:id="42" w:name="_Hlk66959376"/>
      <w:r w:rsidRPr="002F2733">
        <w:rPr>
          <w:i w:val="0"/>
          <w:iCs/>
        </w:rPr>
        <w:t>prior to wound dressing</w:t>
      </w:r>
      <w:bookmarkEnd w:id="40"/>
      <w:bookmarkEnd w:id="41"/>
      <w:r w:rsidRPr="002F2733">
        <w:rPr>
          <w:b/>
          <w:bCs w:val="0"/>
          <w:i w:val="0"/>
          <w:iCs/>
        </w:rPr>
        <w:t xml:space="preserve"> </w:t>
      </w:r>
      <w:bookmarkEnd w:id="42"/>
    </w:p>
    <w:p w14:paraId="5B540368" w14:textId="22436A06" w:rsidR="00BA26C6" w:rsidRPr="002F2733" w:rsidRDefault="00BA26C6" w:rsidP="00BA26C6">
      <w:pPr>
        <w:spacing w:line="240" w:lineRule="auto"/>
        <w:rPr>
          <w:rFonts w:cstheme="minorHAnsi"/>
          <w:szCs w:val="22"/>
        </w:rPr>
      </w:pPr>
    </w:p>
    <w:p w14:paraId="27C994C9" w14:textId="5BAACE9D" w:rsidR="00BA26C6" w:rsidRPr="002F2733" w:rsidRDefault="00444B04" w:rsidP="00BA26C6">
      <w:pPr>
        <w:spacing w:line="240" w:lineRule="auto"/>
        <w:rPr>
          <w:rFonts w:cstheme="minorHAnsi"/>
          <w:szCs w:val="22"/>
        </w:rPr>
      </w:pPr>
      <w:r w:rsidRPr="002F2733">
        <w:rPr>
          <w:rFonts w:cstheme="minorHAnsi"/>
          <w:noProof/>
          <w:szCs w:val="22"/>
        </w:rPr>
        <w:drawing>
          <wp:inline distT="0" distB="0" distL="0" distR="0" wp14:anchorId="42C55598" wp14:editId="660328DC">
            <wp:extent cx="5727700" cy="205168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6">
                      <a:extLst>
                        <a:ext uri="{28A0092B-C50C-407E-A947-70E740481C1C}">
                          <a14:useLocalDpi xmlns:a14="http://schemas.microsoft.com/office/drawing/2010/main" val="0"/>
                        </a:ext>
                      </a:extLst>
                    </a:blip>
                    <a:stretch>
                      <a:fillRect/>
                    </a:stretch>
                  </pic:blipFill>
                  <pic:spPr>
                    <a:xfrm>
                      <a:off x="0" y="0"/>
                      <a:ext cx="5727700" cy="2051685"/>
                    </a:xfrm>
                    <a:prstGeom prst="rect">
                      <a:avLst/>
                    </a:prstGeom>
                  </pic:spPr>
                </pic:pic>
              </a:graphicData>
            </a:graphic>
          </wp:inline>
        </w:drawing>
      </w:r>
    </w:p>
    <w:p w14:paraId="1D37B64E" w14:textId="02FC4B83" w:rsidR="002E0865" w:rsidRPr="002F2733" w:rsidRDefault="002E0865" w:rsidP="00BA26C6">
      <w:pPr>
        <w:spacing w:line="240" w:lineRule="auto"/>
        <w:rPr>
          <w:rFonts w:cstheme="minorHAnsi"/>
          <w:szCs w:val="22"/>
        </w:rPr>
      </w:pPr>
      <w:r w:rsidRPr="002F2733">
        <w:rPr>
          <w:rFonts w:cstheme="minorHAnsi"/>
          <w:szCs w:val="22"/>
        </w:rPr>
        <w:t>*</w:t>
      </w:r>
      <w:proofErr w:type="gramStart"/>
      <w:r w:rsidRPr="002F2733">
        <w:rPr>
          <w:rFonts w:cstheme="minorHAnsi"/>
          <w:szCs w:val="22"/>
        </w:rPr>
        <w:t>nominal</w:t>
      </w:r>
      <w:proofErr w:type="gramEnd"/>
      <w:r w:rsidRPr="002F2733">
        <w:rPr>
          <w:rFonts w:cstheme="minorHAnsi"/>
          <w:szCs w:val="22"/>
        </w:rPr>
        <w:t xml:space="preserve"> p=0.027 vs control gel</w:t>
      </w:r>
    </w:p>
    <w:p w14:paraId="7D34E2A2" w14:textId="5AF251C4" w:rsidR="00F33F2D" w:rsidRPr="002F2733" w:rsidRDefault="00BA26C6" w:rsidP="00BA26C6">
      <w:pPr>
        <w:spacing w:line="240" w:lineRule="auto"/>
        <w:rPr>
          <w:rFonts w:cstheme="minorHAnsi"/>
          <w:szCs w:val="22"/>
        </w:rPr>
      </w:pPr>
      <w:r w:rsidRPr="002F2733">
        <w:rPr>
          <w:rFonts w:cstheme="minorHAnsi"/>
          <w:szCs w:val="22"/>
        </w:rPr>
        <w:t xml:space="preserve">Nominal </w:t>
      </w:r>
      <w:r w:rsidR="00374F62" w:rsidRPr="002F2733">
        <w:rPr>
          <w:rFonts w:cstheme="minorHAnsi"/>
          <w:szCs w:val="22"/>
        </w:rPr>
        <w:t>p</w:t>
      </w:r>
      <w:r w:rsidR="0045745E" w:rsidRPr="002F2733">
        <w:rPr>
          <w:rFonts w:cstheme="minorHAnsi"/>
          <w:szCs w:val="22"/>
        </w:rPr>
        <w:t xml:space="preserve"> </w:t>
      </w:r>
      <w:r w:rsidRPr="002F2733">
        <w:rPr>
          <w:rFonts w:cstheme="minorHAnsi"/>
          <w:szCs w:val="22"/>
        </w:rPr>
        <w:t xml:space="preserve">values </w:t>
      </w:r>
      <w:r w:rsidR="005E6467" w:rsidRPr="002F2733">
        <w:rPr>
          <w:rFonts w:cstheme="minorHAnsi"/>
          <w:szCs w:val="22"/>
        </w:rPr>
        <w:t xml:space="preserve">for FLACC </w:t>
      </w:r>
      <w:r w:rsidRPr="002F2733">
        <w:rPr>
          <w:rFonts w:cstheme="minorHAnsi"/>
          <w:szCs w:val="22"/>
        </w:rPr>
        <w:t>as these endpoint</w:t>
      </w:r>
      <w:r w:rsidR="0078612D" w:rsidRPr="002F2733">
        <w:rPr>
          <w:rFonts w:cstheme="minorHAnsi"/>
          <w:szCs w:val="22"/>
        </w:rPr>
        <w:t>s</w:t>
      </w:r>
      <w:r w:rsidRPr="002F2733">
        <w:rPr>
          <w:rFonts w:cstheme="minorHAnsi"/>
          <w:szCs w:val="22"/>
        </w:rPr>
        <w:t xml:space="preserve"> have not been powered</w:t>
      </w:r>
    </w:p>
    <w:p w14:paraId="2C3597E9" w14:textId="6612E054" w:rsidR="00BA26C6" w:rsidRPr="002F2733" w:rsidRDefault="00BA26C6" w:rsidP="00BA26C6">
      <w:pPr>
        <w:spacing w:line="240" w:lineRule="auto"/>
        <w:rPr>
          <w:rFonts w:cstheme="minorHAnsi"/>
          <w:szCs w:val="22"/>
        </w:rPr>
      </w:pPr>
      <w:r w:rsidRPr="002F2733">
        <w:rPr>
          <w:rFonts w:cstheme="minorHAnsi"/>
          <w:szCs w:val="22"/>
        </w:rPr>
        <w:t>FLACC, Face, Legs, Activity, Cry, Consolability scale</w:t>
      </w:r>
    </w:p>
    <w:p w14:paraId="4EA548C6" w14:textId="493C59BC" w:rsidR="00F33F2D" w:rsidRPr="002F2733" w:rsidRDefault="00F33F2D" w:rsidP="00BA26C6">
      <w:pPr>
        <w:spacing w:line="240" w:lineRule="auto"/>
        <w:rPr>
          <w:rFonts w:cstheme="minorHAnsi"/>
          <w:szCs w:val="22"/>
        </w:rPr>
      </w:pPr>
    </w:p>
    <w:p w14:paraId="6DCD93A0" w14:textId="0EFC94D6" w:rsidR="00BB5634" w:rsidRPr="002F2733" w:rsidRDefault="009E7FDD" w:rsidP="00A81096">
      <w:pPr>
        <w:spacing w:line="240" w:lineRule="auto"/>
        <w:rPr>
          <w:rFonts w:cstheme="minorHAnsi"/>
          <w:b/>
          <w:bCs/>
          <w:szCs w:val="22"/>
        </w:rPr>
      </w:pPr>
      <w:r w:rsidRPr="002F2733">
        <w:rPr>
          <w:rFonts w:cstheme="minorBidi"/>
          <w:b/>
          <w:bCs/>
        </w:rPr>
        <w:br w:type="page"/>
      </w:r>
    </w:p>
    <w:p w14:paraId="0BF792F9" w14:textId="244B6A35" w:rsidR="00E8748A" w:rsidRPr="002F2733" w:rsidRDefault="00E8748A" w:rsidP="00E8748A">
      <w:pPr>
        <w:pStyle w:val="Heading2"/>
        <w:rPr>
          <w:iCs/>
        </w:rPr>
      </w:pPr>
      <w:bookmarkStart w:id="43" w:name="_Toc112079719"/>
      <w:bookmarkStart w:id="44" w:name="_Toc112135286"/>
      <w:r w:rsidRPr="002F2733">
        <w:rPr>
          <w:b/>
          <w:bCs w:val="0"/>
          <w:i w:val="0"/>
          <w:iCs/>
        </w:rPr>
        <w:lastRenderedPageBreak/>
        <w:t>Figure S</w:t>
      </w:r>
      <w:r w:rsidR="00CC6CC7" w:rsidRPr="002F2733">
        <w:rPr>
          <w:b/>
          <w:bCs w:val="0"/>
          <w:i w:val="0"/>
          <w:iCs/>
        </w:rPr>
        <w:t>10</w:t>
      </w:r>
      <w:r w:rsidRPr="002F2733">
        <w:rPr>
          <w:b/>
          <w:bCs w:val="0"/>
          <w:i w:val="0"/>
          <w:iCs/>
        </w:rPr>
        <w:t xml:space="preserve">. </w:t>
      </w:r>
      <w:r w:rsidRPr="002F2733">
        <w:rPr>
          <w:i w:val="0"/>
        </w:rPr>
        <w:t>Patient satisfaction/dissatisfaction of treatments as assessed using Treatment Satisfaction Questionnaire for Medication (TSQM) in patients ≥14 years of age (full analysis set)</w:t>
      </w:r>
      <w:bookmarkEnd w:id="43"/>
      <w:bookmarkEnd w:id="44"/>
      <w:r w:rsidRPr="002F2733">
        <w:rPr>
          <w:iCs/>
        </w:rPr>
        <w:t xml:space="preserve"> </w:t>
      </w:r>
    </w:p>
    <w:p w14:paraId="6923F308" w14:textId="33CE1068" w:rsidR="00E8748A" w:rsidRPr="002F2733" w:rsidRDefault="00E8748A" w:rsidP="00E8748A">
      <w:pPr>
        <w:pStyle w:val="Heading2"/>
        <w:rPr>
          <w:b/>
          <w:bCs w:val="0"/>
          <w:i w:val="0"/>
          <w:iCs/>
        </w:rPr>
      </w:pPr>
    </w:p>
    <w:p w14:paraId="6A1F92E2" w14:textId="3E8A5FEA" w:rsidR="00E8748A" w:rsidRPr="002F2733" w:rsidRDefault="00E8748A" w:rsidP="00E8748A">
      <w:pPr>
        <w:spacing w:line="240" w:lineRule="auto"/>
        <w:rPr>
          <w:rFonts w:cstheme="minorHAnsi"/>
          <w:szCs w:val="22"/>
        </w:rPr>
      </w:pPr>
      <w:r w:rsidRPr="002F2733">
        <w:rPr>
          <w:rFonts w:cstheme="minorHAnsi"/>
          <w:noProof/>
          <w:szCs w:val="22"/>
        </w:rPr>
        <w:drawing>
          <wp:inline distT="0" distB="0" distL="0" distR="0" wp14:anchorId="5D8E7484" wp14:editId="1D592BC7">
            <wp:extent cx="5727700" cy="2827655"/>
            <wp:effectExtent l="0" t="0" r="0" b="4445"/>
            <wp:docPr id="7" name="Picture 7"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ar char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727700" cy="2827655"/>
                    </a:xfrm>
                    <a:prstGeom prst="rect">
                      <a:avLst/>
                    </a:prstGeom>
                  </pic:spPr>
                </pic:pic>
              </a:graphicData>
            </a:graphic>
          </wp:inline>
        </w:drawing>
      </w:r>
    </w:p>
    <w:p w14:paraId="18EF4B52" w14:textId="5B436782" w:rsidR="00E8748A" w:rsidRPr="002F2733" w:rsidRDefault="00E8748A" w:rsidP="00E8748A">
      <w:pPr>
        <w:spacing w:line="240" w:lineRule="auto"/>
        <w:rPr>
          <w:rFonts w:cstheme="minorHAnsi"/>
          <w:szCs w:val="22"/>
        </w:rPr>
      </w:pPr>
      <w:r w:rsidRPr="002F2733">
        <w:rPr>
          <w:rFonts w:cstheme="minorHAnsi"/>
          <w:szCs w:val="22"/>
        </w:rPr>
        <w:t xml:space="preserve">*Satisfied patients include those who were: somewhat satisfied, satisfied, very satisfied and extremely satisfied. Dissatisfied patients include those patients who were: Dissatisfied, very </w:t>
      </w:r>
      <w:proofErr w:type="gramStart"/>
      <w:r w:rsidRPr="002F2733">
        <w:rPr>
          <w:rFonts w:cstheme="minorHAnsi"/>
          <w:szCs w:val="22"/>
        </w:rPr>
        <w:t>dissatisfied</w:t>
      </w:r>
      <w:proofErr w:type="gramEnd"/>
      <w:r w:rsidRPr="002F2733">
        <w:rPr>
          <w:rFonts w:cstheme="minorHAnsi"/>
          <w:szCs w:val="22"/>
        </w:rPr>
        <w:t xml:space="preserve"> and extremely dissatisfied</w:t>
      </w:r>
      <w:r w:rsidR="004A0639" w:rsidRPr="002F2733">
        <w:rPr>
          <w:rFonts w:cstheme="minorHAnsi"/>
          <w:szCs w:val="22"/>
        </w:rPr>
        <w:t>.</w:t>
      </w:r>
      <w:r w:rsidRPr="002F2733">
        <w:rPr>
          <w:rFonts w:cstheme="minorHAnsi"/>
          <w:szCs w:val="22"/>
        </w:rPr>
        <w:t xml:space="preserve"> </w:t>
      </w:r>
    </w:p>
    <w:p w14:paraId="2F293992" w14:textId="2E9D5E36" w:rsidR="00E8748A" w:rsidRPr="002F2733" w:rsidRDefault="00E8748A" w:rsidP="00E8748A">
      <w:pPr>
        <w:spacing w:line="240" w:lineRule="auto"/>
        <w:rPr>
          <w:rFonts w:cstheme="minorHAnsi"/>
          <w:szCs w:val="22"/>
        </w:rPr>
      </w:pPr>
      <w:r w:rsidRPr="002F2733">
        <w:rPr>
          <w:rFonts w:cstheme="minorHAnsi"/>
          <w:szCs w:val="22"/>
        </w:rPr>
        <w:t xml:space="preserve">ANCOVA </w:t>
      </w:r>
      <w:r w:rsidR="002F2733" w:rsidRPr="002F2733">
        <w:rPr>
          <w:rFonts w:cstheme="minorHAnsi"/>
          <w:szCs w:val="22"/>
        </w:rPr>
        <w:t>favours</w:t>
      </w:r>
      <w:r w:rsidRPr="002F2733">
        <w:rPr>
          <w:rFonts w:cstheme="minorHAnsi"/>
          <w:szCs w:val="22"/>
        </w:rPr>
        <w:t xml:space="preserve"> Oleogel</w:t>
      </w:r>
      <w:r w:rsidR="005064D3">
        <w:rPr>
          <w:rFonts w:cstheme="minorHAnsi"/>
          <w:szCs w:val="22"/>
        </w:rPr>
        <w:t>-S10</w:t>
      </w:r>
      <w:r w:rsidRPr="002F2733">
        <w:rPr>
          <w:rFonts w:cstheme="minorHAnsi"/>
          <w:szCs w:val="22"/>
        </w:rPr>
        <w:t xml:space="preserve"> at D30, D60 and D90 (all </w:t>
      </w:r>
      <w:r w:rsidR="005064D3">
        <w:rPr>
          <w:rFonts w:cstheme="minorHAnsi"/>
          <w:szCs w:val="22"/>
        </w:rPr>
        <w:t>p</w:t>
      </w:r>
      <w:r w:rsidRPr="002F2733">
        <w:rPr>
          <w:rFonts w:cstheme="minorHAnsi"/>
          <w:szCs w:val="22"/>
        </w:rPr>
        <w:t xml:space="preserve">&lt;0.001), although the analysis is limited as it uses D7 as a covariate with the numbers that completed D7 are small (Oleogel-S10 n=28) </w:t>
      </w:r>
    </w:p>
    <w:p w14:paraId="5B925308" w14:textId="77777777" w:rsidR="00E8748A" w:rsidRPr="002F2733" w:rsidRDefault="00E8748A" w:rsidP="00E8748A">
      <w:pPr>
        <w:spacing w:line="240" w:lineRule="auto"/>
        <w:rPr>
          <w:rFonts w:cstheme="minorHAnsi"/>
          <w:szCs w:val="22"/>
        </w:rPr>
      </w:pPr>
      <w:r w:rsidRPr="002F2733">
        <w:rPr>
          <w:rFonts w:cstheme="minorHAnsi"/>
          <w:szCs w:val="22"/>
        </w:rPr>
        <w:t>ANCOVA, Analysis of covariance; D, days; FAS, full analysis set; TSQM, Treatment Satisfaction Questionnaire for Medication</w:t>
      </w:r>
    </w:p>
    <w:p w14:paraId="2D2B2D65" w14:textId="77777777" w:rsidR="00E8748A" w:rsidRPr="002F2733" w:rsidRDefault="00E8748A" w:rsidP="00E8748A">
      <w:pPr>
        <w:spacing w:line="240" w:lineRule="auto"/>
        <w:rPr>
          <w:rFonts w:cstheme="minorHAnsi"/>
          <w:szCs w:val="22"/>
        </w:rPr>
      </w:pPr>
    </w:p>
    <w:p w14:paraId="3E4AFE38" w14:textId="77777777" w:rsidR="00BB5634" w:rsidRPr="002F2733" w:rsidRDefault="00BB5634" w:rsidP="00A81096">
      <w:pPr>
        <w:spacing w:line="240" w:lineRule="auto"/>
        <w:rPr>
          <w:rFonts w:cstheme="minorHAnsi"/>
          <w:b/>
          <w:bCs/>
          <w:szCs w:val="22"/>
        </w:rPr>
      </w:pPr>
    </w:p>
    <w:p w14:paraId="7D3F8462" w14:textId="55B9D42D" w:rsidR="001761A2" w:rsidRPr="002F2733" w:rsidRDefault="000A0DAC">
      <w:pPr>
        <w:spacing w:line="240" w:lineRule="auto"/>
        <w:rPr>
          <w:b/>
          <w:bCs/>
          <w:i/>
          <w:iCs/>
        </w:rPr>
      </w:pPr>
      <w:r w:rsidRPr="002F2733">
        <w:rPr>
          <w:b/>
          <w:bCs/>
          <w:i/>
          <w:iCs/>
        </w:rPr>
        <w:br w:type="page"/>
      </w:r>
    </w:p>
    <w:p w14:paraId="2498F57D" w14:textId="4AF1E8A7" w:rsidR="001761A2" w:rsidRPr="002F2733" w:rsidRDefault="001761A2" w:rsidP="001761A2">
      <w:pPr>
        <w:pStyle w:val="Heading2"/>
        <w:rPr>
          <w:iCs/>
        </w:rPr>
      </w:pPr>
      <w:bookmarkStart w:id="45" w:name="_Toc112079720"/>
      <w:bookmarkStart w:id="46" w:name="_Toc112135287"/>
      <w:r w:rsidRPr="002F2733">
        <w:rPr>
          <w:b/>
          <w:bCs w:val="0"/>
          <w:i w:val="0"/>
          <w:iCs/>
        </w:rPr>
        <w:lastRenderedPageBreak/>
        <w:t>Figure S</w:t>
      </w:r>
      <w:r w:rsidR="00CC6CC7" w:rsidRPr="002F2733">
        <w:rPr>
          <w:b/>
          <w:bCs w:val="0"/>
          <w:i w:val="0"/>
          <w:iCs/>
        </w:rPr>
        <w:t>11</w:t>
      </w:r>
      <w:r w:rsidRPr="002F2733">
        <w:rPr>
          <w:b/>
          <w:bCs w:val="0"/>
          <w:i w:val="0"/>
          <w:iCs/>
        </w:rPr>
        <w:t xml:space="preserve">. </w:t>
      </w:r>
      <w:r w:rsidRPr="002F2733">
        <w:rPr>
          <w:i w:val="0"/>
        </w:rPr>
        <w:t>Least-square mean score of patient</w:t>
      </w:r>
      <w:r w:rsidR="004A0639" w:rsidRPr="002F2733">
        <w:rPr>
          <w:i w:val="0"/>
        </w:rPr>
        <w:t>s</w:t>
      </w:r>
      <w:r w:rsidRPr="002F2733">
        <w:rPr>
          <w:i w:val="0"/>
        </w:rPr>
        <w:t xml:space="preserve"> ≥14 years of age satisfaction/dissatisfaction of treatments as assessed using Treatment Satisfaction Questionnaire for Medication (TSQM) (full analysis set)</w:t>
      </w:r>
      <w:bookmarkEnd w:id="45"/>
      <w:bookmarkEnd w:id="46"/>
    </w:p>
    <w:p w14:paraId="1B0E79DB" w14:textId="77777777" w:rsidR="001761A2" w:rsidRPr="002F2733" w:rsidRDefault="001761A2" w:rsidP="001761A2">
      <w:pPr>
        <w:pStyle w:val="Heading2"/>
        <w:rPr>
          <w:b/>
          <w:bCs w:val="0"/>
          <w:i w:val="0"/>
          <w:iCs/>
        </w:rPr>
      </w:pPr>
    </w:p>
    <w:p w14:paraId="156577F0" w14:textId="7295A27B" w:rsidR="001761A2" w:rsidRPr="002F2733" w:rsidRDefault="001761A2" w:rsidP="001761A2">
      <w:pPr>
        <w:spacing w:line="240" w:lineRule="auto"/>
        <w:rPr>
          <w:rFonts w:cstheme="minorHAnsi"/>
          <w:szCs w:val="22"/>
        </w:rPr>
      </w:pPr>
      <w:r w:rsidRPr="002F2733">
        <w:rPr>
          <w:rFonts w:cstheme="minorHAnsi"/>
          <w:noProof/>
          <w:szCs w:val="22"/>
        </w:rPr>
        <w:drawing>
          <wp:inline distT="0" distB="0" distL="0" distR="0" wp14:anchorId="45B7DABC" wp14:editId="1BBA9194">
            <wp:extent cx="5727700" cy="2679065"/>
            <wp:effectExtent l="0" t="0" r="0" b="635"/>
            <wp:docPr id="9" name="Picture 9"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box and whisker chart&#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727700" cy="2679065"/>
                    </a:xfrm>
                    <a:prstGeom prst="rect">
                      <a:avLst/>
                    </a:prstGeom>
                  </pic:spPr>
                </pic:pic>
              </a:graphicData>
            </a:graphic>
          </wp:inline>
        </w:drawing>
      </w:r>
    </w:p>
    <w:p w14:paraId="4B99C905" w14:textId="77777777" w:rsidR="001761A2" w:rsidRPr="002F2733" w:rsidRDefault="001761A2" w:rsidP="001761A2">
      <w:pPr>
        <w:spacing w:line="240" w:lineRule="auto"/>
        <w:rPr>
          <w:rFonts w:cstheme="minorHAnsi"/>
          <w:szCs w:val="22"/>
        </w:rPr>
      </w:pPr>
      <w:r w:rsidRPr="002F2733">
        <w:rPr>
          <w:rFonts w:cstheme="minorHAnsi"/>
          <w:szCs w:val="22"/>
        </w:rPr>
        <w:t xml:space="preserve">Higher score indicates a higher satisfaction with treatment </w:t>
      </w:r>
    </w:p>
    <w:p w14:paraId="65C19D14" w14:textId="4C386774" w:rsidR="001761A2" w:rsidRPr="002F2733" w:rsidRDefault="001761A2" w:rsidP="001761A2">
      <w:pPr>
        <w:spacing w:line="240" w:lineRule="auto"/>
        <w:rPr>
          <w:rFonts w:cstheme="minorHAnsi"/>
          <w:szCs w:val="22"/>
        </w:rPr>
      </w:pPr>
      <w:r w:rsidRPr="002F2733">
        <w:rPr>
          <w:rFonts w:cstheme="minorHAnsi"/>
          <w:szCs w:val="22"/>
        </w:rPr>
        <w:t xml:space="preserve">ANCOVA </w:t>
      </w:r>
      <w:r w:rsidR="002F2733" w:rsidRPr="002F2733">
        <w:rPr>
          <w:rFonts w:cstheme="minorHAnsi"/>
          <w:szCs w:val="22"/>
        </w:rPr>
        <w:t>favours</w:t>
      </w:r>
      <w:r w:rsidRPr="002F2733">
        <w:rPr>
          <w:rFonts w:cstheme="minorHAnsi"/>
          <w:szCs w:val="22"/>
        </w:rPr>
        <w:t xml:space="preserve"> </w:t>
      </w:r>
      <w:proofErr w:type="spellStart"/>
      <w:r w:rsidRPr="002F2733">
        <w:rPr>
          <w:rFonts w:cstheme="minorHAnsi"/>
          <w:szCs w:val="22"/>
        </w:rPr>
        <w:t>Oleogel</w:t>
      </w:r>
      <w:proofErr w:type="spellEnd"/>
      <w:r w:rsidRPr="002F2733">
        <w:rPr>
          <w:rFonts w:cstheme="minorHAnsi"/>
          <w:szCs w:val="22"/>
        </w:rPr>
        <w:t xml:space="preserve"> at D30, D60 and D90 (all P&lt;0.001), although the analysis is limited as it uses D7 as a covariate </w:t>
      </w:r>
      <w:r w:rsidR="00A6750C" w:rsidRPr="002F2733">
        <w:rPr>
          <w:rFonts w:cstheme="minorHAnsi"/>
          <w:szCs w:val="22"/>
        </w:rPr>
        <w:t>and</w:t>
      </w:r>
      <w:r w:rsidRPr="002F2733">
        <w:rPr>
          <w:rFonts w:cstheme="minorHAnsi"/>
          <w:szCs w:val="22"/>
        </w:rPr>
        <w:t xml:space="preserve"> the numbers that completed D7 are small (Oleogel-S10 n=28).</w:t>
      </w:r>
    </w:p>
    <w:p w14:paraId="4FB4076B" w14:textId="6EF770F9" w:rsidR="001761A2" w:rsidRPr="002F2733" w:rsidRDefault="001761A2" w:rsidP="001761A2">
      <w:pPr>
        <w:spacing w:line="240" w:lineRule="auto"/>
        <w:rPr>
          <w:rFonts w:cstheme="minorHAnsi"/>
          <w:szCs w:val="22"/>
        </w:rPr>
      </w:pPr>
      <w:r w:rsidRPr="002F2733">
        <w:rPr>
          <w:rFonts w:cstheme="minorHAnsi"/>
          <w:szCs w:val="22"/>
        </w:rPr>
        <w:t xml:space="preserve">ANCOVA, </w:t>
      </w:r>
      <w:r w:rsidR="00514F4B" w:rsidRPr="002F2733">
        <w:rPr>
          <w:rFonts w:cstheme="minorHAnsi"/>
          <w:szCs w:val="22"/>
        </w:rPr>
        <w:t>a</w:t>
      </w:r>
      <w:r w:rsidRPr="002F2733">
        <w:rPr>
          <w:rFonts w:cstheme="minorHAnsi"/>
          <w:szCs w:val="22"/>
        </w:rPr>
        <w:t xml:space="preserve">nalysis of covariance; </w:t>
      </w:r>
      <w:r w:rsidR="00514F4B" w:rsidRPr="002F2733">
        <w:rPr>
          <w:rFonts w:cstheme="minorHAnsi"/>
          <w:szCs w:val="22"/>
        </w:rPr>
        <w:t xml:space="preserve">D, day; </w:t>
      </w:r>
      <w:r w:rsidRPr="002F2733">
        <w:rPr>
          <w:rFonts w:cstheme="minorHAnsi"/>
          <w:szCs w:val="22"/>
        </w:rPr>
        <w:t xml:space="preserve">FAS, </w:t>
      </w:r>
      <w:r w:rsidR="00514F4B" w:rsidRPr="002F2733">
        <w:rPr>
          <w:rFonts w:cstheme="minorHAnsi"/>
          <w:szCs w:val="22"/>
        </w:rPr>
        <w:t>f</w:t>
      </w:r>
      <w:r w:rsidRPr="002F2733">
        <w:rPr>
          <w:rFonts w:cstheme="minorHAnsi"/>
          <w:szCs w:val="22"/>
        </w:rPr>
        <w:t xml:space="preserve">ull analysis set; LS, </w:t>
      </w:r>
      <w:r w:rsidR="00514F4B" w:rsidRPr="002F2733">
        <w:rPr>
          <w:rFonts w:cstheme="minorHAnsi"/>
          <w:szCs w:val="22"/>
        </w:rPr>
        <w:t>l</w:t>
      </w:r>
      <w:r w:rsidRPr="002F2733">
        <w:rPr>
          <w:rFonts w:cstheme="minorHAnsi"/>
          <w:szCs w:val="22"/>
        </w:rPr>
        <w:t xml:space="preserve">east square mean; SE, </w:t>
      </w:r>
      <w:r w:rsidR="00514F4B" w:rsidRPr="002F2733">
        <w:rPr>
          <w:rFonts w:cstheme="minorHAnsi"/>
          <w:szCs w:val="22"/>
        </w:rPr>
        <w:t>s</w:t>
      </w:r>
      <w:r w:rsidRPr="002F2733">
        <w:rPr>
          <w:rFonts w:cstheme="minorHAnsi"/>
          <w:szCs w:val="22"/>
        </w:rPr>
        <w:t>tandard error; TSQM, Treatment Satisfaction Questionnaire for Medication</w:t>
      </w:r>
    </w:p>
    <w:p w14:paraId="74348104" w14:textId="77777777" w:rsidR="000A0DAC" w:rsidRPr="002F2733" w:rsidRDefault="000A0DAC">
      <w:pPr>
        <w:spacing w:line="240" w:lineRule="auto"/>
        <w:rPr>
          <w:rFonts w:eastAsiaTheme="majorEastAsia" w:cstheme="majorBidi"/>
          <w:b/>
          <w:iCs/>
          <w:color w:val="000000" w:themeColor="text1"/>
          <w:szCs w:val="36"/>
        </w:rPr>
      </w:pPr>
    </w:p>
    <w:p w14:paraId="7FB6A1AA" w14:textId="77777777" w:rsidR="00055492" w:rsidRPr="002F2733" w:rsidRDefault="00055492">
      <w:pPr>
        <w:spacing w:line="240" w:lineRule="auto"/>
        <w:rPr>
          <w:b/>
          <w:bCs/>
          <w:i/>
          <w:iCs/>
        </w:rPr>
      </w:pPr>
      <w:r w:rsidRPr="002F2733">
        <w:rPr>
          <w:b/>
          <w:bCs/>
          <w:i/>
          <w:iCs/>
        </w:rPr>
        <w:br w:type="page"/>
      </w:r>
    </w:p>
    <w:p w14:paraId="4F534ED3" w14:textId="6D2AAEC0" w:rsidR="00055492" w:rsidRPr="002F2733" w:rsidRDefault="00055492" w:rsidP="00055492">
      <w:pPr>
        <w:pStyle w:val="Heading2"/>
      </w:pPr>
      <w:bookmarkStart w:id="47" w:name="_Toc112079721"/>
      <w:bookmarkStart w:id="48" w:name="_Toc112135288"/>
      <w:r w:rsidRPr="002F2733">
        <w:rPr>
          <w:b/>
          <w:bCs w:val="0"/>
          <w:i w:val="0"/>
          <w:iCs/>
        </w:rPr>
        <w:lastRenderedPageBreak/>
        <w:t>Figure S</w:t>
      </w:r>
      <w:r w:rsidR="00CC6CC7" w:rsidRPr="002F2733">
        <w:rPr>
          <w:b/>
          <w:bCs w:val="0"/>
          <w:i w:val="0"/>
          <w:iCs/>
        </w:rPr>
        <w:t>12</w:t>
      </w:r>
      <w:r w:rsidRPr="002F2733">
        <w:rPr>
          <w:b/>
          <w:bCs w:val="0"/>
          <w:i w:val="0"/>
          <w:iCs/>
        </w:rPr>
        <w:t xml:space="preserve">. </w:t>
      </w:r>
      <w:r w:rsidRPr="002F2733">
        <w:rPr>
          <w:i w:val="0"/>
          <w:iCs/>
        </w:rPr>
        <w:t>Number of days missed from school or from work (full analysis set)</w:t>
      </w:r>
      <w:bookmarkEnd w:id="47"/>
      <w:bookmarkEnd w:id="48"/>
      <w:r w:rsidRPr="002F2733">
        <w:t xml:space="preserve"> </w:t>
      </w:r>
    </w:p>
    <w:p w14:paraId="4EC8DB17" w14:textId="4A03D90E" w:rsidR="00055492" w:rsidRPr="002F2733" w:rsidRDefault="00055492" w:rsidP="00055492">
      <w:pPr>
        <w:pStyle w:val="Heading2"/>
        <w:rPr>
          <w:b/>
          <w:bCs w:val="0"/>
          <w:i w:val="0"/>
          <w:iCs/>
        </w:rPr>
      </w:pPr>
    </w:p>
    <w:p w14:paraId="0A89D1E8" w14:textId="77777777" w:rsidR="00055492" w:rsidRPr="002F2733" w:rsidRDefault="00055492" w:rsidP="00055492">
      <w:pPr>
        <w:pStyle w:val="Heading2"/>
        <w:rPr>
          <w:b/>
          <w:bCs w:val="0"/>
          <w:i w:val="0"/>
          <w:iCs/>
        </w:rPr>
      </w:pPr>
    </w:p>
    <w:p w14:paraId="64466EDF" w14:textId="717D0821" w:rsidR="00055492" w:rsidRPr="002F2733" w:rsidRDefault="008F20B7" w:rsidP="00055492">
      <w:pPr>
        <w:spacing w:line="240" w:lineRule="auto"/>
        <w:rPr>
          <w:rFonts w:cstheme="minorHAnsi"/>
          <w:szCs w:val="22"/>
        </w:rPr>
      </w:pPr>
      <w:r w:rsidRPr="002F2733">
        <w:rPr>
          <w:rFonts w:cstheme="minorHAnsi"/>
          <w:noProof/>
          <w:szCs w:val="22"/>
        </w:rPr>
        <w:drawing>
          <wp:inline distT="0" distB="0" distL="0" distR="0" wp14:anchorId="6C2409A3" wp14:editId="39D668BE">
            <wp:extent cx="5727700" cy="2818765"/>
            <wp:effectExtent l="0" t="0" r="0" b="635"/>
            <wp:docPr id="4" name="Picture 4" descr="Chart, bar 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bar chart, waterfall chart&#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727700" cy="2818765"/>
                    </a:xfrm>
                    <a:prstGeom prst="rect">
                      <a:avLst/>
                    </a:prstGeom>
                  </pic:spPr>
                </pic:pic>
              </a:graphicData>
            </a:graphic>
          </wp:inline>
        </w:drawing>
      </w:r>
    </w:p>
    <w:p w14:paraId="3423C53B" w14:textId="77777777" w:rsidR="00055492" w:rsidRPr="002F2733" w:rsidRDefault="00055492" w:rsidP="00055492">
      <w:pPr>
        <w:spacing w:line="240" w:lineRule="auto"/>
        <w:rPr>
          <w:rFonts w:cstheme="minorHAnsi"/>
          <w:szCs w:val="22"/>
        </w:rPr>
      </w:pPr>
      <w:r w:rsidRPr="002F2733">
        <w:rPr>
          <w:rFonts w:cstheme="minorHAnsi"/>
          <w:szCs w:val="22"/>
        </w:rPr>
        <w:t>Days missed were recorded for the last 14 days or since the last visit if it was performed within less than 14 days.</w:t>
      </w:r>
    </w:p>
    <w:p w14:paraId="5B523982" w14:textId="6DF08A79" w:rsidR="00055492" w:rsidRPr="002F2733" w:rsidRDefault="00055492" w:rsidP="00055492">
      <w:pPr>
        <w:spacing w:line="240" w:lineRule="auto"/>
        <w:rPr>
          <w:rFonts w:cstheme="minorHAnsi"/>
          <w:szCs w:val="22"/>
        </w:rPr>
      </w:pPr>
      <w:r w:rsidRPr="002F2733">
        <w:rPr>
          <w:rFonts w:cstheme="minorHAnsi"/>
          <w:szCs w:val="22"/>
        </w:rPr>
        <w:t>Summary statistics presented on the sum of the number of days missed during DBP excluding Day 0 cumulatively per visit, and only including patients where the question “Currently Attending School or Employed” is ‘Yes’.</w:t>
      </w:r>
    </w:p>
    <w:p w14:paraId="1ACEE1BF" w14:textId="1E9D00AF" w:rsidR="005874C9" w:rsidRPr="002F2733" w:rsidRDefault="005874C9" w:rsidP="005874C9">
      <w:pPr>
        <w:spacing w:line="240" w:lineRule="auto"/>
        <w:rPr>
          <w:rFonts w:cstheme="minorHAnsi"/>
          <w:szCs w:val="22"/>
        </w:rPr>
      </w:pPr>
      <w:r w:rsidRPr="002F2733">
        <w:rPr>
          <w:rFonts w:cstheme="minorHAnsi"/>
          <w:szCs w:val="22"/>
        </w:rPr>
        <w:t xml:space="preserve">Data reported by </w:t>
      </w:r>
      <w:r w:rsidR="00E06EF1" w:rsidRPr="002F2733">
        <w:rPr>
          <w:rFonts w:cstheme="minorHAnsi"/>
          <w:szCs w:val="22"/>
        </w:rPr>
        <w:t>patients</w:t>
      </w:r>
      <w:r w:rsidRPr="002F2733">
        <w:rPr>
          <w:rFonts w:cstheme="minorHAnsi"/>
          <w:szCs w:val="22"/>
        </w:rPr>
        <w:t xml:space="preserve"> ≥14 years or a parent of </w:t>
      </w:r>
      <w:r w:rsidR="00E06EF1" w:rsidRPr="002F2733">
        <w:rPr>
          <w:rFonts w:cstheme="minorHAnsi"/>
          <w:szCs w:val="22"/>
        </w:rPr>
        <w:t>patients</w:t>
      </w:r>
      <w:r w:rsidRPr="002F2733">
        <w:rPr>
          <w:rFonts w:cstheme="minorHAnsi"/>
          <w:szCs w:val="22"/>
        </w:rPr>
        <w:t xml:space="preserve"> &lt;14</w:t>
      </w:r>
      <w:r w:rsidR="00C8013C" w:rsidRPr="002F2733">
        <w:rPr>
          <w:rFonts w:cstheme="minorHAnsi"/>
          <w:szCs w:val="22"/>
        </w:rPr>
        <w:t xml:space="preserve"> years</w:t>
      </w:r>
      <w:r w:rsidRPr="002F2733">
        <w:rPr>
          <w:rFonts w:cstheme="minorHAnsi"/>
          <w:szCs w:val="22"/>
        </w:rPr>
        <w:t>.</w:t>
      </w:r>
    </w:p>
    <w:p w14:paraId="2C29561D" w14:textId="3C3BD61F" w:rsidR="00EF2057" w:rsidRPr="002F2733" w:rsidRDefault="00EF2057" w:rsidP="005874C9">
      <w:pPr>
        <w:spacing w:line="240" w:lineRule="auto"/>
        <w:rPr>
          <w:rFonts w:cstheme="minorHAnsi"/>
          <w:szCs w:val="22"/>
        </w:rPr>
      </w:pPr>
      <w:r w:rsidRPr="002F2733">
        <w:rPr>
          <w:rFonts w:cstheme="minorHAnsi"/>
          <w:szCs w:val="22"/>
        </w:rPr>
        <w:t>D, day</w:t>
      </w:r>
    </w:p>
    <w:p w14:paraId="3FFD412A" w14:textId="0DB72359" w:rsidR="005874C9" w:rsidRPr="002F2733" w:rsidRDefault="005874C9" w:rsidP="00055492">
      <w:pPr>
        <w:spacing w:line="240" w:lineRule="auto"/>
        <w:rPr>
          <w:rFonts w:cstheme="minorHAnsi"/>
          <w:szCs w:val="22"/>
        </w:rPr>
      </w:pPr>
    </w:p>
    <w:p w14:paraId="7ABF0EB5" w14:textId="7AD60625" w:rsidR="001761A2" w:rsidRPr="002F2733" w:rsidRDefault="001761A2">
      <w:pPr>
        <w:spacing w:line="240" w:lineRule="auto"/>
        <w:rPr>
          <w:rFonts w:eastAsiaTheme="majorEastAsia" w:cstheme="majorBidi"/>
          <w:b/>
          <w:iCs/>
          <w:color w:val="000000" w:themeColor="text1"/>
          <w:szCs w:val="36"/>
        </w:rPr>
      </w:pPr>
      <w:r w:rsidRPr="002F2733">
        <w:rPr>
          <w:b/>
          <w:bCs/>
          <w:i/>
          <w:iCs/>
        </w:rPr>
        <w:br w:type="page"/>
      </w:r>
    </w:p>
    <w:p w14:paraId="135AB165" w14:textId="1A68C4DA" w:rsidR="00C068EA" w:rsidRPr="002F2733" w:rsidRDefault="00C068EA" w:rsidP="00C068EA">
      <w:pPr>
        <w:pStyle w:val="Heading2"/>
        <w:rPr>
          <w:b/>
          <w:bCs w:val="0"/>
          <w:i w:val="0"/>
          <w:iCs/>
        </w:rPr>
      </w:pPr>
      <w:bookmarkStart w:id="49" w:name="_Toc112079723"/>
      <w:bookmarkStart w:id="50" w:name="_Toc112135289"/>
      <w:bookmarkStart w:id="51" w:name="_Toc112079722"/>
      <w:r w:rsidRPr="002F2733">
        <w:rPr>
          <w:b/>
          <w:bCs w:val="0"/>
          <w:i w:val="0"/>
          <w:iCs/>
        </w:rPr>
        <w:lastRenderedPageBreak/>
        <w:t xml:space="preserve">Table S1. </w:t>
      </w:r>
      <w:r w:rsidRPr="002F2733">
        <w:rPr>
          <w:i w:val="0"/>
          <w:iCs/>
        </w:rPr>
        <w:t>Location of epidermolysis bullosa target wounds</w:t>
      </w:r>
      <w:bookmarkEnd w:id="49"/>
      <w:bookmarkEnd w:id="50"/>
    </w:p>
    <w:p w14:paraId="19543467" w14:textId="77777777" w:rsidR="00C068EA" w:rsidRPr="002F2733" w:rsidRDefault="00C068EA" w:rsidP="00C068EA"/>
    <w:tbl>
      <w:tblPr>
        <w:tblW w:w="9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756"/>
        <w:gridCol w:w="1908"/>
        <w:gridCol w:w="2138"/>
        <w:gridCol w:w="2332"/>
      </w:tblGrid>
      <w:tr w:rsidR="00C068EA" w:rsidRPr="002F2733" w14:paraId="074C9214" w14:textId="77777777" w:rsidTr="000F3285">
        <w:trPr>
          <w:trHeight w:val="358"/>
        </w:trPr>
        <w:tc>
          <w:tcPr>
            <w:tcW w:w="2756" w:type="dxa"/>
            <w:vMerge w:val="restart"/>
            <w:vAlign w:val="bottom"/>
          </w:tcPr>
          <w:p w14:paraId="4E6B1C8C" w14:textId="77777777" w:rsidR="00C068EA" w:rsidRPr="002F2733" w:rsidRDefault="00C068EA" w:rsidP="000F3285">
            <w:pPr>
              <w:rPr>
                <w:rFonts w:cstheme="minorHAnsi"/>
                <w:szCs w:val="22"/>
              </w:rPr>
            </w:pPr>
            <w:r w:rsidRPr="002F2733">
              <w:rPr>
                <w:rFonts w:cstheme="minorHAnsi"/>
                <w:szCs w:val="22"/>
              </w:rPr>
              <w:t>Wound location</w:t>
            </w:r>
          </w:p>
        </w:tc>
        <w:tc>
          <w:tcPr>
            <w:tcW w:w="6378" w:type="dxa"/>
            <w:gridSpan w:val="3"/>
          </w:tcPr>
          <w:p w14:paraId="7E330B7C" w14:textId="77777777" w:rsidR="00C068EA" w:rsidRPr="002F2733" w:rsidRDefault="00C068EA" w:rsidP="000F3285">
            <w:pPr>
              <w:jc w:val="center"/>
              <w:rPr>
                <w:rFonts w:cstheme="minorHAnsi"/>
                <w:szCs w:val="22"/>
              </w:rPr>
            </w:pPr>
            <w:r w:rsidRPr="002F2733">
              <w:rPr>
                <w:rFonts w:cstheme="minorHAnsi"/>
                <w:szCs w:val="22"/>
              </w:rPr>
              <w:t>Patients, n (%)</w:t>
            </w:r>
          </w:p>
        </w:tc>
      </w:tr>
      <w:tr w:rsidR="00C068EA" w:rsidRPr="002F2733" w14:paraId="394F2EA7" w14:textId="77777777" w:rsidTr="000F3285">
        <w:trPr>
          <w:trHeight w:val="358"/>
        </w:trPr>
        <w:tc>
          <w:tcPr>
            <w:tcW w:w="2756" w:type="dxa"/>
            <w:vMerge/>
          </w:tcPr>
          <w:p w14:paraId="1F8CD0D3" w14:textId="77777777" w:rsidR="00C068EA" w:rsidRPr="002F2733" w:rsidRDefault="00C068EA" w:rsidP="000F3285">
            <w:pPr>
              <w:jc w:val="center"/>
              <w:rPr>
                <w:rFonts w:cstheme="minorHAnsi"/>
                <w:szCs w:val="22"/>
              </w:rPr>
            </w:pPr>
          </w:p>
        </w:tc>
        <w:tc>
          <w:tcPr>
            <w:tcW w:w="1908" w:type="dxa"/>
          </w:tcPr>
          <w:p w14:paraId="7833F408" w14:textId="77777777" w:rsidR="00C068EA" w:rsidRPr="002F2733" w:rsidRDefault="00C068EA" w:rsidP="000F3285">
            <w:pPr>
              <w:jc w:val="center"/>
              <w:rPr>
                <w:rFonts w:cstheme="minorHAnsi"/>
                <w:szCs w:val="22"/>
              </w:rPr>
            </w:pPr>
            <w:r w:rsidRPr="002F2733">
              <w:rPr>
                <w:rFonts w:cstheme="minorHAnsi"/>
                <w:szCs w:val="22"/>
              </w:rPr>
              <w:t>Oleogel-S10</w:t>
            </w:r>
            <w:r w:rsidRPr="002F2733">
              <w:rPr>
                <w:rFonts w:cstheme="minorHAnsi"/>
                <w:szCs w:val="22"/>
              </w:rPr>
              <w:br/>
              <w:t>(n=109)</w:t>
            </w:r>
          </w:p>
        </w:tc>
        <w:tc>
          <w:tcPr>
            <w:tcW w:w="2138" w:type="dxa"/>
          </w:tcPr>
          <w:p w14:paraId="7C25DEBF" w14:textId="77777777" w:rsidR="00C068EA" w:rsidRPr="002F2733" w:rsidRDefault="00C068EA" w:rsidP="000F3285">
            <w:pPr>
              <w:jc w:val="center"/>
              <w:rPr>
                <w:rFonts w:cstheme="minorHAnsi"/>
                <w:szCs w:val="22"/>
              </w:rPr>
            </w:pPr>
            <w:r w:rsidRPr="002F2733">
              <w:rPr>
                <w:rFonts w:cstheme="minorHAnsi"/>
                <w:szCs w:val="22"/>
              </w:rPr>
              <w:t>Control gel</w:t>
            </w:r>
            <w:r w:rsidRPr="002F2733">
              <w:rPr>
                <w:rFonts w:cstheme="minorHAnsi"/>
                <w:szCs w:val="22"/>
              </w:rPr>
              <w:br/>
              <w:t>(n=114)</w:t>
            </w:r>
          </w:p>
        </w:tc>
        <w:tc>
          <w:tcPr>
            <w:tcW w:w="2331" w:type="dxa"/>
          </w:tcPr>
          <w:p w14:paraId="53DF51BA" w14:textId="77777777" w:rsidR="00C068EA" w:rsidRPr="002F2733" w:rsidRDefault="00C068EA" w:rsidP="000F3285">
            <w:pPr>
              <w:jc w:val="center"/>
              <w:rPr>
                <w:rFonts w:cstheme="minorHAnsi"/>
                <w:szCs w:val="22"/>
              </w:rPr>
            </w:pPr>
            <w:r w:rsidRPr="002F2733">
              <w:rPr>
                <w:rFonts w:cstheme="minorHAnsi"/>
                <w:szCs w:val="22"/>
              </w:rPr>
              <w:t>All patients</w:t>
            </w:r>
            <w:r w:rsidRPr="002F2733">
              <w:rPr>
                <w:rFonts w:cstheme="minorHAnsi"/>
                <w:szCs w:val="22"/>
              </w:rPr>
              <w:br/>
              <w:t>(N=223)</w:t>
            </w:r>
          </w:p>
        </w:tc>
      </w:tr>
      <w:tr w:rsidR="00C068EA" w:rsidRPr="002F2733" w14:paraId="6C265FEB" w14:textId="77777777" w:rsidTr="000F3285">
        <w:trPr>
          <w:trHeight w:val="358"/>
        </w:trPr>
        <w:tc>
          <w:tcPr>
            <w:tcW w:w="2756" w:type="dxa"/>
            <w:vAlign w:val="center"/>
          </w:tcPr>
          <w:p w14:paraId="2DBD8D98" w14:textId="77777777" w:rsidR="00C068EA" w:rsidRPr="002F2733" w:rsidRDefault="00C068EA" w:rsidP="000F3285">
            <w:pPr>
              <w:rPr>
                <w:rFonts w:cstheme="minorHAnsi"/>
                <w:szCs w:val="22"/>
              </w:rPr>
            </w:pPr>
            <w:r w:rsidRPr="002F2733">
              <w:rPr>
                <w:rFonts w:cstheme="minorHAnsi"/>
                <w:szCs w:val="22"/>
              </w:rPr>
              <w:t>Head and neck</w:t>
            </w:r>
          </w:p>
        </w:tc>
        <w:tc>
          <w:tcPr>
            <w:tcW w:w="1908" w:type="dxa"/>
          </w:tcPr>
          <w:p w14:paraId="5BEDBA49" w14:textId="77777777" w:rsidR="00C068EA" w:rsidRPr="002F2733" w:rsidRDefault="00C068EA" w:rsidP="000F3285">
            <w:pPr>
              <w:jc w:val="center"/>
              <w:rPr>
                <w:rFonts w:cstheme="minorHAnsi"/>
                <w:szCs w:val="22"/>
              </w:rPr>
            </w:pPr>
            <w:r w:rsidRPr="002F2733">
              <w:rPr>
                <w:rFonts w:cstheme="minorHAnsi"/>
                <w:szCs w:val="22"/>
              </w:rPr>
              <w:t>4 (3.7)</w:t>
            </w:r>
          </w:p>
        </w:tc>
        <w:tc>
          <w:tcPr>
            <w:tcW w:w="2138" w:type="dxa"/>
          </w:tcPr>
          <w:p w14:paraId="4A1079F4" w14:textId="77777777" w:rsidR="00C068EA" w:rsidRPr="002F2733" w:rsidRDefault="00C068EA" w:rsidP="000F3285">
            <w:pPr>
              <w:jc w:val="center"/>
              <w:rPr>
                <w:rFonts w:cstheme="minorHAnsi"/>
                <w:szCs w:val="22"/>
              </w:rPr>
            </w:pPr>
            <w:r w:rsidRPr="002F2733">
              <w:rPr>
                <w:rFonts w:cstheme="minorHAnsi"/>
                <w:szCs w:val="22"/>
              </w:rPr>
              <w:t>2 (1.8)</w:t>
            </w:r>
          </w:p>
        </w:tc>
        <w:tc>
          <w:tcPr>
            <w:tcW w:w="2331" w:type="dxa"/>
          </w:tcPr>
          <w:p w14:paraId="75237402" w14:textId="77777777" w:rsidR="00C068EA" w:rsidRPr="002F2733" w:rsidRDefault="00C068EA" w:rsidP="000F3285">
            <w:pPr>
              <w:jc w:val="center"/>
              <w:rPr>
                <w:rFonts w:cstheme="minorHAnsi"/>
                <w:szCs w:val="22"/>
              </w:rPr>
            </w:pPr>
            <w:r w:rsidRPr="002F2733">
              <w:rPr>
                <w:rFonts w:cstheme="minorHAnsi"/>
                <w:szCs w:val="22"/>
              </w:rPr>
              <w:t>6 (2.7)</w:t>
            </w:r>
          </w:p>
        </w:tc>
      </w:tr>
      <w:tr w:rsidR="00C068EA" w:rsidRPr="002F2733" w14:paraId="384445C8" w14:textId="77777777" w:rsidTr="000F3285">
        <w:trPr>
          <w:trHeight w:val="358"/>
        </w:trPr>
        <w:tc>
          <w:tcPr>
            <w:tcW w:w="2756" w:type="dxa"/>
            <w:vAlign w:val="center"/>
          </w:tcPr>
          <w:p w14:paraId="173AA97E" w14:textId="77777777" w:rsidR="00C068EA" w:rsidRPr="002F2733" w:rsidRDefault="00C068EA" w:rsidP="000F3285">
            <w:pPr>
              <w:rPr>
                <w:rFonts w:cstheme="minorHAnsi"/>
                <w:szCs w:val="22"/>
              </w:rPr>
            </w:pPr>
            <w:r w:rsidRPr="002F2733">
              <w:rPr>
                <w:rFonts w:cstheme="minorHAnsi"/>
                <w:szCs w:val="22"/>
              </w:rPr>
              <w:t>Shoulder</w:t>
            </w:r>
          </w:p>
        </w:tc>
        <w:tc>
          <w:tcPr>
            <w:tcW w:w="1908" w:type="dxa"/>
          </w:tcPr>
          <w:p w14:paraId="408508A3" w14:textId="77777777" w:rsidR="00C068EA" w:rsidRPr="002F2733" w:rsidRDefault="00C068EA" w:rsidP="000F3285">
            <w:pPr>
              <w:jc w:val="center"/>
              <w:rPr>
                <w:rFonts w:cstheme="minorHAnsi"/>
                <w:szCs w:val="22"/>
              </w:rPr>
            </w:pPr>
            <w:r w:rsidRPr="002F2733">
              <w:rPr>
                <w:rFonts w:cstheme="minorHAnsi"/>
                <w:szCs w:val="22"/>
              </w:rPr>
              <w:t>3 (2.8)</w:t>
            </w:r>
          </w:p>
        </w:tc>
        <w:tc>
          <w:tcPr>
            <w:tcW w:w="2138" w:type="dxa"/>
          </w:tcPr>
          <w:p w14:paraId="4AA92217" w14:textId="77777777" w:rsidR="00C068EA" w:rsidRPr="002F2733" w:rsidRDefault="00C068EA" w:rsidP="000F3285">
            <w:pPr>
              <w:jc w:val="center"/>
              <w:rPr>
                <w:rFonts w:cstheme="minorHAnsi"/>
                <w:szCs w:val="22"/>
              </w:rPr>
            </w:pPr>
            <w:r w:rsidRPr="002F2733">
              <w:rPr>
                <w:rFonts w:cstheme="minorHAnsi"/>
                <w:szCs w:val="22"/>
              </w:rPr>
              <w:t>4 (3.5)</w:t>
            </w:r>
          </w:p>
        </w:tc>
        <w:tc>
          <w:tcPr>
            <w:tcW w:w="2331" w:type="dxa"/>
          </w:tcPr>
          <w:p w14:paraId="558DB421" w14:textId="77777777" w:rsidR="00C068EA" w:rsidRPr="002F2733" w:rsidRDefault="00C068EA" w:rsidP="000F3285">
            <w:pPr>
              <w:jc w:val="center"/>
              <w:rPr>
                <w:rFonts w:cstheme="minorHAnsi"/>
                <w:szCs w:val="22"/>
              </w:rPr>
            </w:pPr>
            <w:r w:rsidRPr="002F2733">
              <w:rPr>
                <w:rFonts w:cstheme="minorHAnsi"/>
                <w:szCs w:val="22"/>
              </w:rPr>
              <w:t>7 (3.1)</w:t>
            </w:r>
          </w:p>
        </w:tc>
      </w:tr>
      <w:tr w:rsidR="00C068EA" w:rsidRPr="002F2733" w14:paraId="3ABE7FDC" w14:textId="77777777" w:rsidTr="000F3285">
        <w:trPr>
          <w:trHeight w:val="358"/>
        </w:trPr>
        <w:tc>
          <w:tcPr>
            <w:tcW w:w="2756" w:type="dxa"/>
            <w:vAlign w:val="center"/>
          </w:tcPr>
          <w:p w14:paraId="2E35E3CC" w14:textId="77777777" w:rsidR="00C068EA" w:rsidRPr="002F2733" w:rsidRDefault="00C068EA" w:rsidP="000F3285">
            <w:pPr>
              <w:rPr>
                <w:rFonts w:cstheme="minorHAnsi"/>
                <w:szCs w:val="22"/>
              </w:rPr>
            </w:pPr>
            <w:r w:rsidRPr="002F2733">
              <w:rPr>
                <w:rFonts w:cstheme="minorHAnsi"/>
                <w:szCs w:val="22"/>
              </w:rPr>
              <w:t>Upper arm</w:t>
            </w:r>
          </w:p>
        </w:tc>
        <w:tc>
          <w:tcPr>
            <w:tcW w:w="1908" w:type="dxa"/>
          </w:tcPr>
          <w:p w14:paraId="6470D04A" w14:textId="77777777" w:rsidR="00C068EA" w:rsidRPr="002F2733" w:rsidRDefault="00C068EA" w:rsidP="000F3285">
            <w:pPr>
              <w:jc w:val="center"/>
              <w:rPr>
                <w:rFonts w:cstheme="minorHAnsi"/>
                <w:szCs w:val="22"/>
              </w:rPr>
            </w:pPr>
            <w:r w:rsidRPr="002F2733">
              <w:rPr>
                <w:rFonts w:cstheme="minorHAnsi"/>
                <w:szCs w:val="22"/>
              </w:rPr>
              <w:t>4 (3.7)</w:t>
            </w:r>
          </w:p>
        </w:tc>
        <w:tc>
          <w:tcPr>
            <w:tcW w:w="2138" w:type="dxa"/>
          </w:tcPr>
          <w:p w14:paraId="56F39626" w14:textId="77777777" w:rsidR="00C068EA" w:rsidRPr="002F2733" w:rsidRDefault="00C068EA" w:rsidP="000F3285">
            <w:pPr>
              <w:jc w:val="center"/>
              <w:rPr>
                <w:rFonts w:cstheme="minorHAnsi"/>
                <w:szCs w:val="22"/>
              </w:rPr>
            </w:pPr>
            <w:r w:rsidRPr="002F2733">
              <w:rPr>
                <w:rFonts w:cstheme="minorHAnsi"/>
                <w:szCs w:val="22"/>
              </w:rPr>
              <w:t>4 (3.5)</w:t>
            </w:r>
          </w:p>
        </w:tc>
        <w:tc>
          <w:tcPr>
            <w:tcW w:w="2331" w:type="dxa"/>
          </w:tcPr>
          <w:p w14:paraId="59D425E4" w14:textId="77777777" w:rsidR="00C068EA" w:rsidRPr="002F2733" w:rsidRDefault="00C068EA" w:rsidP="000F3285">
            <w:pPr>
              <w:jc w:val="center"/>
              <w:rPr>
                <w:rFonts w:cstheme="minorHAnsi"/>
                <w:szCs w:val="22"/>
              </w:rPr>
            </w:pPr>
            <w:r w:rsidRPr="002F2733">
              <w:rPr>
                <w:rFonts w:cstheme="minorHAnsi"/>
                <w:szCs w:val="22"/>
              </w:rPr>
              <w:t>8 (3.6)</w:t>
            </w:r>
          </w:p>
        </w:tc>
      </w:tr>
      <w:tr w:rsidR="00C068EA" w:rsidRPr="002F2733" w14:paraId="79A60396" w14:textId="77777777" w:rsidTr="000F3285">
        <w:trPr>
          <w:trHeight w:val="358"/>
        </w:trPr>
        <w:tc>
          <w:tcPr>
            <w:tcW w:w="2756" w:type="dxa"/>
            <w:vAlign w:val="center"/>
          </w:tcPr>
          <w:p w14:paraId="393BE135" w14:textId="77777777" w:rsidR="00C068EA" w:rsidRPr="002F2733" w:rsidRDefault="00C068EA" w:rsidP="000F3285">
            <w:pPr>
              <w:rPr>
                <w:rFonts w:cstheme="minorHAnsi"/>
                <w:szCs w:val="22"/>
              </w:rPr>
            </w:pPr>
            <w:r w:rsidRPr="002F2733">
              <w:rPr>
                <w:rFonts w:cstheme="minorHAnsi"/>
                <w:szCs w:val="22"/>
              </w:rPr>
              <w:t>Elbow</w:t>
            </w:r>
          </w:p>
        </w:tc>
        <w:tc>
          <w:tcPr>
            <w:tcW w:w="1908" w:type="dxa"/>
          </w:tcPr>
          <w:p w14:paraId="493B7044" w14:textId="77777777" w:rsidR="00C068EA" w:rsidRPr="002F2733" w:rsidRDefault="00C068EA" w:rsidP="000F3285">
            <w:pPr>
              <w:jc w:val="center"/>
              <w:rPr>
                <w:rFonts w:cstheme="minorHAnsi"/>
                <w:szCs w:val="22"/>
              </w:rPr>
            </w:pPr>
            <w:r w:rsidRPr="002F2733">
              <w:rPr>
                <w:rFonts w:cstheme="minorHAnsi"/>
                <w:szCs w:val="22"/>
              </w:rPr>
              <w:t>4 (3.7)</w:t>
            </w:r>
          </w:p>
        </w:tc>
        <w:tc>
          <w:tcPr>
            <w:tcW w:w="2138" w:type="dxa"/>
          </w:tcPr>
          <w:p w14:paraId="084EBB85" w14:textId="77777777" w:rsidR="00C068EA" w:rsidRPr="002F2733" w:rsidRDefault="00C068EA" w:rsidP="000F3285">
            <w:pPr>
              <w:jc w:val="center"/>
              <w:rPr>
                <w:rFonts w:cstheme="minorHAnsi"/>
                <w:szCs w:val="22"/>
              </w:rPr>
            </w:pPr>
            <w:r w:rsidRPr="002F2733">
              <w:rPr>
                <w:rFonts w:cstheme="minorHAnsi"/>
                <w:szCs w:val="22"/>
              </w:rPr>
              <w:t>2 (1.8)</w:t>
            </w:r>
          </w:p>
        </w:tc>
        <w:tc>
          <w:tcPr>
            <w:tcW w:w="2331" w:type="dxa"/>
          </w:tcPr>
          <w:p w14:paraId="4F7C967C" w14:textId="77777777" w:rsidR="00C068EA" w:rsidRPr="002F2733" w:rsidRDefault="00C068EA" w:rsidP="000F3285">
            <w:pPr>
              <w:jc w:val="center"/>
              <w:rPr>
                <w:rFonts w:cstheme="minorHAnsi"/>
                <w:szCs w:val="22"/>
              </w:rPr>
            </w:pPr>
            <w:r w:rsidRPr="002F2733">
              <w:rPr>
                <w:rFonts w:cstheme="minorHAnsi"/>
                <w:szCs w:val="22"/>
              </w:rPr>
              <w:t>6 (2.7)</w:t>
            </w:r>
          </w:p>
        </w:tc>
      </w:tr>
      <w:tr w:rsidR="00C068EA" w:rsidRPr="002F2733" w14:paraId="1DD4E1E8" w14:textId="77777777" w:rsidTr="000F3285">
        <w:trPr>
          <w:trHeight w:val="358"/>
        </w:trPr>
        <w:tc>
          <w:tcPr>
            <w:tcW w:w="2756" w:type="dxa"/>
            <w:vAlign w:val="center"/>
          </w:tcPr>
          <w:p w14:paraId="70E48AF3" w14:textId="77777777" w:rsidR="00C068EA" w:rsidRPr="002F2733" w:rsidRDefault="00C068EA" w:rsidP="000F3285">
            <w:pPr>
              <w:rPr>
                <w:rFonts w:cstheme="minorHAnsi"/>
                <w:szCs w:val="22"/>
              </w:rPr>
            </w:pPr>
            <w:r w:rsidRPr="002F2733">
              <w:rPr>
                <w:rFonts w:cstheme="minorHAnsi"/>
                <w:szCs w:val="22"/>
              </w:rPr>
              <w:t>Forearm</w:t>
            </w:r>
          </w:p>
        </w:tc>
        <w:tc>
          <w:tcPr>
            <w:tcW w:w="1908" w:type="dxa"/>
          </w:tcPr>
          <w:p w14:paraId="0AB3770E" w14:textId="77777777" w:rsidR="00C068EA" w:rsidRPr="002F2733" w:rsidRDefault="00C068EA" w:rsidP="000F3285">
            <w:pPr>
              <w:jc w:val="center"/>
              <w:rPr>
                <w:rFonts w:cstheme="minorHAnsi"/>
                <w:szCs w:val="22"/>
              </w:rPr>
            </w:pPr>
            <w:r w:rsidRPr="002F2733">
              <w:rPr>
                <w:rFonts w:cstheme="minorHAnsi"/>
                <w:szCs w:val="22"/>
              </w:rPr>
              <w:t>3 (2.8)</w:t>
            </w:r>
          </w:p>
        </w:tc>
        <w:tc>
          <w:tcPr>
            <w:tcW w:w="2138" w:type="dxa"/>
          </w:tcPr>
          <w:p w14:paraId="21EB016B" w14:textId="77777777" w:rsidR="00C068EA" w:rsidRPr="002F2733" w:rsidRDefault="00C068EA" w:rsidP="000F3285">
            <w:pPr>
              <w:jc w:val="center"/>
              <w:rPr>
                <w:rFonts w:cstheme="minorHAnsi"/>
                <w:szCs w:val="22"/>
              </w:rPr>
            </w:pPr>
            <w:r w:rsidRPr="002F2733">
              <w:rPr>
                <w:rFonts w:cstheme="minorHAnsi"/>
                <w:szCs w:val="22"/>
              </w:rPr>
              <w:t>2 (1.8)</w:t>
            </w:r>
          </w:p>
        </w:tc>
        <w:tc>
          <w:tcPr>
            <w:tcW w:w="2331" w:type="dxa"/>
          </w:tcPr>
          <w:p w14:paraId="4FA23B97" w14:textId="77777777" w:rsidR="00C068EA" w:rsidRPr="002F2733" w:rsidRDefault="00C068EA" w:rsidP="000F3285">
            <w:pPr>
              <w:jc w:val="center"/>
              <w:rPr>
                <w:rFonts w:cstheme="minorHAnsi"/>
                <w:szCs w:val="22"/>
              </w:rPr>
            </w:pPr>
            <w:r w:rsidRPr="002F2733">
              <w:rPr>
                <w:rFonts w:cstheme="minorHAnsi"/>
                <w:szCs w:val="22"/>
              </w:rPr>
              <w:t>5 (2.2)</w:t>
            </w:r>
          </w:p>
        </w:tc>
      </w:tr>
      <w:tr w:rsidR="00C068EA" w:rsidRPr="002F2733" w14:paraId="7687D885" w14:textId="77777777" w:rsidTr="000F3285">
        <w:trPr>
          <w:trHeight w:val="358"/>
        </w:trPr>
        <w:tc>
          <w:tcPr>
            <w:tcW w:w="2756" w:type="dxa"/>
            <w:vAlign w:val="center"/>
          </w:tcPr>
          <w:p w14:paraId="0AEB30CA" w14:textId="77777777" w:rsidR="00C068EA" w:rsidRPr="002F2733" w:rsidRDefault="00C068EA" w:rsidP="000F3285">
            <w:pPr>
              <w:rPr>
                <w:rFonts w:cstheme="minorHAnsi"/>
                <w:szCs w:val="22"/>
              </w:rPr>
            </w:pPr>
            <w:r w:rsidRPr="002F2733">
              <w:rPr>
                <w:rFonts w:cstheme="minorHAnsi"/>
                <w:szCs w:val="22"/>
              </w:rPr>
              <w:t>Hand</w:t>
            </w:r>
          </w:p>
        </w:tc>
        <w:tc>
          <w:tcPr>
            <w:tcW w:w="1908" w:type="dxa"/>
          </w:tcPr>
          <w:p w14:paraId="7BBB6F00" w14:textId="77777777" w:rsidR="00C068EA" w:rsidRPr="002F2733" w:rsidRDefault="00C068EA" w:rsidP="000F3285">
            <w:pPr>
              <w:jc w:val="center"/>
              <w:rPr>
                <w:rFonts w:cstheme="minorHAnsi"/>
                <w:szCs w:val="22"/>
              </w:rPr>
            </w:pPr>
            <w:r w:rsidRPr="002F2733">
              <w:rPr>
                <w:rFonts w:cstheme="minorHAnsi"/>
                <w:szCs w:val="22"/>
              </w:rPr>
              <w:t>1 (0.9)</w:t>
            </w:r>
          </w:p>
        </w:tc>
        <w:tc>
          <w:tcPr>
            <w:tcW w:w="2138" w:type="dxa"/>
          </w:tcPr>
          <w:p w14:paraId="609E46FD" w14:textId="77777777" w:rsidR="00C068EA" w:rsidRPr="002F2733" w:rsidRDefault="00C068EA" w:rsidP="000F3285">
            <w:pPr>
              <w:jc w:val="center"/>
              <w:rPr>
                <w:rFonts w:cstheme="minorHAnsi"/>
                <w:szCs w:val="22"/>
              </w:rPr>
            </w:pPr>
            <w:r w:rsidRPr="002F2733">
              <w:rPr>
                <w:rFonts w:cstheme="minorHAnsi"/>
                <w:szCs w:val="22"/>
              </w:rPr>
              <w:t>0</w:t>
            </w:r>
          </w:p>
        </w:tc>
        <w:tc>
          <w:tcPr>
            <w:tcW w:w="2331" w:type="dxa"/>
          </w:tcPr>
          <w:p w14:paraId="331638A5" w14:textId="77777777" w:rsidR="00C068EA" w:rsidRPr="002F2733" w:rsidRDefault="00C068EA" w:rsidP="000F3285">
            <w:pPr>
              <w:jc w:val="center"/>
              <w:rPr>
                <w:rFonts w:cstheme="minorHAnsi"/>
                <w:szCs w:val="22"/>
              </w:rPr>
            </w:pPr>
            <w:r w:rsidRPr="002F2733">
              <w:rPr>
                <w:rFonts w:cstheme="minorHAnsi"/>
                <w:szCs w:val="22"/>
              </w:rPr>
              <w:t>1 (0.4)</w:t>
            </w:r>
          </w:p>
        </w:tc>
      </w:tr>
      <w:tr w:rsidR="00C068EA" w:rsidRPr="002F2733" w14:paraId="48EB4268" w14:textId="77777777" w:rsidTr="000F3285">
        <w:trPr>
          <w:trHeight w:val="358"/>
        </w:trPr>
        <w:tc>
          <w:tcPr>
            <w:tcW w:w="2756" w:type="dxa"/>
            <w:vAlign w:val="center"/>
          </w:tcPr>
          <w:p w14:paraId="548A6A90" w14:textId="77777777" w:rsidR="00C068EA" w:rsidRPr="002F2733" w:rsidRDefault="00C068EA" w:rsidP="000F3285">
            <w:pPr>
              <w:rPr>
                <w:rFonts w:cstheme="minorHAnsi"/>
                <w:szCs w:val="22"/>
              </w:rPr>
            </w:pPr>
            <w:r w:rsidRPr="002F2733">
              <w:rPr>
                <w:rFonts w:cstheme="minorHAnsi"/>
                <w:szCs w:val="22"/>
              </w:rPr>
              <w:t>Thorax</w:t>
            </w:r>
          </w:p>
        </w:tc>
        <w:tc>
          <w:tcPr>
            <w:tcW w:w="1908" w:type="dxa"/>
          </w:tcPr>
          <w:p w14:paraId="5D270714" w14:textId="77777777" w:rsidR="00C068EA" w:rsidRPr="002F2733" w:rsidRDefault="00C068EA" w:rsidP="000F3285">
            <w:pPr>
              <w:jc w:val="center"/>
              <w:rPr>
                <w:rFonts w:cstheme="minorHAnsi"/>
                <w:szCs w:val="22"/>
              </w:rPr>
            </w:pPr>
            <w:r w:rsidRPr="002F2733">
              <w:rPr>
                <w:rFonts w:cstheme="minorHAnsi"/>
                <w:szCs w:val="22"/>
              </w:rPr>
              <w:t>6 (5.5)</w:t>
            </w:r>
          </w:p>
        </w:tc>
        <w:tc>
          <w:tcPr>
            <w:tcW w:w="2138" w:type="dxa"/>
          </w:tcPr>
          <w:p w14:paraId="3D477244" w14:textId="77777777" w:rsidR="00C068EA" w:rsidRPr="002F2733" w:rsidRDefault="00C068EA" w:rsidP="000F3285">
            <w:pPr>
              <w:jc w:val="center"/>
              <w:rPr>
                <w:rFonts w:cstheme="minorHAnsi"/>
                <w:szCs w:val="22"/>
              </w:rPr>
            </w:pPr>
            <w:r w:rsidRPr="002F2733">
              <w:rPr>
                <w:rFonts w:cstheme="minorHAnsi"/>
                <w:szCs w:val="22"/>
              </w:rPr>
              <w:t>6 (5.3)</w:t>
            </w:r>
          </w:p>
        </w:tc>
        <w:tc>
          <w:tcPr>
            <w:tcW w:w="2331" w:type="dxa"/>
          </w:tcPr>
          <w:p w14:paraId="78F77909" w14:textId="77777777" w:rsidR="00C068EA" w:rsidRPr="002F2733" w:rsidRDefault="00C068EA" w:rsidP="000F3285">
            <w:pPr>
              <w:jc w:val="center"/>
              <w:rPr>
                <w:rFonts w:cstheme="minorHAnsi"/>
                <w:szCs w:val="22"/>
              </w:rPr>
            </w:pPr>
            <w:r w:rsidRPr="002F2733">
              <w:rPr>
                <w:rFonts w:cstheme="minorHAnsi"/>
                <w:szCs w:val="22"/>
              </w:rPr>
              <w:t>12 (5.4)</w:t>
            </w:r>
          </w:p>
        </w:tc>
      </w:tr>
      <w:tr w:rsidR="00C068EA" w:rsidRPr="002F2733" w14:paraId="410411D3" w14:textId="77777777" w:rsidTr="000F3285">
        <w:trPr>
          <w:trHeight w:val="358"/>
        </w:trPr>
        <w:tc>
          <w:tcPr>
            <w:tcW w:w="2756" w:type="dxa"/>
            <w:vAlign w:val="center"/>
          </w:tcPr>
          <w:p w14:paraId="045F7E9B" w14:textId="77777777" w:rsidR="00C068EA" w:rsidRPr="002F2733" w:rsidRDefault="00C068EA" w:rsidP="000F3285">
            <w:pPr>
              <w:rPr>
                <w:rFonts w:cstheme="minorHAnsi"/>
                <w:szCs w:val="22"/>
              </w:rPr>
            </w:pPr>
            <w:r w:rsidRPr="002F2733">
              <w:rPr>
                <w:rFonts w:cstheme="minorHAnsi"/>
                <w:szCs w:val="22"/>
              </w:rPr>
              <w:t>Sternum</w:t>
            </w:r>
          </w:p>
        </w:tc>
        <w:tc>
          <w:tcPr>
            <w:tcW w:w="1908" w:type="dxa"/>
          </w:tcPr>
          <w:p w14:paraId="5E88A639" w14:textId="77777777" w:rsidR="00C068EA" w:rsidRPr="002F2733" w:rsidRDefault="00C068EA" w:rsidP="000F3285">
            <w:pPr>
              <w:jc w:val="center"/>
              <w:rPr>
                <w:rFonts w:cstheme="minorHAnsi"/>
                <w:szCs w:val="22"/>
              </w:rPr>
            </w:pPr>
            <w:r w:rsidRPr="002F2733">
              <w:rPr>
                <w:rFonts w:cstheme="minorHAnsi"/>
                <w:szCs w:val="22"/>
              </w:rPr>
              <w:t>1 (0.9)</w:t>
            </w:r>
          </w:p>
        </w:tc>
        <w:tc>
          <w:tcPr>
            <w:tcW w:w="2138" w:type="dxa"/>
          </w:tcPr>
          <w:p w14:paraId="3B5DAF1A" w14:textId="77777777" w:rsidR="00C068EA" w:rsidRPr="002F2733" w:rsidRDefault="00C068EA" w:rsidP="000F3285">
            <w:pPr>
              <w:jc w:val="center"/>
              <w:rPr>
                <w:rFonts w:cstheme="minorHAnsi"/>
                <w:szCs w:val="22"/>
              </w:rPr>
            </w:pPr>
            <w:r w:rsidRPr="002F2733">
              <w:rPr>
                <w:rFonts w:cstheme="minorHAnsi"/>
                <w:szCs w:val="22"/>
              </w:rPr>
              <w:t>0</w:t>
            </w:r>
          </w:p>
        </w:tc>
        <w:tc>
          <w:tcPr>
            <w:tcW w:w="2331" w:type="dxa"/>
          </w:tcPr>
          <w:p w14:paraId="14133C7C" w14:textId="77777777" w:rsidR="00C068EA" w:rsidRPr="002F2733" w:rsidRDefault="00C068EA" w:rsidP="000F3285">
            <w:pPr>
              <w:jc w:val="center"/>
              <w:rPr>
                <w:rFonts w:cstheme="minorHAnsi"/>
                <w:szCs w:val="22"/>
              </w:rPr>
            </w:pPr>
            <w:r w:rsidRPr="002F2733">
              <w:rPr>
                <w:rFonts w:cstheme="minorHAnsi"/>
                <w:szCs w:val="22"/>
              </w:rPr>
              <w:t>1 (0.4)</w:t>
            </w:r>
          </w:p>
        </w:tc>
      </w:tr>
      <w:tr w:rsidR="00C068EA" w:rsidRPr="002F2733" w14:paraId="57E7F46D" w14:textId="77777777" w:rsidTr="000F3285">
        <w:trPr>
          <w:trHeight w:val="358"/>
        </w:trPr>
        <w:tc>
          <w:tcPr>
            <w:tcW w:w="2756" w:type="dxa"/>
            <w:vAlign w:val="center"/>
          </w:tcPr>
          <w:p w14:paraId="542CAF02" w14:textId="77777777" w:rsidR="00C068EA" w:rsidRPr="002F2733" w:rsidRDefault="00C068EA" w:rsidP="000F3285">
            <w:pPr>
              <w:rPr>
                <w:rFonts w:cstheme="minorHAnsi"/>
                <w:szCs w:val="22"/>
              </w:rPr>
            </w:pPr>
            <w:r w:rsidRPr="002F2733">
              <w:rPr>
                <w:rFonts w:cstheme="minorHAnsi"/>
                <w:szCs w:val="22"/>
              </w:rPr>
              <w:t>Breast</w:t>
            </w:r>
          </w:p>
        </w:tc>
        <w:tc>
          <w:tcPr>
            <w:tcW w:w="1908" w:type="dxa"/>
          </w:tcPr>
          <w:p w14:paraId="5142B405" w14:textId="77777777" w:rsidR="00C068EA" w:rsidRPr="002F2733" w:rsidRDefault="00C068EA" w:rsidP="000F3285">
            <w:pPr>
              <w:jc w:val="center"/>
              <w:rPr>
                <w:rFonts w:cstheme="minorHAnsi"/>
                <w:szCs w:val="22"/>
              </w:rPr>
            </w:pPr>
            <w:r w:rsidRPr="002F2733">
              <w:rPr>
                <w:rFonts w:cstheme="minorHAnsi"/>
                <w:szCs w:val="22"/>
              </w:rPr>
              <w:t>0</w:t>
            </w:r>
          </w:p>
        </w:tc>
        <w:tc>
          <w:tcPr>
            <w:tcW w:w="2138" w:type="dxa"/>
          </w:tcPr>
          <w:p w14:paraId="07010AEC" w14:textId="77777777" w:rsidR="00C068EA" w:rsidRPr="002F2733" w:rsidRDefault="00C068EA" w:rsidP="000F3285">
            <w:pPr>
              <w:jc w:val="center"/>
              <w:rPr>
                <w:rFonts w:cstheme="minorHAnsi"/>
                <w:szCs w:val="22"/>
              </w:rPr>
            </w:pPr>
            <w:r w:rsidRPr="002F2733">
              <w:rPr>
                <w:rFonts w:cstheme="minorHAnsi"/>
                <w:szCs w:val="22"/>
              </w:rPr>
              <w:t>2 (1.8)</w:t>
            </w:r>
          </w:p>
        </w:tc>
        <w:tc>
          <w:tcPr>
            <w:tcW w:w="2331" w:type="dxa"/>
          </w:tcPr>
          <w:p w14:paraId="4E0CB0D0" w14:textId="77777777" w:rsidR="00C068EA" w:rsidRPr="002F2733" w:rsidRDefault="00C068EA" w:rsidP="000F3285">
            <w:pPr>
              <w:jc w:val="center"/>
              <w:rPr>
                <w:rFonts w:cstheme="minorHAnsi"/>
                <w:szCs w:val="22"/>
              </w:rPr>
            </w:pPr>
            <w:r w:rsidRPr="002F2733">
              <w:rPr>
                <w:rFonts w:cstheme="minorHAnsi"/>
                <w:szCs w:val="22"/>
              </w:rPr>
              <w:t>2 (0.9)</w:t>
            </w:r>
          </w:p>
        </w:tc>
      </w:tr>
      <w:tr w:rsidR="00C068EA" w:rsidRPr="002F2733" w14:paraId="5D226393" w14:textId="77777777" w:rsidTr="000F3285">
        <w:trPr>
          <w:trHeight w:val="358"/>
        </w:trPr>
        <w:tc>
          <w:tcPr>
            <w:tcW w:w="2756" w:type="dxa"/>
            <w:vAlign w:val="center"/>
          </w:tcPr>
          <w:p w14:paraId="7898E3C5" w14:textId="77777777" w:rsidR="00C068EA" w:rsidRPr="002F2733" w:rsidRDefault="00C068EA" w:rsidP="000F3285">
            <w:pPr>
              <w:rPr>
                <w:rFonts w:cstheme="minorHAnsi"/>
                <w:szCs w:val="22"/>
              </w:rPr>
            </w:pPr>
            <w:r w:rsidRPr="002F2733">
              <w:rPr>
                <w:rFonts w:cstheme="minorHAnsi"/>
                <w:szCs w:val="22"/>
              </w:rPr>
              <w:t>Abdomen</w:t>
            </w:r>
          </w:p>
        </w:tc>
        <w:tc>
          <w:tcPr>
            <w:tcW w:w="1908" w:type="dxa"/>
          </w:tcPr>
          <w:p w14:paraId="1C66E52B" w14:textId="77777777" w:rsidR="00C068EA" w:rsidRPr="002F2733" w:rsidRDefault="00C068EA" w:rsidP="000F3285">
            <w:pPr>
              <w:jc w:val="center"/>
              <w:rPr>
                <w:rFonts w:cstheme="minorHAnsi"/>
                <w:szCs w:val="22"/>
              </w:rPr>
            </w:pPr>
            <w:r w:rsidRPr="002F2733">
              <w:rPr>
                <w:rFonts w:cstheme="minorHAnsi"/>
                <w:szCs w:val="22"/>
              </w:rPr>
              <w:t>4 (3.7)</w:t>
            </w:r>
          </w:p>
        </w:tc>
        <w:tc>
          <w:tcPr>
            <w:tcW w:w="2138" w:type="dxa"/>
          </w:tcPr>
          <w:p w14:paraId="32726BFA" w14:textId="77777777" w:rsidR="00C068EA" w:rsidRPr="002F2733" w:rsidRDefault="00C068EA" w:rsidP="000F3285">
            <w:pPr>
              <w:jc w:val="center"/>
              <w:rPr>
                <w:rFonts w:cstheme="minorHAnsi"/>
                <w:szCs w:val="22"/>
              </w:rPr>
            </w:pPr>
            <w:r w:rsidRPr="002F2733">
              <w:rPr>
                <w:rFonts w:cstheme="minorHAnsi"/>
                <w:szCs w:val="22"/>
              </w:rPr>
              <w:t>6 (5.3)</w:t>
            </w:r>
          </w:p>
        </w:tc>
        <w:tc>
          <w:tcPr>
            <w:tcW w:w="2331" w:type="dxa"/>
          </w:tcPr>
          <w:p w14:paraId="6AA528FD" w14:textId="77777777" w:rsidR="00C068EA" w:rsidRPr="002F2733" w:rsidRDefault="00C068EA" w:rsidP="000F3285">
            <w:pPr>
              <w:jc w:val="center"/>
              <w:rPr>
                <w:rFonts w:cstheme="minorHAnsi"/>
                <w:szCs w:val="22"/>
              </w:rPr>
            </w:pPr>
            <w:r w:rsidRPr="002F2733">
              <w:rPr>
                <w:rFonts w:cstheme="minorHAnsi"/>
                <w:szCs w:val="22"/>
              </w:rPr>
              <w:t>10 (4.5)</w:t>
            </w:r>
          </w:p>
        </w:tc>
      </w:tr>
      <w:tr w:rsidR="00C068EA" w:rsidRPr="002F2733" w14:paraId="71443213" w14:textId="77777777" w:rsidTr="000F3285">
        <w:trPr>
          <w:trHeight w:val="358"/>
        </w:trPr>
        <w:tc>
          <w:tcPr>
            <w:tcW w:w="2756" w:type="dxa"/>
            <w:vAlign w:val="center"/>
          </w:tcPr>
          <w:p w14:paraId="0B52ED4D" w14:textId="77777777" w:rsidR="00C068EA" w:rsidRPr="002F2733" w:rsidRDefault="00C068EA" w:rsidP="000F3285">
            <w:pPr>
              <w:rPr>
                <w:rFonts w:cstheme="minorHAnsi"/>
                <w:szCs w:val="22"/>
              </w:rPr>
            </w:pPr>
            <w:r w:rsidRPr="002F2733">
              <w:rPr>
                <w:rFonts w:cstheme="minorHAnsi"/>
                <w:szCs w:val="22"/>
              </w:rPr>
              <w:t>Spine</w:t>
            </w:r>
          </w:p>
        </w:tc>
        <w:tc>
          <w:tcPr>
            <w:tcW w:w="1908" w:type="dxa"/>
          </w:tcPr>
          <w:p w14:paraId="07664FDC" w14:textId="77777777" w:rsidR="00C068EA" w:rsidRPr="002F2733" w:rsidRDefault="00C068EA" w:rsidP="000F3285">
            <w:pPr>
              <w:jc w:val="center"/>
              <w:rPr>
                <w:rFonts w:cstheme="minorHAnsi"/>
                <w:szCs w:val="22"/>
              </w:rPr>
            </w:pPr>
            <w:r w:rsidRPr="002F2733">
              <w:rPr>
                <w:rFonts w:cstheme="minorHAnsi"/>
                <w:szCs w:val="22"/>
              </w:rPr>
              <w:t>0</w:t>
            </w:r>
          </w:p>
        </w:tc>
        <w:tc>
          <w:tcPr>
            <w:tcW w:w="2138" w:type="dxa"/>
          </w:tcPr>
          <w:p w14:paraId="7B1256D4" w14:textId="77777777" w:rsidR="00C068EA" w:rsidRPr="002F2733" w:rsidRDefault="00C068EA" w:rsidP="000F3285">
            <w:pPr>
              <w:jc w:val="center"/>
              <w:rPr>
                <w:rFonts w:cstheme="minorHAnsi"/>
                <w:szCs w:val="22"/>
              </w:rPr>
            </w:pPr>
            <w:r w:rsidRPr="002F2733">
              <w:rPr>
                <w:rFonts w:cstheme="minorHAnsi"/>
                <w:szCs w:val="22"/>
              </w:rPr>
              <w:t>3 (2.6)</w:t>
            </w:r>
          </w:p>
        </w:tc>
        <w:tc>
          <w:tcPr>
            <w:tcW w:w="2331" w:type="dxa"/>
          </w:tcPr>
          <w:p w14:paraId="0999EDCB" w14:textId="77777777" w:rsidR="00C068EA" w:rsidRPr="002F2733" w:rsidRDefault="00C068EA" w:rsidP="000F3285">
            <w:pPr>
              <w:jc w:val="center"/>
              <w:rPr>
                <w:rFonts w:cstheme="minorHAnsi"/>
                <w:szCs w:val="22"/>
              </w:rPr>
            </w:pPr>
            <w:r w:rsidRPr="002F2733">
              <w:rPr>
                <w:rFonts w:cstheme="minorHAnsi"/>
                <w:szCs w:val="22"/>
              </w:rPr>
              <w:t>3 (1.3)</w:t>
            </w:r>
          </w:p>
        </w:tc>
      </w:tr>
      <w:tr w:rsidR="00C068EA" w:rsidRPr="002F2733" w14:paraId="51CA6F72" w14:textId="77777777" w:rsidTr="000F3285">
        <w:trPr>
          <w:trHeight w:val="358"/>
        </w:trPr>
        <w:tc>
          <w:tcPr>
            <w:tcW w:w="2756" w:type="dxa"/>
            <w:vAlign w:val="center"/>
          </w:tcPr>
          <w:p w14:paraId="6041FEFB" w14:textId="77777777" w:rsidR="00C068EA" w:rsidRPr="002F2733" w:rsidRDefault="00C068EA" w:rsidP="000F3285">
            <w:pPr>
              <w:rPr>
                <w:rFonts w:cstheme="minorHAnsi"/>
                <w:szCs w:val="22"/>
              </w:rPr>
            </w:pPr>
            <w:r w:rsidRPr="002F2733">
              <w:rPr>
                <w:rFonts w:cstheme="minorHAnsi"/>
                <w:szCs w:val="22"/>
              </w:rPr>
              <w:t>Back</w:t>
            </w:r>
          </w:p>
        </w:tc>
        <w:tc>
          <w:tcPr>
            <w:tcW w:w="1908" w:type="dxa"/>
          </w:tcPr>
          <w:p w14:paraId="5EDFDB98" w14:textId="77777777" w:rsidR="00C068EA" w:rsidRPr="002F2733" w:rsidRDefault="00C068EA" w:rsidP="000F3285">
            <w:pPr>
              <w:jc w:val="center"/>
              <w:rPr>
                <w:rFonts w:cstheme="minorHAnsi"/>
                <w:szCs w:val="22"/>
              </w:rPr>
            </w:pPr>
            <w:r w:rsidRPr="002F2733">
              <w:rPr>
                <w:rFonts w:cstheme="minorHAnsi"/>
                <w:szCs w:val="22"/>
              </w:rPr>
              <w:t>12 (11.0)</w:t>
            </w:r>
          </w:p>
        </w:tc>
        <w:tc>
          <w:tcPr>
            <w:tcW w:w="2138" w:type="dxa"/>
          </w:tcPr>
          <w:p w14:paraId="4CF82C16" w14:textId="77777777" w:rsidR="00C068EA" w:rsidRPr="002F2733" w:rsidRDefault="00C068EA" w:rsidP="000F3285">
            <w:pPr>
              <w:jc w:val="center"/>
              <w:rPr>
                <w:rFonts w:cstheme="minorHAnsi"/>
                <w:szCs w:val="22"/>
              </w:rPr>
            </w:pPr>
            <w:r w:rsidRPr="002F2733">
              <w:rPr>
                <w:rFonts w:cstheme="minorHAnsi"/>
                <w:szCs w:val="22"/>
              </w:rPr>
              <w:t>8 (7.0)</w:t>
            </w:r>
          </w:p>
        </w:tc>
        <w:tc>
          <w:tcPr>
            <w:tcW w:w="2331" w:type="dxa"/>
          </w:tcPr>
          <w:p w14:paraId="67C027F9" w14:textId="77777777" w:rsidR="00C068EA" w:rsidRPr="002F2733" w:rsidRDefault="00C068EA" w:rsidP="000F3285">
            <w:pPr>
              <w:jc w:val="center"/>
              <w:rPr>
                <w:rFonts w:cstheme="minorHAnsi"/>
                <w:szCs w:val="22"/>
              </w:rPr>
            </w:pPr>
            <w:r w:rsidRPr="002F2733">
              <w:rPr>
                <w:rFonts w:cstheme="minorHAnsi"/>
                <w:szCs w:val="22"/>
              </w:rPr>
              <w:t>20 (9.0)</w:t>
            </w:r>
          </w:p>
        </w:tc>
      </w:tr>
      <w:tr w:rsidR="00C068EA" w:rsidRPr="002F2733" w14:paraId="2561F2B7" w14:textId="77777777" w:rsidTr="000F3285">
        <w:trPr>
          <w:trHeight w:val="358"/>
        </w:trPr>
        <w:tc>
          <w:tcPr>
            <w:tcW w:w="2756" w:type="dxa"/>
            <w:vAlign w:val="center"/>
          </w:tcPr>
          <w:p w14:paraId="5E224925" w14:textId="77777777" w:rsidR="00C068EA" w:rsidRPr="002F2733" w:rsidRDefault="00C068EA" w:rsidP="000F3285">
            <w:pPr>
              <w:rPr>
                <w:rFonts w:cstheme="minorHAnsi"/>
                <w:szCs w:val="22"/>
              </w:rPr>
            </w:pPr>
            <w:r w:rsidRPr="002F2733">
              <w:rPr>
                <w:rFonts w:cstheme="minorHAnsi"/>
                <w:szCs w:val="22"/>
              </w:rPr>
              <w:t>Pelvis</w:t>
            </w:r>
          </w:p>
        </w:tc>
        <w:tc>
          <w:tcPr>
            <w:tcW w:w="1908" w:type="dxa"/>
          </w:tcPr>
          <w:p w14:paraId="645CFD63" w14:textId="77777777" w:rsidR="00C068EA" w:rsidRPr="002F2733" w:rsidRDefault="00C068EA" w:rsidP="000F3285">
            <w:pPr>
              <w:jc w:val="center"/>
              <w:rPr>
                <w:rFonts w:cstheme="minorHAnsi"/>
                <w:szCs w:val="22"/>
              </w:rPr>
            </w:pPr>
            <w:r w:rsidRPr="002F2733">
              <w:rPr>
                <w:rFonts w:cstheme="minorHAnsi"/>
                <w:szCs w:val="22"/>
              </w:rPr>
              <w:t>7 (6.4)</w:t>
            </w:r>
          </w:p>
        </w:tc>
        <w:tc>
          <w:tcPr>
            <w:tcW w:w="2138" w:type="dxa"/>
          </w:tcPr>
          <w:p w14:paraId="5E719CD9" w14:textId="77777777" w:rsidR="00C068EA" w:rsidRPr="002F2733" w:rsidRDefault="00C068EA" w:rsidP="000F3285">
            <w:pPr>
              <w:jc w:val="center"/>
              <w:rPr>
                <w:rFonts w:cstheme="minorHAnsi"/>
                <w:szCs w:val="22"/>
              </w:rPr>
            </w:pPr>
            <w:r w:rsidRPr="002F2733">
              <w:rPr>
                <w:rFonts w:cstheme="minorHAnsi"/>
                <w:szCs w:val="22"/>
              </w:rPr>
              <w:t>5 (4.4)</w:t>
            </w:r>
          </w:p>
        </w:tc>
        <w:tc>
          <w:tcPr>
            <w:tcW w:w="2331" w:type="dxa"/>
          </w:tcPr>
          <w:p w14:paraId="479B2186" w14:textId="77777777" w:rsidR="00C068EA" w:rsidRPr="002F2733" w:rsidRDefault="00C068EA" w:rsidP="000F3285">
            <w:pPr>
              <w:jc w:val="center"/>
              <w:rPr>
                <w:rFonts w:cstheme="minorHAnsi"/>
                <w:szCs w:val="22"/>
              </w:rPr>
            </w:pPr>
            <w:r w:rsidRPr="002F2733">
              <w:rPr>
                <w:rFonts w:cstheme="minorHAnsi"/>
                <w:szCs w:val="22"/>
              </w:rPr>
              <w:t>12 (5.4)</w:t>
            </w:r>
          </w:p>
        </w:tc>
      </w:tr>
      <w:tr w:rsidR="00C068EA" w:rsidRPr="002F2733" w14:paraId="61B7C226" w14:textId="77777777" w:rsidTr="000F3285">
        <w:trPr>
          <w:trHeight w:val="358"/>
        </w:trPr>
        <w:tc>
          <w:tcPr>
            <w:tcW w:w="2756" w:type="dxa"/>
            <w:vAlign w:val="center"/>
          </w:tcPr>
          <w:p w14:paraId="39A91293" w14:textId="77777777" w:rsidR="00C068EA" w:rsidRPr="002F2733" w:rsidRDefault="00C068EA" w:rsidP="000F3285">
            <w:pPr>
              <w:rPr>
                <w:rFonts w:cstheme="minorHAnsi"/>
                <w:szCs w:val="22"/>
              </w:rPr>
            </w:pPr>
            <w:r w:rsidRPr="002F2733">
              <w:rPr>
                <w:rFonts w:cstheme="minorHAnsi"/>
                <w:szCs w:val="22"/>
              </w:rPr>
              <w:t>Thigh</w:t>
            </w:r>
          </w:p>
        </w:tc>
        <w:tc>
          <w:tcPr>
            <w:tcW w:w="1908" w:type="dxa"/>
          </w:tcPr>
          <w:p w14:paraId="263A5ECE" w14:textId="77777777" w:rsidR="00C068EA" w:rsidRPr="002F2733" w:rsidRDefault="00C068EA" w:rsidP="000F3285">
            <w:pPr>
              <w:jc w:val="center"/>
              <w:rPr>
                <w:rFonts w:cstheme="minorHAnsi"/>
                <w:szCs w:val="22"/>
              </w:rPr>
            </w:pPr>
            <w:r w:rsidRPr="002F2733">
              <w:rPr>
                <w:rFonts w:cstheme="minorHAnsi"/>
                <w:szCs w:val="22"/>
              </w:rPr>
              <w:t>17 (15.6)</w:t>
            </w:r>
          </w:p>
        </w:tc>
        <w:tc>
          <w:tcPr>
            <w:tcW w:w="2138" w:type="dxa"/>
          </w:tcPr>
          <w:p w14:paraId="2853D0AA" w14:textId="77777777" w:rsidR="00C068EA" w:rsidRPr="002F2733" w:rsidRDefault="00C068EA" w:rsidP="000F3285">
            <w:pPr>
              <w:jc w:val="center"/>
              <w:rPr>
                <w:rFonts w:cstheme="minorHAnsi"/>
                <w:szCs w:val="22"/>
              </w:rPr>
            </w:pPr>
            <w:r w:rsidRPr="002F2733">
              <w:rPr>
                <w:rFonts w:cstheme="minorHAnsi"/>
                <w:szCs w:val="22"/>
              </w:rPr>
              <w:t>13 (11.4)</w:t>
            </w:r>
          </w:p>
        </w:tc>
        <w:tc>
          <w:tcPr>
            <w:tcW w:w="2331" w:type="dxa"/>
          </w:tcPr>
          <w:p w14:paraId="3278DCB4" w14:textId="77777777" w:rsidR="00C068EA" w:rsidRPr="002F2733" w:rsidRDefault="00C068EA" w:rsidP="000F3285">
            <w:pPr>
              <w:jc w:val="center"/>
              <w:rPr>
                <w:rFonts w:cstheme="minorHAnsi"/>
                <w:szCs w:val="22"/>
              </w:rPr>
            </w:pPr>
            <w:r w:rsidRPr="002F2733">
              <w:rPr>
                <w:rFonts w:cstheme="minorHAnsi"/>
                <w:szCs w:val="22"/>
              </w:rPr>
              <w:t>30 (13.5)</w:t>
            </w:r>
          </w:p>
        </w:tc>
      </w:tr>
      <w:tr w:rsidR="00C068EA" w:rsidRPr="002F2733" w14:paraId="419583FA" w14:textId="77777777" w:rsidTr="000F3285">
        <w:trPr>
          <w:trHeight w:val="358"/>
        </w:trPr>
        <w:tc>
          <w:tcPr>
            <w:tcW w:w="2756" w:type="dxa"/>
            <w:vAlign w:val="center"/>
          </w:tcPr>
          <w:p w14:paraId="61A0270F" w14:textId="77777777" w:rsidR="00C068EA" w:rsidRPr="002F2733" w:rsidRDefault="00C068EA" w:rsidP="000F3285">
            <w:pPr>
              <w:rPr>
                <w:rFonts w:cstheme="minorHAnsi"/>
                <w:szCs w:val="22"/>
              </w:rPr>
            </w:pPr>
            <w:r w:rsidRPr="002F2733">
              <w:rPr>
                <w:rFonts w:cstheme="minorHAnsi"/>
                <w:szCs w:val="22"/>
              </w:rPr>
              <w:t>Knee</w:t>
            </w:r>
          </w:p>
        </w:tc>
        <w:tc>
          <w:tcPr>
            <w:tcW w:w="1908" w:type="dxa"/>
          </w:tcPr>
          <w:p w14:paraId="580762EF" w14:textId="77777777" w:rsidR="00C068EA" w:rsidRPr="002F2733" w:rsidRDefault="00C068EA" w:rsidP="000F3285">
            <w:pPr>
              <w:jc w:val="center"/>
              <w:rPr>
                <w:rFonts w:cstheme="minorHAnsi"/>
                <w:szCs w:val="22"/>
              </w:rPr>
            </w:pPr>
            <w:r w:rsidRPr="002F2733">
              <w:rPr>
                <w:rFonts w:cstheme="minorHAnsi"/>
                <w:szCs w:val="22"/>
              </w:rPr>
              <w:t>12 (11.0)</w:t>
            </w:r>
          </w:p>
        </w:tc>
        <w:tc>
          <w:tcPr>
            <w:tcW w:w="2138" w:type="dxa"/>
          </w:tcPr>
          <w:p w14:paraId="2E6B47A9" w14:textId="77777777" w:rsidR="00C068EA" w:rsidRPr="002F2733" w:rsidRDefault="00C068EA" w:rsidP="000F3285">
            <w:pPr>
              <w:jc w:val="center"/>
              <w:rPr>
                <w:rFonts w:cstheme="minorHAnsi"/>
                <w:szCs w:val="22"/>
              </w:rPr>
            </w:pPr>
            <w:r w:rsidRPr="002F2733">
              <w:rPr>
                <w:rFonts w:cstheme="minorHAnsi"/>
                <w:szCs w:val="22"/>
              </w:rPr>
              <w:t>18 (15.8)</w:t>
            </w:r>
          </w:p>
        </w:tc>
        <w:tc>
          <w:tcPr>
            <w:tcW w:w="2331" w:type="dxa"/>
          </w:tcPr>
          <w:p w14:paraId="64A8FA41" w14:textId="77777777" w:rsidR="00C068EA" w:rsidRPr="002F2733" w:rsidRDefault="00C068EA" w:rsidP="000F3285">
            <w:pPr>
              <w:jc w:val="center"/>
              <w:rPr>
                <w:rFonts w:cstheme="minorHAnsi"/>
                <w:szCs w:val="22"/>
              </w:rPr>
            </w:pPr>
            <w:r w:rsidRPr="002F2733">
              <w:rPr>
                <w:rFonts w:cstheme="minorHAnsi"/>
                <w:szCs w:val="22"/>
              </w:rPr>
              <w:t>30 (13.5)</w:t>
            </w:r>
          </w:p>
        </w:tc>
      </w:tr>
      <w:tr w:rsidR="00C068EA" w:rsidRPr="002F2733" w14:paraId="0C604A47" w14:textId="77777777" w:rsidTr="000F3285">
        <w:trPr>
          <w:trHeight w:val="358"/>
        </w:trPr>
        <w:tc>
          <w:tcPr>
            <w:tcW w:w="2756" w:type="dxa"/>
            <w:vAlign w:val="center"/>
          </w:tcPr>
          <w:p w14:paraId="1FF4EB09" w14:textId="77777777" w:rsidR="00C068EA" w:rsidRPr="002F2733" w:rsidRDefault="00C068EA" w:rsidP="000F3285">
            <w:pPr>
              <w:rPr>
                <w:rFonts w:cstheme="minorHAnsi"/>
                <w:szCs w:val="22"/>
              </w:rPr>
            </w:pPr>
            <w:r w:rsidRPr="002F2733">
              <w:rPr>
                <w:rFonts w:cstheme="minorHAnsi"/>
                <w:szCs w:val="22"/>
              </w:rPr>
              <w:t>Lower leg</w:t>
            </w:r>
          </w:p>
        </w:tc>
        <w:tc>
          <w:tcPr>
            <w:tcW w:w="1908" w:type="dxa"/>
          </w:tcPr>
          <w:p w14:paraId="11E96A40" w14:textId="77777777" w:rsidR="00C068EA" w:rsidRPr="002F2733" w:rsidRDefault="00C068EA" w:rsidP="000F3285">
            <w:pPr>
              <w:jc w:val="center"/>
              <w:rPr>
                <w:rFonts w:cstheme="minorHAnsi"/>
                <w:szCs w:val="22"/>
              </w:rPr>
            </w:pPr>
            <w:r w:rsidRPr="002F2733">
              <w:rPr>
                <w:rFonts w:cstheme="minorHAnsi"/>
                <w:szCs w:val="22"/>
              </w:rPr>
              <w:t>20 (18.3)</w:t>
            </w:r>
          </w:p>
        </w:tc>
        <w:tc>
          <w:tcPr>
            <w:tcW w:w="2138" w:type="dxa"/>
          </w:tcPr>
          <w:p w14:paraId="429DD2A5" w14:textId="77777777" w:rsidR="00C068EA" w:rsidRPr="002F2733" w:rsidRDefault="00C068EA" w:rsidP="000F3285">
            <w:pPr>
              <w:jc w:val="center"/>
              <w:rPr>
                <w:rFonts w:cstheme="minorHAnsi"/>
                <w:szCs w:val="22"/>
              </w:rPr>
            </w:pPr>
            <w:r w:rsidRPr="002F2733">
              <w:rPr>
                <w:rFonts w:cstheme="minorHAnsi"/>
                <w:szCs w:val="22"/>
              </w:rPr>
              <w:t>25 (21.9)</w:t>
            </w:r>
          </w:p>
        </w:tc>
        <w:tc>
          <w:tcPr>
            <w:tcW w:w="2331" w:type="dxa"/>
          </w:tcPr>
          <w:p w14:paraId="3BA6E307" w14:textId="77777777" w:rsidR="00C068EA" w:rsidRPr="002F2733" w:rsidRDefault="00C068EA" w:rsidP="000F3285">
            <w:pPr>
              <w:jc w:val="center"/>
              <w:rPr>
                <w:rFonts w:cstheme="minorHAnsi"/>
                <w:szCs w:val="22"/>
              </w:rPr>
            </w:pPr>
            <w:r w:rsidRPr="002F2733">
              <w:rPr>
                <w:rFonts w:cstheme="minorHAnsi"/>
                <w:szCs w:val="22"/>
              </w:rPr>
              <w:t>45 (20.2)</w:t>
            </w:r>
          </w:p>
        </w:tc>
      </w:tr>
      <w:tr w:rsidR="00C068EA" w:rsidRPr="002F2733" w14:paraId="53E89B75" w14:textId="77777777" w:rsidTr="000F3285">
        <w:trPr>
          <w:trHeight w:val="358"/>
        </w:trPr>
        <w:tc>
          <w:tcPr>
            <w:tcW w:w="2756" w:type="dxa"/>
            <w:vAlign w:val="center"/>
          </w:tcPr>
          <w:p w14:paraId="650E4B40" w14:textId="77777777" w:rsidR="00C068EA" w:rsidRPr="002F2733" w:rsidRDefault="00C068EA" w:rsidP="000F3285">
            <w:pPr>
              <w:rPr>
                <w:rFonts w:cstheme="minorHAnsi"/>
                <w:szCs w:val="22"/>
              </w:rPr>
            </w:pPr>
            <w:r w:rsidRPr="002F2733">
              <w:rPr>
                <w:rFonts w:cstheme="minorHAnsi"/>
                <w:szCs w:val="22"/>
              </w:rPr>
              <w:t>Ankle</w:t>
            </w:r>
          </w:p>
        </w:tc>
        <w:tc>
          <w:tcPr>
            <w:tcW w:w="1908" w:type="dxa"/>
          </w:tcPr>
          <w:p w14:paraId="7069BEB3" w14:textId="77777777" w:rsidR="00C068EA" w:rsidRPr="002F2733" w:rsidRDefault="00C068EA" w:rsidP="000F3285">
            <w:pPr>
              <w:jc w:val="center"/>
              <w:rPr>
                <w:rFonts w:cstheme="minorHAnsi"/>
                <w:szCs w:val="22"/>
              </w:rPr>
            </w:pPr>
            <w:r w:rsidRPr="002F2733">
              <w:rPr>
                <w:rFonts w:cstheme="minorHAnsi"/>
                <w:szCs w:val="22"/>
              </w:rPr>
              <w:t>5 (4.6)</w:t>
            </w:r>
          </w:p>
        </w:tc>
        <w:tc>
          <w:tcPr>
            <w:tcW w:w="2138" w:type="dxa"/>
          </w:tcPr>
          <w:p w14:paraId="23C5BAD0" w14:textId="77777777" w:rsidR="00C068EA" w:rsidRPr="002F2733" w:rsidRDefault="00C068EA" w:rsidP="000F3285">
            <w:pPr>
              <w:jc w:val="center"/>
              <w:rPr>
                <w:rFonts w:cstheme="minorHAnsi"/>
                <w:szCs w:val="22"/>
              </w:rPr>
            </w:pPr>
            <w:r w:rsidRPr="002F2733">
              <w:rPr>
                <w:rFonts w:cstheme="minorHAnsi"/>
                <w:szCs w:val="22"/>
              </w:rPr>
              <w:t>6 (5.3)</w:t>
            </w:r>
          </w:p>
        </w:tc>
        <w:tc>
          <w:tcPr>
            <w:tcW w:w="2331" w:type="dxa"/>
          </w:tcPr>
          <w:p w14:paraId="739C72AF" w14:textId="77777777" w:rsidR="00C068EA" w:rsidRPr="002F2733" w:rsidRDefault="00C068EA" w:rsidP="000F3285">
            <w:pPr>
              <w:jc w:val="center"/>
              <w:rPr>
                <w:rFonts w:cstheme="minorHAnsi"/>
                <w:szCs w:val="22"/>
              </w:rPr>
            </w:pPr>
            <w:r w:rsidRPr="002F2733">
              <w:rPr>
                <w:rFonts w:cstheme="minorHAnsi"/>
                <w:szCs w:val="22"/>
              </w:rPr>
              <w:t>11 (4.9)</w:t>
            </w:r>
          </w:p>
        </w:tc>
      </w:tr>
      <w:tr w:rsidR="00C068EA" w:rsidRPr="002F2733" w14:paraId="57ECB59E" w14:textId="77777777" w:rsidTr="000F3285">
        <w:trPr>
          <w:trHeight w:val="358"/>
        </w:trPr>
        <w:tc>
          <w:tcPr>
            <w:tcW w:w="2756" w:type="dxa"/>
            <w:vAlign w:val="center"/>
          </w:tcPr>
          <w:p w14:paraId="1DA0C953" w14:textId="77777777" w:rsidR="00C068EA" w:rsidRPr="002F2733" w:rsidRDefault="00C068EA" w:rsidP="000F3285">
            <w:pPr>
              <w:rPr>
                <w:rFonts w:cstheme="minorHAnsi"/>
                <w:szCs w:val="22"/>
              </w:rPr>
            </w:pPr>
            <w:r w:rsidRPr="002F2733">
              <w:rPr>
                <w:rFonts w:cstheme="minorHAnsi"/>
                <w:szCs w:val="22"/>
              </w:rPr>
              <w:t>Foot</w:t>
            </w:r>
          </w:p>
        </w:tc>
        <w:tc>
          <w:tcPr>
            <w:tcW w:w="1908" w:type="dxa"/>
          </w:tcPr>
          <w:p w14:paraId="3C582542" w14:textId="77777777" w:rsidR="00C068EA" w:rsidRPr="002F2733" w:rsidRDefault="00C068EA" w:rsidP="000F3285">
            <w:pPr>
              <w:jc w:val="center"/>
              <w:rPr>
                <w:rFonts w:cstheme="minorHAnsi"/>
                <w:szCs w:val="22"/>
              </w:rPr>
            </w:pPr>
            <w:r w:rsidRPr="002F2733">
              <w:rPr>
                <w:rFonts w:cstheme="minorHAnsi"/>
                <w:szCs w:val="22"/>
              </w:rPr>
              <w:t>6 (5.5)</w:t>
            </w:r>
          </w:p>
        </w:tc>
        <w:tc>
          <w:tcPr>
            <w:tcW w:w="2138" w:type="dxa"/>
          </w:tcPr>
          <w:p w14:paraId="1C9A1FFB" w14:textId="77777777" w:rsidR="00C068EA" w:rsidRPr="002F2733" w:rsidRDefault="00C068EA" w:rsidP="000F3285">
            <w:pPr>
              <w:jc w:val="center"/>
              <w:rPr>
                <w:rFonts w:cstheme="minorHAnsi"/>
                <w:szCs w:val="22"/>
              </w:rPr>
            </w:pPr>
            <w:r w:rsidRPr="002F2733">
              <w:rPr>
                <w:rFonts w:cstheme="minorHAnsi"/>
                <w:szCs w:val="22"/>
              </w:rPr>
              <w:t>8 (7.0)</w:t>
            </w:r>
          </w:p>
        </w:tc>
        <w:tc>
          <w:tcPr>
            <w:tcW w:w="2331" w:type="dxa"/>
          </w:tcPr>
          <w:p w14:paraId="5FC9B334" w14:textId="77777777" w:rsidR="00C068EA" w:rsidRPr="002F2733" w:rsidRDefault="00C068EA" w:rsidP="000F3285">
            <w:pPr>
              <w:jc w:val="center"/>
              <w:rPr>
                <w:rFonts w:cstheme="minorHAnsi"/>
                <w:szCs w:val="22"/>
              </w:rPr>
            </w:pPr>
            <w:r w:rsidRPr="002F2733">
              <w:rPr>
                <w:rFonts w:cstheme="minorHAnsi"/>
                <w:szCs w:val="22"/>
              </w:rPr>
              <w:t>14 (6.3)</w:t>
            </w:r>
          </w:p>
        </w:tc>
      </w:tr>
    </w:tbl>
    <w:p w14:paraId="2F006589" w14:textId="77777777" w:rsidR="00C068EA" w:rsidRPr="002F2733" w:rsidRDefault="00C068EA" w:rsidP="00C068EA"/>
    <w:p w14:paraId="3D440B44" w14:textId="77777777" w:rsidR="00C068EA" w:rsidRPr="002F2733" w:rsidRDefault="00C068EA" w:rsidP="00C068EA">
      <w:pPr>
        <w:pStyle w:val="Heading2"/>
      </w:pPr>
    </w:p>
    <w:p w14:paraId="76710904" w14:textId="77777777" w:rsidR="00C068EA" w:rsidRPr="002F2733" w:rsidRDefault="00C068EA" w:rsidP="00C068EA">
      <w:pPr>
        <w:pStyle w:val="Heading2"/>
        <w:rPr>
          <w:b/>
          <w:bCs w:val="0"/>
          <w:i w:val="0"/>
          <w:iCs/>
        </w:rPr>
      </w:pPr>
      <w:r w:rsidRPr="002F2733">
        <w:br w:type="page"/>
      </w:r>
    </w:p>
    <w:p w14:paraId="1B212808" w14:textId="4659D31E" w:rsidR="00B611F8" w:rsidRPr="002F2733" w:rsidRDefault="00A23CB2" w:rsidP="00B611F8">
      <w:pPr>
        <w:pStyle w:val="Heading2"/>
        <w:rPr>
          <w:b/>
          <w:bCs w:val="0"/>
          <w:i w:val="0"/>
          <w:iCs/>
        </w:rPr>
      </w:pPr>
      <w:bookmarkStart w:id="52" w:name="_Toc112135290"/>
      <w:r w:rsidRPr="002F2733">
        <w:rPr>
          <w:b/>
          <w:bCs w:val="0"/>
          <w:i w:val="0"/>
          <w:iCs/>
        </w:rPr>
        <w:lastRenderedPageBreak/>
        <w:t>Table S</w:t>
      </w:r>
      <w:r w:rsidR="00C068EA" w:rsidRPr="002F2733">
        <w:rPr>
          <w:b/>
          <w:bCs w:val="0"/>
          <w:i w:val="0"/>
          <w:iCs/>
        </w:rPr>
        <w:t>2</w:t>
      </w:r>
      <w:r w:rsidRPr="002F2733">
        <w:rPr>
          <w:b/>
          <w:bCs w:val="0"/>
          <w:i w:val="0"/>
          <w:iCs/>
        </w:rPr>
        <w:t xml:space="preserve">. </w:t>
      </w:r>
      <w:r w:rsidRPr="002F2733">
        <w:rPr>
          <w:i w:val="0"/>
          <w:iCs/>
        </w:rPr>
        <w:t xml:space="preserve">Method of </w:t>
      </w:r>
      <w:r w:rsidR="000A10FF" w:rsidRPr="002F2733">
        <w:rPr>
          <w:i w:val="0"/>
          <w:iCs/>
        </w:rPr>
        <w:t xml:space="preserve">epidermolysis bullosa </w:t>
      </w:r>
      <w:r w:rsidRPr="002F2733">
        <w:rPr>
          <w:i w:val="0"/>
          <w:iCs/>
        </w:rPr>
        <w:t xml:space="preserve">diagnosis </w:t>
      </w:r>
      <w:r w:rsidR="00B611F8" w:rsidRPr="002F2733">
        <w:rPr>
          <w:i w:val="0"/>
          <w:iCs/>
        </w:rPr>
        <w:t xml:space="preserve">and medical and surgical histories reported for ≥5% of all </w:t>
      </w:r>
      <w:r w:rsidR="00E06EF1" w:rsidRPr="002F2733">
        <w:rPr>
          <w:i w:val="0"/>
          <w:iCs/>
        </w:rPr>
        <w:t>patients</w:t>
      </w:r>
      <w:r w:rsidR="00B611F8" w:rsidRPr="002F2733">
        <w:rPr>
          <w:i w:val="0"/>
          <w:iCs/>
        </w:rPr>
        <w:t xml:space="preserve"> by preferred term (safety analysis set)</w:t>
      </w:r>
      <w:bookmarkEnd w:id="51"/>
      <w:bookmarkEnd w:id="52"/>
    </w:p>
    <w:p w14:paraId="75493294" w14:textId="77777777" w:rsidR="00A23CB2" w:rsidRPr="002F2733" w:rsidRDefault="00A23CB2">
      <w:pPr>
        <w:spacing w:line="240" w:lineRule="auto"/>
        <w:rPr>
          <w:b/>
          <w:bCs/>
        </w:rPr>
      </w:pPr>
    </w:p>
    <w:tbl>
      <w:tblPr>
        <w:tblStyle w:val="TableGrid"/>
        <w:tblW w:w="8993" w:type="dxa"/>
        <w:tblLook w:val="0420" w:firstRow="1" w:lastRow="0" w:firstColumn="0" w:lastColumn="0" w:noHBand="0" w:noVBand="1"/>
      </w:tblPr>
      <w:tblGrid>
        <w:gridCol w:w="4730"/>
        <w:gridCol w:w="1421"/>
        <w:gridCol w:w="1421"/>
        <w:gridCol w:w="1421"/>
      </w:tblGrid>
      <w:tr w:rsidR="00A23CB2" w:rsidRPr="002F2733" w14:paraId="473892FE" w14:textId="77777777" w:rsidTr="00DD027D">
        <w:trPr>
          <w:trHeight w:val="893"/>
        </w:trPr>
        <w:tc>
          <w:tcPr>
            <w:tcW w:w="4730" w:type="dxa"/>
            <w:vAlign w:val="center"/>
            <w:hideMark/>
          </w:tcPr>
          <w:p w14:paraId="1426598B" w14:textId="77777777" w:rsidR="00A23CB2" w:rsidRPr="002F2733" w:rsidRDefault="00A23CB2" w:rsidP="00DD027D">
            <w:pPr>
              <w:spacing w:line="240" w:lineRule="auto"/>
              <w:rPr>
                <w:b/>
                <w:bCs/>
              </w:rPr>
            </w:pPr>
            <w:r w:rsidRPr="002F2733">
              <w:rPr>
                <w:b/>
                <w:bCs/>
              </w:rPr>
              <w:t>Method of diagnosis</w:t>
            </w:r>
          </w:p>
        </w:tc>
        <w:tc>
          <w:tcPr>
            <w:tcW w:w="1421" w:type="dxa"/>
            <w:vAlign w:val="center"/>
            <w:hideMark/>
          </w:tcPr>
          <w:p w14:paraId="1E45F40D" w14:textId="32D5F9DD" w:rsidR="00A23CB2" w:rsidRPr="002F2733" w:rsidRDefault="00A23CB2" w:rsidP="00DD027D">
            <w:pPr>
              <w:spacing w:line="240" w:lineRule="auto"/>
              <w:jc w:val="center"/>
              <w:rPr>
                <w:b/>
                <w:bCs/>
              </w:rPr>
            </w:pPr>
            <w:r w:rsidRPr="002F2733">
              <w:rPr>
                <w:b/>
                <w:bCs/>
              </w:rPr>
              <w:t>Oleogel-S10</w:t>
            </w:r>
            <w:r w:rsidRPr="002F2733">
              <w:rPr>
                <w:b/>
                <w:bCs/>
              </w:rPr>
              <w:br/>
              <w:t>(</w:t>
            </w:r>
            <w:r w:rsidR="00C3101F" w:rsidRPr="002F2733">
              <w:rPr>
                <w:b/>
                <w:bCs/>
              </w:rPr>
              <w:t>n</w:t>
            </w:r>
            <w:r w:rsidRPr="002F2733">
              <w:rPr>
                <w:b/>
                <w:bCs/>
              </w:rPr>
              <w:t>=109)</w:t>
            </w:r>
            <w:r w:rsidRPr="002F2733">
              <w:rPr>
                <w:b/>
                <w:bCs/>
              </w:rPr>
              <w:br/>
              <w:t>n (%)</w:t>
            </w:r>
          </w:p>
        </w:tc>
        <w:tc>
          <w:tcPr>
            <w:tcW w:w="1421" w:type="dxa"/>
            <w:vAlign w:val="center"/>
            <w:hideMark/>
          </w:tcPr>
          <w:p w14:paraId="7CB0664B" w14:textId="160215DA" w:rsidR="00A23CB2" w:rsidRPr="002F2733" w:rsidRDefault="00A23CB2" w:rsidP="00DD027D">
            <w:pPr>
              <w:spacing w:line="240" w:lineRule="auto"/>
              <w:jc w:val="center"/>
              <w:rPr>
                <w:b/>
                <w:bCs/>
              </w:rPr>
            </w:pPr>
            <w:r w:rsidRPr="002F2733">
              <w:rPr>
                <w:b/>
                <w:bCs/>
              </w:rPr>
              <w:t>Control gel</w:t>
            </w:r>
            <w:r w:rsidRPr="002F2733">
              <w:rPr>
                <w:b/>
                <w:bCs/>
              </w:rPr>
              <w:br/>
              <w:t>(</w:t>
            </w:r>
            <w:r w:rsidR="00C3101F" w:rsidRPr="002F2733">
              <w:rPr>
                <w:b/>
                <w:bCs/>
              </w:rPr>
              <w:t>n</w:t>
            </w:r>
            <w:r w:rsidRPr="002F2733">
              <w:rPr>
                <w:b/>
                <w:bCs/>
              </w:rPr>
              <w:t>=114)</w:t>
            </w:r>
            <w:r w:rsidRPr="002F2733">
              <w:rPr>
                <w:b/>
                <w:bCs/>
              </w:rPr>
              <w:br/>
              <w:t>n (%)</w:t>
            </w:r>
          </w:p>
        </w:tc>
        <w:tc>
          <w:tcPr>
            <w:tcW w:w="1421" w:type="dxa"/>
            <w:vAlign w:val="center"/>
            <w:hideMark/>
          </w:tcPr>
          <w:p w14:paraId="165147B4" w14:textId="76EBBBFC" w:rsidR="00A23CB2" w:rsidRPr="002F2733" w:rsidRDefault="00A23CB2" w:rsidP="00DD027D">
            <w:pPr>
              <w:spacing w:line="240" w:lineRule="auto"/>
              <w:jc w:val="center"/>
              <w:rPr>
                <w:b/>
                <w:bCs/>
              </w:rPr>
            </w:pPr>
            <w:r w:rsidRPr="002F2733">
              <w:rPr>
                <w:b/>
                <w:bCs/>
              </w:rPr>
              <w:t>All patients</w:t>
            </w:r>
            <w:r w:rsidRPr="002F2733">
              <w:rPr>
                <w:b/>
                <w:bCs/>
              </w:rPr>
              <w:br/>
              <w:t>(N=</w:t>
            </w:r>
            <w:r w:rsidR="00C3101F" w:rsidRPr="002F2733">
              <w:rPr>
                <w:b/>
                <w:bCs/>
              </w:rPr>
              <w:t>2</w:t>
            </w:r>
            <w:r w:rsidRPr="002F2733">
              <w:rPr>
                <w:b/>
                <w:bCs/>
              </w:rPr>
              <w:t>23)</w:t>
            </w:r>
            <w:r w:rsidRPr="002F2733">
              <w:rPr>
                <w:b/>
                <w:bCs/>
              </w:rPr>
              <w:br/>
              <w:t>n (%)</w:t>
            </w:r>
          </w:p>
        </w:tc>
      </w:tr>
      <w:tr w:rsidR="00A23CB2" w:rsidRPr="002F2733" w14:paraId="7C2891A8" w14:textId="77777777" w:rsidTr="00DD027D">
        <w:trPr>
          <w:trHeight w:val="340"/>
        </w:trPr>
        <w:tc>
          <w:tcPr>
            <w:tcW w:w="4730" w:type="dxa"/>
            <w:vAlign w:val="center"/>
          </w:tcPr>
          <w:p w14:paraId="606BE281" w14:textId="77777777" w:rsidR="00A23CB2" w:rsidRPr="002F2733" w:rsidRDefault="00A23CB2" w:rsidP="00DD027D">
            <w:pPr>
              <w:spacing w:line="240" w:lineRule="auto"/>
            </w:pPr>
            <w:r w:rsidRPr="002F2733">
              <w:t>Clinical diagnosis only</w:t>
            </w:r>
          </w:p>
        </w:tc>
        <w:tc>
          <w:tcPr>
            <w:tcW w:w="1421" w:type="dxa"/>
            <w:vAlign w:val="center"/>
            <w:hideMark/>
          </w:tcPr>
          <w:p w14:paraId="25DD4C9A" w14:textId="77777777" w:rsidR="00A23CB2" w:rsidRPr="002F2733" w:rsidRDefault="00A23CB2" w:rsidP="00DD027D">
            <w:pPr>
              <w:spacing w:line="240" w:lineRule="auto"/>
              <w:jc w:val="center"/>
            </w:pPr>
            <w:r w:rsidRPr="002F2733">
              <w:t>25 (22.9)</w:t>
            </w:r>
          </w:p>
        </w:tc>
        <w:tc>
          <w:tcPr>
            <w:tcW w:w="1421" w:type="dxa"/>
            <w:vAlign w:val="center"/>
            <w:hideMark/>
          </w:tcPr>
          <w:p w14:paraId="35D06C57" w14:textId="77777777" w:rsidR="00A23CB2" w:rsidRPr="002F2733" w:rsidRDefault="00A23CB2" w:rsidP="00DD027D">
            <w:pPr>
              <w:spacing w:line="240" w:lineRule="auto"/>
              <w:jc w:val="center"/>
            </w:pPr>
            <w:r w:rsidRPr="002F2733">
              <w:t>24 (21.1)</w:t>
            </w:r>
          </w:p>
        </w:tc>
        <w:tc>
          <w:tcPr>
            <w:tcW w:w="1421" w:type="dxa"/>
            <w:vAlign w:val="center"/>
            <w:hideMark/>
          </w:tcPr>
          <w:p w14:paraId="17D90885" w14:textId="77777777" w:rsidR="00A23CB2" w:rsidRPr="002F2733" w:rsidRDefault="00A23CB2" w:rsidP="00DD027D">
            <w:pPr>
              <w:spacing w:line="240" w:lineRule="auto"/>
              <w:jc w:val="center"/>
            </w:pPr>
            <w:r w:rsidRPr="002F2733">
              <w:t>49 (22.0)</w:t>
            </w:r>
          </w:p>
        </w:tc>
      </w:tr>
      <w:tr w:rsidR="00A23CB2" w:rsidRPr="002F2733" w14:paraId="7C4C5B50" w14:textId="77777777" w:rsidTr="00DD027D">
        <w:trPr>
          <w:trHeight w:val="672"/>
        </w:trPr>
        <w:tc>
          <w:tcPr>
            <w:tcW w:w="4730" w:type="dxa"/>
            <w:vAlign w:val="center"/>
          </w:tcPr>
          <w:p w14:paraId="3B68D4D7" w14:textId="77777777" w:rsidR="00A23CB2" w:rsidRPr="002F2733" w:rsidRDefault="00A23CB2" w:rsidP="00DD027D">
            <w:pPr>
              <w:spacing w:line="240" w:lineRule="auto"/>
            </w:pPr>
            <w:r w:rsidRPr="002F2733">
              <w:t>Immunofluorescence mapping or electron microscopy</w:t>
            </w:r>
          </w:p>
        </w:tc>
        <w:tc>
          <w:tcPr>
            <w:tcW w:w="1421" w:type="dxa"/>
            <w:vAlign w:val="center"/>
            <w:hideMark/>
          </w:tcPr>
          <w:p w14:paraId="3FBA0ADB" w14:textId="77777777" w:rsidR="00A23CB2" w:rsidRPr="002F2733" w:rsidRDefault="00A23CB2" w:rsidP="00DD027D">
            <w:pPr>
              <w:spacing w:line="240" w:lineRule="auto"/>
              <w:jc w:val="center"/>
            </w:pPr>
            <w:r w:rsidRPr="002F2733">
              <w:t>16 (14.7)</w:t>
            </w:r>
          </w:p>
        </w:tc>
        <w:tc>
          <w:tcPr>
            <w:tcW w:w="1421" w:type="dxa"/>
            <w:vAlign w:val="center"/>
            <w:hideMark/>
          </w:tcPr>
          <w:p w14:paraId="5F3F49B9" w14:textId="77777777" w:rsidR="00A23CB2" w:rsidRPr="002F2733" w:rsidRDefault="00A23CB2" w:rsidP="00DD027D">
            <w:pPr>
              <w:spacing w:line="240" w:lineRule="auto"/>
              <w:jc w:val="center"/>
            </w:pPr>
            <w:r w:rsidRPr="002F2733">
              <w:t>25 (21.9)</w:t>
            </w:r>
          </w:p>
        </w:tc>
        <w:tc>
          <w:tcPr>
            <w:tcW w:w="1421" w:type="dxa"/>
            <w:vAlign w:val="center"/>
            <w:hideMark/>
          </w:tcPr>
          <w:p w14:paraId="19FC3A11" w14:textId="77777777" w:rsidR="00A23CB2" w:rsidRPr="002F2733" w:rsidRDefault="00A23CB2" w:rsidP="00DD027D">
            <w:pPr>
              <w:spacing w:line="240" w:lineRule="auto"/>
              <w:jc w:val="center"/>
            </w:pPr>
            <w:r w:rsidRPr="002F2733">
              <w:t>41 (18.4)</w:t>
            </w:r>
          </w:p>
        </w:tc>
      </w:tr>
      <w:tr w:rsidR="00A23CB2" w:rsidRPr="002F2733" w14:paraId="615037BE" w14:textId="77777777" w:rsidTr="00DD027D">
        <w:trPr>
          <w:trHeight w:val="340"/>
        </w:trPr>
        <w:tc>
          <w:tcPr>
            <w:tcW w:w="4730" w:type="dxa"/>
            <w:vAlign w:val="center"/>
          </w:tcPr>
          <w:p w14:paraId="185814A9" w14:textId="77777777" w:rsidR="00A23CB2" w:rsidRPr="002F2733" w:rsidRDefault="00A23CB2" w:rsidP="00DD027D">
            <w:pPr>
              <w:spacing w:line="240" w:lineRule="auto"/>
            </w:pPr>
            <w:r w:rsidRPr="002F2733">
              <w:t>Genetic mutation identified</w:t>
            </w:r>
          </w:p>
        </w:tc>
        <w:tc>
          <w:tcPr>
            <w:tcW w:w="1421" w:type="dxa"/>
            <w:vAlign w:val="center"/>
            <w:hideMark/>
          </w:tcPr>
          <w:p w14:paraId="061D4FF8" w14:textId="77777777" w:rsidR="00A23CB2" w:rsidRPr="002F2733" w:rsidRDefault="00A23CB2" w:rsidP="00DD027D">
            <w:pPr>
              <w:spacing w:line="240" w:lineRule="auto"/>
              <w:jc w:val="center"/>
            </w:pPr>
            <w:r w:rsidRPr="002F2733">
              <w:t>67 (61.5)</w:t>
            </w:r>
          </w:p>
        </w:tc>
        <w:tc>
          <w:tcPr>
            <w:tcW w:w="1421" w:type="dxa"/>
            <w:vAlign w:val="center"/>
            <w:hideMark/>
          </w:tcPr>
          <w:p w14:paraId="2D9195E4" w14:textId="77777777" w:rsidR="00A23CB2" w:rsidRPr="002F2733" w:rsidRDefault="00A23CB2" w:rsidP="00DD027D">
            <w:pPr>
              <w:spacing w:line="240" w:lineRule="auto"/>
              <w:jc w:val="center"/>
            </w:pPr>
            <w:r w:rsidRPr="002F2733">
              <w:t>62 (54.4)</w:t>
            </w:r>
          </w:p>
        </w:tc>
        <w:tc>
          <w:tcPr>
            <w:tcW w:w="1421" w:type="dxa"/>
            <w:vAlign w:val="center"/>
            <w:hideMark/>
          </w:tcPr>
          <w:p w14:paraId="45301987" w14:textId="77777777" w:rsidR="00A23CB2" w:rsidRPr="002F2733" w:rsidRDefault="00A23CB2" w:rsidP="00DD027D">
            <w:pPr>
              <w:spacing w:line="240" w:lineRule="auto"/>
              <w:jc w:val="center"/>
            </w:pPr>
            <w:r w:rsidRPr="002F2733">
              <w:t>129 (57.8)</w:t>
            </w:r>
          </w:p>
        </w:tc>
      </w:tr>
      <w:tr w:rsidR="00A23CB2" w:rsidRPr="002F2733" w14:paraId="7ED70CEB" w14:textId="77777777" w:rsidTr="00DD027D">
        <w:trPr>
          <w:trHeight w:val="340"/>
        </w:trPr>
        <w:tc>
          <w:tcPr>
            <w:tcW w:w="4730" w:type="dxa"/>
            <w:vAlign w:val="center"/>
          </w:tcPr>
          <w:p w14:paraId="5D775CD9" w14:textId="77777777" w:rsidR="00A23CB2" w:rsidRPr="002F2733" w:rsidRDefault="00A23CB2" w:rsidP="00DD027D">
            <w:pPr>
              <w:spacing w:line="240" w:lineRule="auto"/>
            </w:pPr>
            <w:r w:rsidRPr="002F2733">
              <w:t>Other</w:t>
            </w:r>
          </w:p>
        </w:tc>
        <w:tc>
          <w:tcPr>
            <w:tcW w:w="1421" w:type="dxa"/>
            <w:vAlign w:val="center"/>
            <w:hideMark/>
          </w:tcPr>
          <w:p w14:paraId="4731CF17" w14:textId="77777777" w:rsidR="00A23CB2" w:rsidRPr="002F2733" w:rsidRDefault="00A23CB2" w:rsidP="00DD027D">
            <w:pPr>
              <w:spacing w:line="240" w:lineRule="auto"/>
              <w:jc w:val="center"/>
            </w:pPr>
            <w:r w:rsidRPr="002F2733">
              <w:t>1 (0.9)</w:t>
            </w:r>
          </w:p>
        </w:tc>
        <w:tc>
          <w:tcPr>
            <w:tcW w:w="1421" w:type="dxa"/>
            <w:vAlign w:val="center"/>
            <w:hideMark/>
          </w:tcPr>
          <w:p w14:paraId="5CE29286" w14:textId="77777777" w:rsidR="00A23CB2" w:rsidRPr="002F2733" w:rsidRDefault="00A23CB2" w:rsidP="00DD027D">
            <w:pPr>
              <w:spacing w:line="240" w:lineRule="auto"/>
              <w:jc w:val="center"/>
            </w:pPr>
            <w:r w:rsidRPr="002F2733">
              <w:t>3 (2.6)</w:t>
            </w:r>
          </w:p>
        </w:tc>
        <w:tc>
          <w:tcPr>
            <w:tcW w:w="1421" w:type="dxa"/>
            <w:vAlign w:val="center"/>
            <w:hideMark/>
          </w:tcPr>
          <w:p w14:paraId="7B1C1177" w14:textId="77777777" w:rsidR="00A23CB2" w:rsidRPr="002F2733" w:rsidRDefault="00A23CB2" w:rsidP="00DD027D">
            <w:pPr>
              <w:spacing w:line="240" w:lineRule="auto"/>
              <w:jc w:val="center"/>
            </w:pPr>
            <w:r w:rsidRPr="002F2733">
              <w:t>4 (1.8)</w:t>
            </w:r>
          </w:p>
        </w:tc>
      </w:tr>
      <w:tr w:rsidR="00B611F8" w:rsidRPr="002F2733" w14:paraId="6BA74A6F" w14:textId="77777777" w:rsidTr="002A2036">
        <w:trPr>
          <w:trHeight w:val="340"/>
        </w:trPr>
        <w:tc>
          <w:tcPr>
            <w:tcW w:w="8993" w:type="dxa"/>
            <w:gridSpan w:val="4"/>
            <w:vAlign w:val="bottom"/>
          </w:tcPr>
          <w:p w14:paraId="6DA19A3F" w14:textId="7F39A4A0" w:rsidR="00B611F8" w:rsidRPr="002F2733" w:rsidRDefault="00B611F8" w:rsidP="00B611F8">
            <w:pPr>
              <w:spacing w:line="240" w:lineRule="auto"/>
            </w:pPr>
            <w:r w:rsidRPr="002F2733">
              <w:rPr>
                <w:rFonts w:cstheme="minorHAnsi"/>
                <w:b/>
                <w:iCs/>
                <w:color w:val="000000" w:themeColor="text1"/>
                <w:kern w:val="24"/>
                <w:szCs w:val="22"/>
              </w:rPr>
              <w:t>Medical and surgical histories</w:t>
            </w:r>
          </w:p>
        </w:tc>
      </w:tr>
      <w:tr w:rsidR="00B611F8" w:rsidRPr="002F2733" w14:paraId="29DB9805" w14:textId="77777777" w:rsidTr="00DD027D">
        <w:trPr>
          <w:trHeight w:val="340"/>
        </w:trPr>
        <w:tc>
          <w:tcPr>
            <w:tcW w:w="4730" w:type="dxa"/>
            <w:vAlign w:val="center"/>
          </w:tcPr>
          <w:p w14:paraId="0BDF85BB" w14:textId="52CCF721" w:rsidR="00B611F8" w:rsidRPr="002F2733" w:rsidRDefault="00B611F8" w:rsidP="00B611F8">
            <w:pPr>
              <w:spacing w:line="240" w:lineRule="auto"/>
            </w:pPr>
            <w:r w:rsidRPr="002F2733">
              <w:rPr>
                <w:rFonts w:cstheme="minorHAnsi"/>
                <w:color w:val="000000" w:themeColor="text1"/>
                <w:kern w:val="24"/>
                <w:szCs w:val="22"/>
              </w:rPr>
              <w:t>Constipation</w:t>
            </w:r>
          </w:p>
        </w:tc>
        <w:tc>
          <w:tcPr>
            <w:tcW w:w="1421" w:type="dxa"/>
            <w:vAlign w:val="center"/>
          </w:tcPr>
          <w:p w14:paraId="1919FEB9" w14:textId="1C3186C1" w:rsidR="00B611F8" w:rsidRPr="002F2733" w:rsidRDefault="00B611F8" w:rsidP="00B611F8">
            <w:pPr>
              <w:spacing w:line="240" w:lineRule="auto"/>
              <w:jc w:val="center"/>
            </w:pPr>
            <w:r w:rsidRPr="002F2733">
              <w:rPr>
                <w:rFonts w:cstheme="minorHAnsi"/>
                <w:color w:val="000000" w:themeColor="text1"/>
                <w:kern w:val="24"/>
                <w:szCs w:val="22"/>
              </w:rPr>
              <w:t>36 (33.0)</w:t>
            </w:r>
          </w:p>
        </w:tc>
        <w:tc>
          <w:tcPr>
            <w:tcW w:w="1421" w:type="dxa"/>
            <w:vAlign w:val="center"/>
          </w:tcPr>
          <w:p w14:paraId="154DC3FE" w14:textId="330B64D1" w:rsidR="00B611F8" w:rsidRPr="002F2733" w:rsidRDefault="00B611F8" w:rsidP="00B611F8">
            <w:pPr>
              <w:spacing w:line="240" w:lineRule="auto"/>
              <w:jc w:val="center"/>
            </w:pPr>
            <w:r w:rsidRPr="002F2733">
              <w:rPr>
                <w:rFonts w:cstheme="minorHAnsi"/>
                <w:color w:val="000000" w:themeColor="text1"/>
                <w:kern w:val="24"/>
                <w:szCs w:val="22"/>
              </w:rPr>
              <w:t>43 (37.7)</w:t>
            </w:r>
          </w:p>
        </w:tc>
        <w:tc>
          <w:tcPr>
            <w:tcW w:w="1421" w:type="dxa"/>
            <w:vAlign w:val="center"/>
          </w:tcPr>
          <w:p w14:paraId="6364B75F" w14:textId="5727836F" w:rsidR="00B611F8" w:rsidRPr="002F2733" w:rsidRDefault="00B611F8" w:rsidP="00B611F8">
            <w:pPr>
              <w:spacing w:line="240" w:lineRule="auto"/>
              <w:jc w:val="center"/>
            </w:pPr>
            <w:r w:rsidRPr="002F2733">
              <w:rPr>
                <w:rFonts w:cstheme="minorHAnsi"/>
                <w:color w:val="000000" w:themeColor="text1"/>
                <w:kern w:val="24"/>
                <w:szCs w:val="22"/>
              </w:rPr>
              <w:t>79 (35.4)</w:t>
            </w:r>
          </w:p>
        </w:tc>
      </w:tr>
      <w:tr w:rsidR="00B611F8" w:rsidRPr="002F2733" w14:paraId="2D18E000" w14:textId="77777777" w:rsidTr="00DD027D">
        <w:trPr>
          <w:trHeight w:val="340"/>
        </w:trPr>
        <w:tc>
          <w:tcPr>
            <w:tcW w:w="4730" w:type="dxa"/>
            <w:vAlign w:val="center"/>
          </w:tcPr>
          <w:p w14:paraId="6863CFDB" w14:textId="10313410" w:rsidR="00B611F8" w:rsidRPr="002F2733" w:rsidRDefault="00B611F8" w:rsidP="00B611F8">
            <w:pPr>
              <w:spacing w:line="240" w:lineRule="auto"/>
            </w:pPr>
            <w:r w:rsidRPr="002F2733">
              <w:rPr>
                <w:rFonts w:cstheme="minorHAnsi"/>
                <w:color w:val="000000" w:themeColor="text1"/>
                <w:kern w:val="24"/>
                <w:szCs w:val="22"/>
              </w:rPr>
              <w:t>An</w:t>
            </w:r>
            <w:r w:rsidR="00553EEC" w:rsidRPr="002F2733">
              <w:rPr>
                <w:rFonts w:cstheme="minorHAnsi"/>
                <w:color w:val="000000" w:themeColor="text1"/>
                <w:kern w:val="24"/>
                <w:szCs w:val="22"/>
              </w:rPr>
              <w:t>a</w:t>
            </w:r>
            <w:r w:rsidRPr="002F2733">
              <w:rPr>
                <w:rFonts w:cstheme="minorHAnsi"/>
                <w:color w:val="000000" w:themeColor="text1"/>
                <w:kern w:val="24"/>
                <w:szCs w:val="22"/>
              </w:rPr>
              <w:t>emia</w:t>
            </w:r>
          </w:p>
        </w:tc>
        <w:tc>
          <w:tcPr>
            <w:tcW w:w="1421" w:type="dxa"/>
            <w:vAlign w:val="center"/>
          </w:tcPr>
          <w:p w14:paraId="5829EECE" w14:textId="2FE1D669" w:rsidR="00B611F8" w:rsidRPr="002F2733" w:rsidRDefault="00B611F8" w:rsidP="00B611F8">
            <w:pPr>
              <w:spacing w:line="240" w:lineRule="auto"/>
              <w:jc w:val="center"/>
            </w:pPr>
            <w:r w:rsidRPr="002F2733">
              <w:rPr>
                <w:rFonts w:cstheme="minorHAnsi"/>
                <w:color w:val="000000" w:themeColor="text1"/>
                <w:kern w:val="24"/>
                <w:szCs w:val="22"/>
              </w:rPr>
              <w:t>35 (32.1)</w:t>
            </w:r>
          </w:p>
        </w:tc>
        <w:tc>
          <w:tcPr>
            <w:tcW w:w="1421" w:type="dxa"/>
            <w:vAlign w:val="center"/>
          </w:tcPr>
          <w:p w14:paraId="5BBB4467" w14:textId="05EB345E" w:rsidR="00B611F8" w:rsidRPr="002F2733" w:rsidRDefault="00B611F8" w:rsidP="00B611F8">
            <w:pPr>
              <w:spacing w:line="240" w:lineRule="auto"/>
              <w:jc w:val="center"/>
            </w:pPr>
            <w:r w:rsidRPr="002F2733">
              <w:rPr>
                <w:rFonts w:cstheme="minorHAnsi"/>
                <w:color w:val="000000" w:themeColor="text1"/>
                <w:kern w:val="24"/>
                <w:szCs w:val="22"/>
              </w:rPr>
              <w:t>40 (35.1)</w:t>
            </w:r>
          </w:p>
        </w:tc>
        <w:tc>
          <w:tcPr>
            <w:tcW w:w="1421" w:type="dxa"/>
            <w:vAlign w:val="center"/>
          </w:tcPr>
          <w:p w14:paraId="3A3C0F04" w14:textId="2B44B2CC" w:rsidR="00B611F8" w:rsidRPr="002F2733" w:rsidRDefault="00B611F8" w:rsidP="00B611F8">
            <w:pPr>
              <w:spacing w:line="240" w:lineRule="auto"/>
              <w:jc w:val="center"/>
            </w:pPr>
            <w:r w:rsidRPr="002F2733">
              <w:rPr>
                <w:rFonts w:cstheme="minorHAnsi"/>
                <w:color w:val="000000" w:themeColor="text1"/>
                <w:kern w:val="24"/>
                <w:szCs w:val="22"/>
              </w:rPr>
              <w:t>75 (33.6)</w:t>
            </w:r>
          </w:p>
        </w:tc>
      </w:tr>
      <w:tr w:rsidR="00B611F8" w:rsidRPr="002F2733" w14:paraId="085D375E" w14:textId="77777777" w:rsidTr="00DD027D">
        <w:trPr>
          <w:trHeight w:val="340"/>
        </w:trPr>
        <w:tc>
          <w:tcPr>
            <w:tcW w:w="4730" w:type="dxa"/>
            <w:vAlign w:val="center"/>
          </w:tcPr>
          <w:p w14:paraId="36F4484C" w14:textId="47EB8F2C" w:rsidR="00B611F8" w:rsidRPr="002F2733" w:rsidRDefault="00553EEC" w:rsidP="00B611F8">
            <w:pPr>
              <w:spacing w:line="240" w:lineRule="auto"/>
            </w:pPr>
            <w:r w:rsidRPr="002F2733">
              <w:rPr>
                <w:rFonts w:cstheme="minorHAnsi"/>
                <w:color w:val="000000" w:themeColor="text1"/>
                <w:kern w:val="24"/>
                <w:szCs w:val="22"/>
              </w:rPr>
              <w:t>Oesophageal</w:t>
            </w:r>
            <w:r w:rsidR="00B611F8" w:rsidRPr="002F2733">
              <w:rPr>
                <w:rFonts w:cstheme="minorHAnsi"/>
                <w:color w:val="000000" w:themeColor="text1"/>
                <w:kern w:val="24"/>
                <w:szCs w:val="22"/>
              </w:rPr>
              <w:t xml:space="preserve"> stenosis</w:t>
            </w:r>
          </w:p>
        </w:tc>
        <w:tc>
          <w:tcPr>
            <w:tcW w:w="1421" w:type="dxa"/>
            <w:vAlign w:val="center"/>
          </w:tcPr>
          <w:p w14:paraId="54866898" w14:textId="664A89F4" w:rsidR="00B611F8" w:rsidRPr="002F2733" w:rsidRDefault="00B611F8" w:rsidP="00B611F8">
            <w:pPr>
              <w:spacing w:line="240" w:lineRule="auto"/>
              <w:jc w:val="center"/>
            </w:pPr>
            <w:r w:rsidRPr="002F2733">
              <w:rPr>
                <w:rFonts w:cstheme="minorHAnsi"/>
                <w:color w:val="000000" w:themeColor="text1"/>
                <w:kern w:val="24"/>
                <w:szCs w:val="22"/>
              </w:rPr>
              <w:t>28 (25.7)</w:t>
            </w:r>
          </w:p>
        </w:tc>
        <w:tc>
          <w:tcPr>
            <w:tcW w:w="1421" w:type="dxa"/>
            <w:vAlign w:val="center"/>
          </w:tcPr>
          <w:p w14:paraId="43677905" w14:textId="549B3DB7" w:rsidR="00B611F8" w:rsidRPr="002F2733" w:rsidRDefault="00B611F8" w:rsidP="00B611F8">
            <w:pPr>
              <w:spacing w:line="240" w:lineRule="auto"/>
              <w:jc w:val="center"/>
            </w:pPr>
            <w:r w:rsidRPr="002F2733">
              <w:rPr>
                <w:rFonts w:cstheme="minorHAnsi"/>
                <w:color w:val="000000" w:themeColor="text1"/>
                <w:kern w:val="24"/>
                <w:szCs w:val="22"/>
              </w:rPr>
              <w:t>28 (24.6)</w:t>
            </w:r>
          </w:p>
        </w:tc>
        <w:tc>
          <w:tcPr>
            <w:tcW w:w="1421" w:type="dxa"/>
            <w:vAlign w:val="center"/>
          </w:tcPr>
          <w:p w14:paraId="739A7A92" w14:textId="629B7AC8" w:rsidR="00B611F8" w:rsidRPr="002F2733" w:rsidRDefault="00B611F8" w:rsidP="00B611F8">
            <w:pPr>
              <w:spacing w:line="240" w:lineRule="auto"/>
              <w:jc w:val="center"/>
            </w:pPr>
            <w:r w:rsidRPr="002F2733">
              <w:rPr>
                <w:rFonts w:cstheme="minorHAnsi"/>
                <w:color w:val="000000" w:themeColor="text1"/>
                <w:kern w:val="24"/>
                <w:szCs w:val="22"/>
              </w:rPr>
              <w:t>56 (25.1)</w:t>
            </w:r>
          </w:p>
        </w:tc>
      </w:tr>
      <w:tr w:rsidR="00B611F8" w:rsidRPr="002F2733" w14:paraId="1730CFC8" w14:textId="77777777" w:rsidTr="00DD027D">
        <w:trPr>
          <w:trHeight w:val="340"/>
        </w:trPr>
        <w:tc>
          <w:tcPr>
            <w:tcW w:w="4730" w:type="dxa"/>
            <w:vAlign w:val="center"/>
          </w:tcPr>
          <w:p w14:paraId="7B21BC3B" w14:textId="01C23AAE" w:rsidR="00B611F8" w:rsidRPr="002F2733" w:rsidRDefault="00B611F8" w:rsidP="00B611F8">
            <w:pPr>
              <w:spacing w:line="240" w:lineRule="auto"/>
            </w:pPr>
            <w:r w:rsidRPr="002F2733">
              <w:rPr>
                <w:rFonts w:cstheme="minorHAnsi"/>
                <w:color w:val="000000" w:themeColor="text1"/>
                <w:kern w:val="24"/>
                <w:szCs w:val="22"/>
              </w:rPr>
              <w:t>Pruritus</w:t>
            </w:r>
          </w:p>
        </w:tc>
        <w:tc>
          <w:tcPr>
            <w:tcW w:w="1421" w:type="dxa"/>
            <w:vAlign w:val="center"/>
          </w:tcPr>
          <w:p w14:paraId="583F0E48" w14:textId="1351C788" w:rsidR="00B611F8" w:rsidRPr="002F2733" w:rsidRDefault="00B611F8" w:rsidP="00B611F8">
            <w:pPr>
              <w:spacing w:line="240" w:lineRule="auto"/>
              <w:jc w:val="center"/>
            </w:pPr>
            <w:r w:rsidRPr="002F2733">
              <w:rPr>
                <w:rFonts w:cstheme="minorHAnsi"/>
                <w:color w:val="000000" w:themeColor="text1"/>
                <w:kern w:val="24"/>
                <w:szCs w:val="22"/>
              </w:rPr>
              <w:t>23 (21.1)</w:t>
            </w:r>
          </w:p>
        </w:tc>
        <w:tc>
          <w:tcPr>
            <w:tcW w:w="1421" w:type="dxa"/>
            <w:vAlign w:val="center"/>
          </w:tcPr>
          <w:p w14:paraId="0613BAE6" w14:textId="4360673A" w:rsidR="00B611F8" w:rsidRPr="002F2733" w:rsidRDefault="00B611F8" w:rsidP="00B611F8">
            <w:pPr>
              <w:spacing w:line="240" w:lineRule="auto"/>
              <w:jc w:val="center"/>
            </w:pPr>
            <w:r w:rsidRPr="002F2733">
              <w:rPr>
                <w:rFonts w:cstheme="minorHAnsi"/>
                <w:color w:val="000000" w:themeColor="text1"/>
                <w:kern w:val="24"/>
                <w:szCs w:val="22"/>
              </w:rPr>
              <w:t>32 (28.1)</w:t>
            </w:r>
          </w:p>
        </w:tc>
        <w:tc>
          <w:tcPr>
            <w:tcW w:w="1421" w:type="dxa"/>
            <w:vAlign w:val="center"/>
          </w:tcPr>
          <w:p w14:paraId="3DF5BBC2" w14:textId="6464FD1A" w:rsidR="00B611F8" w:rsidRPr="002F2733" w:rsidRDefault="00B611F8" w:rsidP="00B611F8">
            <w:pPr>
              <w:spacing w:line="240" w:lineRule="auto"/>
              <w:jc w:val="center"/>
            </w:pPr>
            <w:r w:rsidRPr="002F2733">
              <w:rPr>
                <w:rFonts w:cstheme="minorHAnsi"/>
                <w:color w:val="000000" w:themeColor="text1"/>
                <w:kern w:val="24"/>
                <w:szCs w:val="22"/>
              </w:rPr>
              <w:t>55 (24.7)</w:t>
            </w:r>
          </w:p>
        </w:tc>
      </w:tr>
      <w:tr w:rsidR="00B611F8" w:rsidRPr="002F2733" w14:paraId="4B35FB24" w14:textId="77777777" w:rsidTr="00DD027D">
        <w:trPr>
          <w:trHeight w:val="340"/>
        </w:trPr>
        <w:tc>
          <w:tcPr>
            <w:tcW w:w="4730" w:type="dxa"/>
            <w:vAlign w:val="center"/>
          </w:tcPr>
          <w:p w14:paraId="469FD804" w14:textId="422EEED0" w:rsidR="00B611F8" w:rsidRPr="002F2733" w:rsidRDefault="00553EEC" w:rsidP="00B611F8">
            <w:pPr>
              <w:spacing w:line="240" w:lineRule="auto"/>
            </w:pPr>
            <w:r w:rsidRPr="002F2733">
              <w:rPr>
                <w:rFonts w:cstheme="minorHAnsi"/>
                <w:color w:val="000000" w:themeColor="text1"/>
                <w:kern w:val="24"/>
                <w:szCs w:val="22"/>
              </w:rPr>
              <w:t>Oesophageal</w:t>
            </w:r>
            <w:r w:rsidR="00B611F8" w:rsidRPr="002F2733">
              <w:rPr>
                <w:rFonts w:cstheme="minorHAnsi"/>
                <w:color w:val="000000" w:themeColor="text1"/>
                <w:kern w:val="24"/>
                <w:szCs w:val="22"/>
              </w:rPr>
              <w:t xml:space="preserve"> dilation procedure</w:t>
            </w:r>
          </w:p>
        </w:tc>
        <w:tc>
          <w:tcPr>
            <w:tcW w:w="1421" w:type="dxa"/>
            <w:vAlign w:val="center"/>
          </w:tcPr>
          <w:p w14:paraId="7D2ED94E" w14:textId="12E55B52" w:rsidR="00B611F8" w:rsidRPr="002F2733" w:rsidRDefault="00B611F8" w:rsidP="00B611F8">
            <w:pPr>
              <w:spacing w:line="240" w:lineRule="auto"/>
              <w:jc w:val="center"/>
            </w:pPr>
            <w:r w:rsidRPr="002F2733">
              <w:rPr>
                <w:rFonts w:cstheme="minorHAnsi"/>
                <w:color w:val="000000" w:themeColor="text1"/>
                <w:kern w:val="24"/>
                <w:szCs w:val="22"/>
              </w:rPr>
              <w:t>21 (19.3)</w:t>
            </w:r>
          </w:p>
        </w:tc>
        <w:tc>
          <w:tcPr>
            <w:tcW w:w="1421" w:type="dxa"/>
            <w:vAlign w:val="center"/>
          </w:tcPr>
          <w:p w14:paraId="09538CF6" w14:textId="03ED249F" w:rsidR="00B611F8" w:rsidRPr="002F2733" w:rsidRDefault="00B611F8" w:rsidP="00B611F8">
            <w:pPr>
              <w:spacing w:line="240" w:lineRule="auto"/>
              <w:jc w:val="center"/>
            </w:pPr>
            <w:r w:rsidRPr="002F2733">
              <w:rPr>
                <w:rFonts w:cstheme="minorHAnsi"/>
                <w:color w:val="000000" w:themeColor="text1"/>
                <w:kern w:val="24"/>
                <w:szCs w:val="22"/>
              </w:rPr>
              <w:t>25 (21.9)</w:t>
            </w:r>
          </w:p>
        </w:tc>
        <w:tc>
          <w:tcPr>
            <w:tcW w:w="1421" w:type="dxa"/>
            <w:vAlign w:val="center"/>
          </w:tcPr>
          <w:p w14:paraId="65536426" w14:textId="3BA29458" w:rsidR="00B611F8" w:rsidRPr="002F2733" w:rsidRDefault="00B611F8" w:rsidP="00B611F8">
            <w:pPr>
              <w:spacing w:line="240" w:lineRule="auto"/>
              <w:jc w:val="center"/>
            </w:pPr>
            <w:r w:rsidRPr="002F2733">
              <w:rPr>
                <w:rFonts w:cstheme="minorHAnsi"/>
                <w:color w:val="000000" w:themeColor="text1"/>
                <w:kern w:val="24"/>
                <w:szCs w:val="22"/>
              </w:rPr>
              <w:t>46 (20.6)</w:t>
            </w:r>
          </w:p>
        </w:tc>
      </w:tr>
      <w:tr w:rsidR="00B611F8" w:rsidRPr="002F2733" w14:paraId="4039176C" w14:textId="77777777" w:rsidTr="00DD027D">
        <w:trPr>
          <w:trHeight w:val="340"/>
        </w:trPr>
        <w:tc>
          <w:tcPr>
            <w:tcW w:w="4730" w:type="dxa"/>
            <w:vAlign w:val="center"/>
          </w:tcPr>
          <w:p w14:paraId="70F07F26" w14:textId="6721D0BA" w:rsidR="00B611F8" w:rsidRPr="002F2733" w:rsidRDefault="00B611F8" w:rsidP="00B611F8">
            <w:pPr>
              <w:spacing w:line="240" w:lineRule="auto"/>
            </w:pPr>
            <w:r w:rsidRPr="002F2733">
              <w:rPr>
                <w:rFonts w:cstheme="minorHAnsi"/>
                <w:color w:val="000000" w:themeColor="text1"/>
                <w:kern w:val="24"/>
                <w:szCs w:val="22"/>
              </w:rPr>
              <w:t>Gastrostomy</w:t>
            </w:r>
          </w:p>
        </w:tc>
        <w:tc>
          <w:tcPr>
            <w:tcW w:w="1421" w:type="dxa"/>
            <w:vAlign w:val="center"/>
          </w:tcPr>
          <w:p w14:paraId="554AC44C" w14:textId="17516AD5" w:rsidR="00B611F8" w:rsidRPr="002F2733" w:rsidRDefault="00B611F8" w:rsidP="00B611F8">
            <w:pPr>
              <w:spacing w:line="240" w:lineRule="auto"/>
              <w:jc w:val="center"/>
            </w:pPr>
            <w:r w:rsidRPr="002F2733">
              <w:rPr>
                <w:rFonts w:cstheme="minorHAnsi"/>
                <w:color w:val="000000" w:themeColor="text1"/>
                <w:kern w:val="24"/>
                <w:szCs w:val="22"/>
              </w:rPr>
              <w:t>18 (16.5)</w:t>
            </w:r>
          </w:p>
        </w:tc>
        <w:tc>
          <w:tcPr>
            <w:tcW w:w="1421" w:type="dxa"/>
            <w:vAlign w:val="center"/>
          </w:tcPr>
          <w:p w14:paraId="30597C3D" w14:textId="297C1924" w:rsidR="00B611F8" w:rsidRPr="002F2733" w:rsidRDefault="00B611F8" w:rsidP="00B611F8">
            <w:pPr>
              <w:spacing w:line="240" w:lineRule="auto"/>
              <w:jc w:val="center"/>
            </w:pPr>
            <w:r w:rsidRPr="002F2733">
              <w:rPr>
                <w:rFonts w:cstheme="minorHAnsi"/>
                <w:color w:val="000000" w:themeColor="text1"/>
                <w:kern w:val="24"/>
                <w:szCs w:val="22"/>
              </w:rPr>
              <w:t>18 (15.8)</w:t>
            </w:r>
          </w:p>
        </w:tc>
        <w:tc>
          <w:tcPr>
            <w:tcW w:w="1421" w:type="dxa"/>
            <w:vAlign w:val="center"/>
          </w:tcPr>
          <w:p w14:paraId="740007D3" w14:textId="18DD308E" w:rsidR="00B611F8" w:rsidRPr="002F2733" w:rsidRDefault="00B611F8" w:rsidP="00B611F8">
            <w:pPr>
              <w:spacing w:line="240" w:lineRule="auto"/>
              <w:jc w:val="center"/>
            </w:pPr>
            <w:r w:rsidRPr="002F2733">
              <w:rPr>
                <w:rFonts w:cstheme="minorHAnsi"/>
                <w:color w:val="000000" w:themeColor="text1"/>
                <w:kern w:val="24"/>
                <w:szCs w:val="22"/>
              </w:rPr>
              <w:t>36 (16.1)</w:t>
            </w:r>
          </w:p>
        </w:tc>
      </w:tr>
      <w:tr w:rsidR="00B611F8" w:rsidRPr="002F2733" w14:paraId="4F3B2385" w14:textId="77777777" w:rsidTr="00DD027D">
        <w:trPr>
          <w:trHeight w:val="340"/>
        </w:trPr>
        <w:tc>
          <w:tcPr>
            <w:tcW w:w="4730" w:type="dxa"/>
            <w:vAlign w:val="center"/>
          </w:tcPr>
          <w:p w14:paraId="6944681E" w14:textId="03F2005A" w:rsidR="00B611F8" w:rsidRPr="002F2733" w:rsidRDefault="00B611F8" w:rsidP="00B611F8">
            <w:pPr>
              <w:spacing w:line="240" w:lineRule="auto"/>
            </w:pPr>
            <w:r w:rsidRPr="002F2733">
              <w:rPr>
                <w:rFonts w:cstheme="minorHAnsi"/>
                <w:color w:val="000000" w:themeColor="text1"/>
                <w:kern w:val="24"/>
                <w:szCs w:val="22"/>
              </w:rPr>
              <w:t xml:space="preserve">Iron deficiency </w:t>
            </w:r>
            <w:r w:rsidR="00553EEC" w:rsidRPr="002F2733">
              <w:rPr>
                <w:rFonts w:cstheme="minorHAnsi"/>
                <w:color w:val="000000" w:themeColor="text1"/>
                <w:kern w:val="24"/>
                <w:szCs w:val="22"/>
              </w:rPr>
              <w:t>anaemia</w:t>
            </w:r>
          </w:p>
        </w:tc>
        <w:tc>
          <w:tcPr>
            <w:tcW w:w="1421" w:type="dxa"/>
            <w:vAlign w:val="center"/>
          </w:tcPr>
          <w:p w14:paraId="005B3798" w14:textId="2411B2FF" w:rsidR="00B611F8" w:rsidRPr="002F2733" w:rsidRDefault="00B611F8" w:rsidP="00B611F8">
            <w:pPr>
              <w:spacing w:line="240" w:lineRule="auto"/>
              <w:jc w:val="center"/>
            </w:pPr>
            <w:r w:rsidRPr="002F2733">
              <w:rPr>
                <w:rFonts w:cstheme="minorHAnsi"/>
                <w:color w:val="000000" w:themeColor="text1"/>
                <w:kern w:val="24"/>
                <w:szCs w:val="22"/>
              </w:rPr>
              <w:t>15 (13.8)</w:t>
            </w:r>
          </w:p>
        </w:tc>
        <w:tc>
          <w:tcPr>
            <w:tcW w:w="1421" w:type="dxa"/>
            <w:vAlign w:val="center"/>
          </w:tcPr>
          <w:p w14:paraId="46707CE3" w14:textId="560C978F" w:rsidR="00B611F8" w:rsidRPr="002F2733" w:rsidRDefault="00B611F8" w:rsidP="00B611F8">
            <w:pPr>
              <w:spacing w:line="240" w:lineRule="auto"/>
              <w:jc w:val="center"/>
            </w:pPr>
            <w:r w:rsidRPr="002F2733">
              <w:rPr>
                <w:rFonts w:cstheme="minorHAnsi"/>
                <w:color w:val="000000" w:themeColor="text1"/>
                <w:kern w:val="24"/>
                <w:szCs w:val="22"/>
              </w:rPr>
              <w:t>18 (15.8)</w:t>
            </w:r>
          </w:p>
        </w:tc>
        <w:tc>
          <w:tcPr>
            <w:tcW w:w="1421" w:type="dxa"/>
            <w:vAlign w:val="center"/>
          </w:tcPr>
          <w:p w14:paraId="6473F2EC" w14:textId="3C1F2842" w:rsidR="00B611F8" w:rsidRPr="002F2733" w:rsidRDefault="00B611F8" w:rsidP="00B611F8">
            <w:pPr>
              <w:spacing w:line="240" w:lineRule="auto"/>
              <w:jc w:val="center"/>
            </w:pPr>
            <w:r w:rsidRPr="002F2733">
              <w:rPr>
                <w:rFonts w:cstheme="minorHAnsi"/>
                <w:color w:val="000000" w:themeColor="text1"/>
                <w:kern w:val="24"/>
                <w:szCs w:val="22"/>
              </w:rPr>
              <w:t>33 (14.8)</w:t>
            </w:r>
          </w:p>
        </w:tc>
      </w:tr>
      <w:tr w:rsidR="00B611F8" w:rsidRPr="002F2733" w14:paraId="7F719D54" w14:textId="77777777" w:rsidTr="00DD027D">
        <w:trPr>
          <w:trHeight w:val="340"/>
        </w:trPr>
        <w:tc>
          <w:tcPr>
            <w:tcW w:w="4730" w:type="dxa"/>
            <w:vAlign w:val="center"/>
          </w:tcPr>
          <w:p w14:paraId="230EC9BD" w14:textId="1258479E" w:rsidR="00B611F8" w:rsidRPr="002F2733" w:rsidRDefault="00B611F8" w:rsidP="00B611F8">
            <w:pPr>
              <w:spacing w:line="240" w:lineRule="auto"/>
            </w:pPr>
            <w:r w:rsidRPr="002F2733">
              <w:rPr>
                <w:rFonts w:cstheme="minorHAnsi"/>
                <w:color w:val="000000" w:themeColor="text1"/>
                <w:kern w:val="24"/>
                <w:szCs w:val="22"/>
              </w:rPr>
              <w:t>Pain</w:t>
            </w:r>
          </w:p>
        </w:tc>
        <w:tc>
          <w:tcPr>
            <w:tcW w:w="1421" w:type="dxa"/>
            <w:vAlign w:val="center"/>
          </w:tcPr>
          <w:p w14:paraId="095E237E" w14:textId="5FC0317E" w:rsidR="00B611F8" w:rsidRPr="002F2733" w:rsidRDefault="00B611F8" w:rsidP="00B611F8">
            <w:pPr>
              <w:spacing w:line="240" w:lineRule="auto"/>
              <w:jc w:val="center"/>
            </w:pPr>
            <w:r w:rsidRPr="002F2733">
              <w:rPr>
                <w:rFonts w:cstheme="minorHAnsi"/>
                <w:color w:val="000000" w:themeColor="text1"/>
                <w:kern w:val="24"/>
                <w:szCs w:val="22"/>
              </w:rPr>
              <w:t>9 (8.3)</w:t>
            </w:r>
          </w:p>
        </w:tc>
        <w:tc>
          <w:tcPr>
            <w:tcW w:w="1421" w:type="dxa"/>
            <w:vAlign w:val="center"/>
          </w:tcPr>
          <w:p w14:paraId="7B84455A" w14:textId="6B379858" w:rsidR="00B611F8" w:rsidRPr="002F2733" w:rsidRDefault="00B611F8" w:rsidP="00B611F8">
            <w:pPr>
              <w:spacing w:line="240" w:lineRule="auto"/>
              <w:jc w:val="center"/>
            </w:pPr>
            <w:r w:rsidRPr="002F2733">
              <w:rPr>
                <w:rFonts w:cstheme="minorHAnsi"/>
                <w:color w:val="000000" w:themeColor="text1"/>
                <w:kern w:val="24"/>
                <w:szCs w:val="22"/>
              </w:rPr>
              <w:t>23 (20.2)</w:t>
            </w:r>
          </w:p>
        </w:tc>
        <w:tc>
          <w:tcPr>
            <w:tcW w:w="1421" w:type="dxa"/>
            <w:vAlign w:val="center"/>
          </w:tcPr>
          <w:p w14:paraId="1C6590D3" w14:textId="4EDC658C" w:rsidR="00B611F8" w:rsidRPr="002F2733" w:rsidRDefault="00B611F8" w:rsidP="00B611F8">
            <w:pPr>
              <w:spacing w:line="240" w:lineRule="auto"/>
              <w:jc w:val="center"/>
            </w:pPr>
            <w:r w:rsidRPr="002F2733">
              <w:rPr>
                <w:rFonts w:cstheme="minorHAnsi"/>
                <w:color w:val="000000" w:themeColor="text1"/>
                <w:kern w:val="24"/>
                <w:szCs w:val="22"/>
              </w:rPr>
              <w:t>32 (14.3)</w:t>
            </w:r>
          </w:p>
        </w:tc>
      </w:tr>
      <w:tr w:rsidR="00B611F8" w:rsidRPr="002F2733" w14:paraId="4D153006" w14:textId="77777777" w:rsidTr="00DD027D">
        <w:trPr>
          <w:trHeight w:val="340"/>
        </w:trPr>
        <w:tc>
          <w:tcPr>
            <w:tcW w:w="4730" w:type="dxa"/>
            <w:vAlign w:val="center"/>
          </w:tcPr>
          <w:p w14:paraId="44ADA5F0" w14:textId="7830962E" w:rsidR="00B611F8" w:rsidRPr="002F2733" w:rsidRDefault="00B611F8" w:rsidP="00B611F8">
            <w:pPr>
              <w:spacing w:line="240" w:lineRule="auto"/>
            </w:pPr>
            <w:r w:rsidRPr="002F2733">
              <w:rPr>
                <w:rFonts w:cstheme="minorHAnsi"/>
                <w:color w:val="000000" w:themeColor="text1"/>
                <w:kern w:val="24"/>
                <w:szCs w:val="22"/>
              </w:rPr>
              <w:t>Malnutrition</w:t>
            </w:r>
          </w:p>
        </w:tc>
        <w:tc>
          <w:tcPr>
            <w:tcW w:w="1421" w:type="dxa"/>
            <w:vAlign w:val="center"/>
          </w:tcPr>
          <w:p w14:paraId="54C3BCEE" w14:textId="7AFE593F" w:rsidR="00B611F8" w:rsidRPr="002F2733" w:rsidRDefault="00B611F8" w:rsidP="00B611F8">
            <w:pPr>
              <w:spacing w:line="240" w:lineRule="auto"/>
              <w:jc w:val="center"/>
            </w:pPr>
            <w:r w:rsidRPr="002F2733">
              <w:rPr>
                <w:rFonts w:cstheme="minorHAnsi"/>
                <w:color w:val="000000" w:themeColor="text1"/>
                <w:kern w:val="24"/>
                <w:szCs w:val="22"/>
              </w:rPr>
              <w:t>16 (14.7)</w:t>
            </w:r>
          </w:p>
        </w:tc>
        <w:tc>
          <w:tcPr>
            <w:tcW w:w="1421" w:type="dxa"/>
            <w:vAlign w:val="center"/>
          </w:tcPr>
          <w:p w14:paraId="7433E102" w14:textId="0AB2AD84" w:rsidR="00B611F8" w:rsidRPr="002F2733" w:rsidRDefault="00B611F8" w:rsidP="00B611F8">
            <w:pPr>
              <w:spacing w:line="240" w:lineRule="auto"/>
              <w:jc w:val="center"/>
            </w:pPr>
            <w:r w:rsidRPr="002F2733">
              <w:rPr>
                <w:rFonts w:cstheme="minorHAnsi"/>
                <w:color w:val="000000" w:themeColor="text1"/>
                <w:kern w:val="24"/>
                <w:szCs w:val="22"/>
              </w:rPr>
              <w:t>12 (10.5)</w:t>
            </w:r>
          </w:p>
        </w:tc>
        <w:tc>
          <w:tcPr>
            <w:tcW w:w="1421" w:type="dxa"/>
            <w:vAlign w:val="center"/>
          </w:tcPr>
          <w:p w14:paraId="054BEECF" w14:textId="03B75C86" w:rsidR="00B611F8" w:rsidRPr="002F2733" w:rsidRDefault="00B611F8" w:rsidP="00B611F8">
            <w:pPr>
              <w:spacing w:line="240" w:lineRule="auto"/>
              <w:jc w:val="center"/>
            </w:pPr>
            <w:r w:rsidRPr="002F2733">
              <w:rPr>
                <w:rFonts w:cstheme="minorHAnsi"/>
                <w:color w:val="000000" w:themeColor="text1"/>
                <w:kern w:val="24"/>
                <w:szCs w:val="22"/>
              </w:rPr>
              <w:t>28 (12.6)</w:t>
            </w:r>
          </w:p>
        </w:tc>
      </w:tr>
      <w:tr w:rsidR="00B611F8" w:rsidRPr="002F2733" w14:paraId="060BAB3A" w14:textId="77777777" w:rsidTr="00DD027D">
        <w:trPr>
          <w:trHeight w:val="340"/>
        </w:trPr>
        <w:tc>
          <w:tcPr>
            <w:tcW w:w="4730" w:type="dxa"/>
            <w:vAlign w:val="center"/>
          </w:tcPr>
          <w:p w14:paraId="40E03231" w14:textId="2C6543AB" w:rsidR="00B611F8" w:rsidRPr="002F2733" w:rsidRDefault="00B611F8" w:rsidP="00B611F8">
            <w:pPr>
              <w:spacing w:line="240" w:lineRule="auto"/>
            </w:pPr>
            <w:proofErr w:type="spellStart"/>
            <w:r w:rsidRPr="002F2733">
              <w:rPr>
                <w:rFonts w:cstheme="minorHAnsi"/>
                <w:color w:val="000000" w:themeColor="text1"/>
                <w:kern w:val="24"/>
                <w:szCs w:val="22"/>
              </w:rPr>
              <w:t>Pseudosyndactyly</w:t>
            </w:r>
            <w:proofErr w:type="spellEnd"/>
          </w:p>
        </w:tc>
        <w:tc>
          <w:tcPr>
            <w:tcW w:w="1421" w:type="dxa"/>
            <w:vAlign w:val="center"/>
          </w:tcPr>
          <w:p w14:paraId="73F25DBC" w14:textId="43E1B96F" w:rsidR="00B611F8" w:rsidRPr="002F2733" w:rsidRDefault="00B611F8" w:rsidP="00B611F8">
            <w:pPr>
              <w:spacing w:line="240" w:lineRule="auto"/>
              <w:jc w:val="center"/>
            </w:pPr>
            <w:r w:rsidRPr="002F2733">
              <w:rPr>
                <w:rFonts w:cstheme="minorHAnsi"/>
                <w:color w:val="000000" w:themeColor="text1"/>
                <w:kern w:val="24"/>
                <w:szCs w:val="22"/>
              </w:rPr>
              <w:t>11 (10.1)</w:t>
            </w:r>
          </w:p>
        </w:tc>
        <w:tc>
          <w:tcPr>
            <w:tcW w:w="1421" w:type="dxa"/>
            <w:vAlign w:val="center"/>
          </w:tcPr>
          <w:p w14:paraId="3402F0A1" w14:textId="4593A7A6" w:rsidR="00B611F8" w:rsidRPr="002F2733" w:rsidRDefault="00B611F8" w:rsidP="00B611F8">
            <w:pPr>
              <w:spacing w:line="240" w:lineRule="auto"/>
              <w:jc w:val="center"/>
            </w:pPr>
            <w:r w:rsidRPr="002F2733">
              <w:rPr>
                <w:rFonts w:cstheme="minorHAnsi"/>
                <w:color w:val="000000" w:themeColor="text1"/>
                <w:kern w:val="24"/>
                <w:szCs w:val="22"/>
              </w:rPr>
              <w:t>10 (8.8)</w:t>
            </w:r>
          </w:p>
        </w:tc>
        <w:tc>
          <w:tcPr>
            <w:tcW w:w="1421" w:type="dxa"/>
            <w:vAlign w:val="center"/>
          </w:tcPr>
          <w:p w14:paraId="6FD629BA" w14:textId="4C935A5B" w:rsidR="00B611F8" w:rsidRPr="002F2733" w:rsidRDefault="00B611F8" w:rsidP="00B611F8">
            <w:pPr>
              <w:spacing w:line="240" w:lineRule="auto"/>
              <w:jc w:val="center"/>
            </w:pPr>
            <w:r w:rsidRPr="002F2733">
              <w:rPr>
                <w:rFonts w:cstheme="minorHAnsi"/>
                <w:color w:val="000000" w:themeColor="text1"/>
                <w:kern w:val="24"/>
                <w:szCs w:val="22"/>
              </w:rPr>
              <w:t>21 (9.4)</w:t>
            </w:r>
          </w:p>
        </w:tc>
      </w:tr>
      <w:tr w:rsidR="00B611F8" w:rsidRPr="002F2733" w14:paraId="3C6117F4" w14:textId="77777777" w:rsidTr="00DD027D">
        <w:trPr>
          <w:trHeight w:val="340"/>
        </w:trPr>
        <w:tc>
          <w:tcPr>
            <w:tcW w:w="4730" w:type="dxa"/>
            <w:vAlign w:val="center"/>
          </w:tcPr>
          <w:p w14:paraId="08B47DDB" w14:textId="4BFE20BC" w:rsidR="00B611F8" w:rsidRPr="002F2733" w:rsidRDefault="00B611F8" w:rsidP="00B611F8">
            <w:pPr>
              <w:spacing w:line="240" w:lineRule="auto"/>
            </w:pPr>
            <w:r w:rsidRPr="002F2733">
              <w:rPr>
                <w:rFonts w:cstheme="minorHAnsi"/>
                <w:color w:val="000000" w:themeColor="text1"/>
                <w:kern w:val="24"/>
                <w:szCs w:val="22"/>
              </w:rPr>
              <w:t>Vitamin D deficiency</w:t>
            </w:r>
          </w:p>
        </w:tc>
        <w:tc>
          <w:tcPr>
            <w:tcW w:w="1421" w:type="dxa"/>
            <w:vAlign w:val="center"/>
          </w:tcPr>
          <w:p w14:paraId="0F4CED5D" w14:textId="6F3AB7AB" w:rsidR="00B611F8" w:rsidRPr="002F2733" w:rsidRDefault="00B611F8" w:rsidP="00B611F8">
            <w:pPr>
              <w:spacing w:line="240" w:lineRule="auto"/>
              <w:jc w:val="center"/>
            </w:pPr>
            <w:r w:rsidRPr="002F2733">
              <w:rPr>
                <w:rFonts w:cstheme="minorHAnsi"/>
                <w:color w:val="000000" w:themeColor="text1"/>
                <w:kern w:val="24"/>
                <w:szCs w:val="22"/>
              </w:rPr>
              <w:t>11 (10.1)</w:t>
            </w:r>
          </w:p>
        </w:tc>
        <w:tc>
          <w:tcPr>
            <w:tcW w:w="1421" w:type="dxa"/>
            <w:vAlign w:val="center"/>
          </w:tcPr>
          <w:p w14:paraId="153AC21C" w14:textId="3AA50020" w:rsidR="00B611F8" w:rsidRPr="002F2733" w:rsidRDefault="00B611F8" w:rsidP="00B611F8">
            <w:pPr>
              <w:spacing w:line="240" w:lineRule="auto"/>
              <w:jc w:val="center"/>
            </w:pPr>
            <w:r w:rsidRPr="002F2733">
              <w:rPr>
                <w:rFonts w:cstheme="minorHAnsi"/>
                <w:color w:val="000000" w:themeColor="text1"/>
                <w:kern w:val="24"/>
                <w:szCs w:val="22"/>
              </w:rPr>
              <w:t>10 (8.8)</w:t>
            </w:r>
          </w:p>
        </w:tc>
        <w:tc>
          <w:tcPr>
            <w:tcW w:w="1421" w:type="dxa"/>
            <w:vAlign w:val="center"/>
          </w:tcPr>
          <w:p w14:paraId="0A355DEE" w14:textId="67029FC4" w:rsidR="00B611F8" w:rsidRPr="002F2733" w:rsidRDefault="00B611F8" w:rsidP="00B611F8">
            <w:pPr>
              <w:spacing w:line="240" w:lineRule="auto"/>
              <w:jc w:val="center"/>
            </w:pPr>
            <w:r w:rsidRPr="002F2733">
              <w:rPr>
                <w:rFonts w:cstheme="minorHAnsi"/>
                <w:color w:val="000000" w:themeColor="text1"/>
                <w:kern w:val="24"/>
                <w:szCs w:val="22"/>
              </w:rPr>
              <w:t>21 (9.4)</w:t>
            </w:r>
          </w:p>
        </w:tc>
      </w:tr>
      <w:tr w:rsidR="00B611F8" w:rsidRPr="002F2733" w14:paraId="616765CB" w14:textId="77777777" w:rsidTr="00DD027D">
        <w:trPr>
          <w:trHeight w:val="340"/>
        </w:trPr>
        <w:tc>
          <w:tcPr>
            <w:tcW w:w="4730" w:type="dxa"/>
            <w:vAlign w:val="center"/>
          </w:tcPr>
          <w:p w14:paraId="73E0B0B9" w14:textId="6AB821BB" w:rsidR="00B611F8" w:rsidRPr="002F2733" w:rsidRDefault="00B611F8" w:rsidP="00B611F8">
            <w:pPr>
              <w:spacing w:line="240" w:lineRule="auto"/>
            </w:pPr>
            <w:r w:rsidRPr="002F2733">
              <w:rPr>
                <w:rFonts w:cstheme="minorHAnsi"/>
                <w:color w:val="000000" w:themeColor="text1"/>
                <w:kern w:val="24"/>
                <w:szCs w:val="22"/>
              </w:rPr>
              <w:t>Gastroesophageal reflux disease</w:t>
            </w:r>
          </w:p>
        </w:tc>
        <w:tc>
          <w:tcPr>
            <w:tcW w:w="1421" w:type="dxa"/>
            <w:vAlign w:val="center"/>
          </w:tcPr>
          <w:p w14:paraId="0DE8952F" w14:textId="34F2E29E" w:rsidR="00B611F8" w:rsidRPr="002F2733" w:rsidRDefault="00B611F8" w:rsidP="00B611F8">
            <w:pPr>
              <w:spacing w:line="240" w:lineRule="auto"/>
              <w:jc w:val="center"/>
            </w:pPr>
            <w:r w:rsidRPr="002F2733">
              <w:rPr>
                <w:rFonts w:cstheme="minorHAnsi"/>
                <w:color w:val="000000" w:themeColor="text1"/>
                <w:kern w:val="24"/>
                <w:szCs w:val="22"/>
              </w:rPr>
              <w:t>8 (7.3)</w:t>
            </w:r>
          </w:p>
        </w:tc>
        <w:tc>
          <w:tcPr>
            <w:tcW w:w="1421" w:type="dxa"/>
            <w:vAlign w:val="center"/>
          </w:tcPr>
          <w:p w14:paraId="2EAFD5D0" w14:textId="64EC9F83" w:rsidR="00B611F8" w:rsidRPr="002F2733" w:rsidRDefault="00B611F8" w:rsidP="00B611F8">
            <w:pPr>
              <w:spacing w:line="240" w:lineRule="auto"/>
              <w:jc w:val="center"/>
            </w:pPr>
            <w:r w:rsidRPr="002F2733">
              <w:rPr>
                <w:rFonts w:cstheme="minorHAnsi"/>
                <w:color w:val="000000" w:themeColor="text1"/>
                <w:kern w:val="24"/>
                <w:szCs w:val="22"/>
              </w:rPr>
              <w:t>11 (9.6)</w:t>
            </w:r>
          </w:p>
        </w:tc>
        <w:tc>
          <w:tcPr>
            <w:tcW w:w="1421" w:type="dxa"/>
            <w:vAlign w:val="center"/>
          </w:tcPr>
          <w:p w14:paraId="2AAA46B5" w14:textId="64B055CE" w:rsidR="00B611F8" w:rsidRPr="002F2733" w:rsidRDefault="00B611F8" w:rsidP="00B611F8">
            <w:pPr>
              <w:spacing w:line="240" w:lineRule="auto"/>
              <w:jc w:val="center"/>
            </w:pPr>
            <w:r w:rsidRPr="002F2733">
              <w:rPr>
                <w:rFonts w:cstheme="minorHAnsi"/>
                <w:color w:val="000000" w:themeColor="text1"/>
                <w:kern w:val="24"/>
                <w:szCs w:val="22"/>
              </w:rPr>
              <w:t>19 (8.5)</w:t>
            </w:r>
          </w:p>
        </w:tc>
      </w:tr>
      <w:tr w:rsidR="00B611F8" w:rsidRPr="002F2733" w14:paraId="31E436F8" w14:textId="77777777" w:rsidTr="00DD027D">
        <w:trPr>
          <w:trHeight w:val="340"/>
        </w:trPr>
        <w:tc>
          <w:tcPr>
            <w:tcW w:w="4730" w:type="dxa"/>
            <w:vAlign w:val="center"/>
          </w:tcPr>
          <w:p w14:paraId="56B906FE" w14:textId="5BD8AB48" w:rsidR="00B611F8" w:rsidRPr="002F2733" w:rsidRDefault="00B611F8" w:rsidP="00B611F8">
            <w:pPr>
              <w:spacing w:line="240" w:lineRule="auto"/>
            </w:pPr>
            <w:r w:rsidRPr="002F2733">
              <w:rPr>
                <w:rFonts w:cstheme="minorHAnsi"/>
                <w:color w:val="000000" w:themeColor="text1"/>
                <w:kern w:val="24"/>
                <w:szCs w:val="22"/>
              </w:rPr>
              <w:t>Dental caries</w:t>
            </w:r>
          </w:p>
        </w:tc>
        <w:tc>
          <w:tcPr>
            <w:tcW w:w="1421" w:type="dxa"/>
            <w:vAlign w:val="center"/>
          </w:tcPr>
          <w:p w14:paraId="134E2DD8" w14:textId="222FD521" w:rsidR="00B611F8" w:rsidRPr="002F2733" w:rsidRDefault="00B611F8" w:rsidP="00B611F8">
            <w:pPr>
              <w:spacing w:line="240" w:lineRule="auto"/>
              <w:jc w:val="center"/>
            </w:pPr>
            <w:r w:rsidRPr="002F2733">
              <w:rPr>
                <w:rFonts w:cstheme="minorHAnsi"/>
                <w:color w:val="000000" w:themeColor="text1"/>
                <w:kern w:val="24"/>
                <w:szCs w:val="22"/>
              </w:rPr>
              <w:t>10 (9.2)</w:t>
            </w:r>
          </w:p>
        </w:tc>
        <w:tc>
          <w:tcPr>
            <w:tcW w:w="1421" w:type="dxa"/>
            <w:vAlign w:val="center"/>
          </w:tcPr>
          <w:p w14:paraId="39417CB4" w14:textId="20102304" w:rsidR="00B611F8" w:rsidRPr="002F2733" w:rsidRDefault="00B611F8" w:rsidP="00B611F8">
            <w:pPr>
              <w:spacing w:line="240" w:lineRule="auto"/>
              <w:jc w:val="center"/>
            </w:pPr>
            <w:r w:rsidRPr="002F2733">
              <w:rPr>
                <w:rFonts w:cstheme="minorHAnsi"/>
                <w:color w:val="000000" w:themeColor="text1"/>
                <w:kern w:val="24"/>
                <w:szCs w:val="22"/>
              </w:rPr>
              <w:t>8 (7.0)</w:t>
            </w:r>
          </w:p>
        </w:tc>
        <w:tc>
          <w:tcPr>
            <w:tcW w:w="1421" w:type="dxa"/>
            <w:vAlign w:val="center"/>
          </w:tcPr>
          <w:p w14:paraId="2059D8F0" w14:textId="261C03A2" w:rsidR="00B611F8" w:rsidRPr="002F2733" w:rsidRDefault="00B611F8" w:rsidP="00B611F8">
            <w:pPr>
              <w:spacing w:line="240" w:lineRule="auto"/>
              <w:jc w:val="center"/>
            </w:pPr>
            <w:r w:rsidRPr="002F2733">
              <w:rPr>
                <w:rFonts w:cstheme="minorHAnsi"/>
                <w:color w:val="000000" w:themeColor="text1"/>
                <w:kern w:val="24"/>
                <w:szCs w:val="22"/>
              </w:rPr>
              <w:t>18 (8.1)</w:t>
            </w:r>
          </w:p>
        </w:tc>
      </w:tr>
      <w:tr w:rsidR="00B611F8" w:rsidRPr="002F2733" w14:paraId="74D1B808" w14:textId="77777777" w:rsidTr="00DD027D">
        <w:trPr>
          <w:trHeight w:val="340"/>
        </w:trPr>
        <w:tc>
          <w:tcPr>
            <w:tcW w:w="4730" w:type="dxa"/>
            <w:vAlign w:val="center"/>
          </w:tcPr>
          <w:p w14:paraId="1B1DA263" w14:textId="1BC413A7" w:rsidR="00B611F8" w:rsidRPr="002F2733" w:rsidRDefault="00B611F8" w:rsidP="00B611F8">
            <w:pPr>
              <w:spacing w:line="240" w:lineRule="auto"/>
            </w:pPr>
            <w:r w:rsidRPr="002F2733">
              <w:rPr>
                <w:rFonts w:cstheme="minorHAnsi"/>
                <w:color w:val="000000" w:themeColor="text1"/>
                <w:kern w:val="24"/>
                <w:szCs w:val="22"/>
              </w:rPr>
              <w:t>Dry eye</w:t>
            </w:r>
          </w:p>
        </w:tc>
        <w:tc>
          <w:tcPr>
            <w:tcW w:w="1421" w:type="dxa"/>
            <w:vAlign w:val="center"/>
          </w:tcPr>
          <w:p w14:paraId="5AEB5EB8" w14:textId="4C32B12E" w:rsidR="00B611F8" w:rsidRPr="002F2733" w:rsidRDefault="00B611F8" w:rsidP="00B611F8">
            <w:pPr>
              <w:spacing w:line="240" w:lineRule="auto"/>
              <w:jc w:val="center"/>
            </w:pPr>
            <w:r w:rsidRPr="002F2733">
              <w:rPr>
                <w:rFonts w:cstheme="minorHAnsi"/>
                <w:color w:val="000000" w:themeColor="text1"/>
                <w:kern w:val="24"/>
                <w:szCs w:val="22"/>
              </w:rPr>
              <w:t>6 (5.5)</w:t>
            </w:r>
          </w:p>
        </w:tc>
        <w:tc>
          <w:tcPr>
            <w:tcW w:w="1421" w:type="dxa"/>
            <w:vAlign w:val="center"/>
          </w:tcPr>
          <w:p w14:paraId="129D9FE0" w14:textId="4FC3FE70" w:rsidR="00B611F8" w:rsidRPr="002F2733" w:rsidRDefault="00B611F8" w:rsidP="00B611F8">
            <w:pPr>
              <w:spacing w:line="240" w:lineRule="auto"/>
              <w:jc w:val="center"/>
            </w:pPr>
            <w:r w:rsidRPr="002F2733">
              <w:rPr>
                <w:rFonts w:cstheme="minorHAnsi"/>
                <w:color w:val="000000" w:themeColor="text1"/>
                <w:kern w:val="24"/>
                <w:szCs w:val="22"/>
              </w:rPr>
              <w:t>12 (10.5)</w:t>
            </w:r>
          </w:p>
        </w:tc>
        <w:tc>
          <w:tcPr>
            <w:tcW w:w="1421" w:type="dxa"/>
            <w:vAlign w:val="center"/>
          </w:tcPr>
          <w:p w14:paraId="440AFE7C" w14:textId="2D04E887" w:rsidR="00B611F8" w:rsidRPr="002F2733" w:rsidRDefault="00B611F8" w:rsidP="00B611F8">
            <w:pPr>
              <w:spacing w:line="240" w:lineRule="auto"/>
              <w:jc w:val="center"/>
            </w:pPr>
            <w:r w:rsidRPr="002F2733">
              <w:rPr>
                <w:rFonts w:cstheme="minorHAnsi"/>
                <w:color w:val="000000" w:themeColor="text1"/>
                <w:kern w:val="24"/>
                <w:szCs w:val="22"/>
              </w:rPr>
              <w:t>18 (8.1)</w:t>
            </w:r>
          </w:p>
        </w:tc>
      </w:tr>
      <w:tr w:rsidR="00B611F8" w:rsidRPr="002F2733" w14:paraId="7A681939" w14:textId="77777777" w:rsidTr="00DD027D">
        <w:trPr>
          <w:trHeight w:val="340"/>
        </w:trPr>
        <w:tc>
          <w:tcPr>
            <w:tcW w:w="4730" w:type="dxa"/>
            <w:vAlign w:val="center"/>
          </w:tcPr>
          <w:p w14:paraId="2C8DF4B5" w14:textId="305954B7" w:rsidR="00B611F8" w:rsidRPr="002F2733" w:rsidRDefault="00B611F8" w:rsidP="00B611F8">
            <w:pPr>
              <w:spacing w:line="240" w:lineRule="auto"/>
            </w:pPr>
            <w:r w:rsidRPr="002F2733">
              <w:rPr>
                <w:rFonts w:cstheme="minorHAnsi"/>
                <w:color w:val="000000" w:themeColor="text1"/>
                <w:kern w:val="24"/>
                <w:szCs w:val="22"/>
              </w:rPr>
              <w:t>Hand repair operation</w:t>
            </w:r>
          </w:p>
        </w:tc>
        <w:tc>
          <w:tcPr>
            <w:tcW w:w="1421" w:type="dxa"/>
            <w:vAlign w:val="center"/>
          </w:tcPr>
          <w:p w14:paraId="5CF18983" w14:textId="6E13C9DE" w:rsidR="00B611F8" w:rsidRPr="002F2733" w:rsidRDefault="00B611F8" w:rsidP="00B611F8">
            <w:pPr>
              <w:spacing w:line="240" w:lineRule="auto"/>
              <w:jc w:val="center"/>
            </w:pPr>
            <w:r w:rsidRPr="002F2733">
              <w:rPr>
                <w:rFonts w:cstheme="minorHAnsi"/>
                <w:color w:val="000000" w:themeColor="text1"/>
                <w:kern w:val="24"/>
                <w:szCs w:val="22"/>
              </w:rPr>
              <w:t>6 (5.5)</w:t>
            </w:r>
          </w:p>
        </w:tc>
        <w:tc>
          <w:tcPr>
            <w:tcW w:w="1421" w:type="dxa"/>
            <w:vAlign w:val="center"/>
          </w:tcPr>
          <w:p w14:paraId="3935448D" w14:textId="08343E3E" w:rsidR="00B611F8" w:rsidRPr="002F2733" w:rsidRDefault="00B611F8" w:rsidP="00B611F8">
            <w:pPr>
              <w:spacing w:line="240" w:lineRule="auto"/>
              <w:jc w:val="center"/>
            </w:pPr>
            <w:r w:rsidRPr="002F2733">
              <w:rPr>
                <w:rFonts w:cstheme="minorHAnsi"/>
                <w:color w:val="000000" w:themeColor="text1"/>
                <w:kern w:val="24"/>
                <w:szCs w:val="22"/>
              </w:rPr>
              <w:t>12 (10.5)</w:t>
            </w:r>
          </w:p>
        </w:tc>
        <w:tc>
          <w:tcPr>
            <w:tcW w:w="1421" w:type="dxa"/>
            <w:vAlign w:val="center"/>
          </w:tcPr>
          <w:p w14:paraId="4B93A685" w14:textId="574475E9" w:rsidR="00B611F8" w:rsidRPr="002F2733" w:rsidRDefault="00B611F8" w:rsidP="00B611F8">
            <w:pPr>
              <w:spacing w:line="240" w:lineRule="auto"/>
              <w:jc w:val="center"/>
            </w:pPr>
            <w:r w:rsidRPr="002F2733">
              <w:rPr>
                <w:rFonts w:cstheme="minorHAnsi"/>
                <w:color w:val="000000" w:themeColor="text1"/>
                <w:kern w:val="24"/>
                <w:szCs w:val="22"/>
              </w:rPr>
              <w:t>18 (8.1)</w:t>
            </w:r>
          </w:p>
        </w:tc>
      </w:tr>
      <w:tr w:rsidR="00B611F8" w:rsidRPr="002F2733" w14:paraId="72DADF66" w14:textId="77777777" w:rsidTr="00DD027D">
        <w:trPr>
          <w:trHeight w:val="340"/>
        </w:trPr>
        <w:tc>
          <w:tcPr>
            <w:tcW w:w="4730" w:type="dxa"/>
            <w:vAlign w:val="center"/>
          </w:tcPr>
          <w:p w14:paraId="069CA8E8" w14:textId="786C5DFB" w:rsidR="00B611F8" w:rsidRPr="002F2733" w:rsidRDefault="00B611F8" w:rsidP="00B611F8">
            <w:pPr>
              <w:spacing w:line="240" w:lineRule="auto"/>
            </w:pPr>
            <w:r w:rsidRPr="002F2733">
              <w:rPr>
                <w:rFonts w:cstheme="minorHAnsi"/>
                <w:color w:val="000000" w:themeColor="text1"/>
                <w:kern w:val="24"/>
                <w:szCs w:val="22"/>
              </w:rPr>
              <w:t>Dysphagia</w:t>
            </w:r>
          </w:p>
        </w:tc>
        <w:tc>
          <w:tcPr>
            <w:tcW w:w="1421" w:type="dxa"/>
            <w:vAlign w:val="center"/>
          </w:tcPr>
          <w:p w14:paraId="43086FDF" w14:textId="705E6D6D" w:rsidR="00B611F8" w:rsidRPr="002F2733" w:rsidRDefault="00B611F8" w:rsidP="00B611F8">
            <w:pPr>
              <w:spacing w:line="240" w:lineRule="auto"/>
              <w:jc w:val="center"/>
            </w:pPr>
            <w:r w:rsidRPr="002F2733">
              <w:rPr>
                <w:rFonts w:cstheme="minorHAnsi"/>
                <w:color w:val="000000" w:themeColor="text1"/>
                <w:kern w:val="24"/>
                <w:szCs w:val="22"/>
              </w:rPr>
              <w:t>10 (9.2)</w:t>
            </w:r>
          </w:p>
        </w:tc>
        <w:tc>
          <w:tcPr>
            <w:tcW w:w="1421" w:type="dxa"/>
            <w:vAlign w:val="center"/>
          </w:tcPr>
          <w:p w14:paraId="35B8A291" w14:textId="7198E98D" w:rsidR="00B611F8" w:rsidRPr="002F2733" w:rsidRDefault="00B611F8" w:rsidP="00B611F8">
            <w:pPr>
              <w:spacing w:line="240" w:lineRule="auto"/>
              <w:jc w:val="center"/>
            </w:pPr>
            <w:r w:rsidRPr="002F2733">
              <w:rPr>
                <w:rFonts w:cstheme="minorHAnsi"/>
                <w:color w:val="000000" w:themeColor="text1"/>
                <w:kern w:val="24"/>
                <w:szCs w:val="22"/>
              </w:rPr>
              <w:t>5 (4.4)</w:t>
            </w:r>
          </w:p>
        </w:tc>
        <w:tc>
          <w:tcPr>
            <w:tcW w:w="1421" w:type="dxa"/>
            <w:vAlign w:val="center"/>
          </w:tcPr>
          <w:p w14:paraId="07416561" w14:textId="1244C946" w:rsidR="00B611F8" w:rsidRPr="002F2733" w:rsidRDefault="00B611F8" w:rsidP="00B611F8">
            <w:pPr>
              <w:spacing w:line="240" w:lineRule="auto"/>
              <w:jc w:val="center"/>
            </w:pPr>
            <w:r w:rsidRPr="002F2733">
              <w:rPr>
                <w:rFonts w:cstheme="minorHAnsi"/>
                <w:color w:val="000000" w:themeColor="text1"/>
                <w:kern w:val="24"/>
                <w:szCs w:val="22"/>
              </w:rPr>
              <w:t>15 (6.7)</w:t>
            </w:r>
          </w:p>
        </w:tc>
      </w:tr>
      <w:tr w:rsidR="00B611F8" w:rsidRPr="002F2733" w14:paraId="00FED080" w14:textId="77777777" w:rsidTr="00DD027D">
        <w:trPr>
          <w:trHeight w:val="340"/>
        </w:trPr>
        <w:tc>
          <w:tcPr>
            <w:tcW w:w="4730" w:type="dxa"/>
            <w:vAlign w:val="center"/>
          </w:tcPr>
          <w:p w14:paraId="51B94FDA" w14:textId="73EA506D" w:rsidR="00B611F8" w:rsidRPr="002F2733" w:rsidRDefault="00B611F8" w:rsidP="00B611F8">
            <w:pPr>
              <w:spacing w:line="240" w:lineRule="auto"/>
            </w:pPr>
            <w:r w:rsidRPr="002F2733">
              <w:rPr>
                <w:rFonts w:cstheme="minorHAnsi"/>
                <w:color w:val="000000" w:themeColor="text1"/>
                <w:kern w:val="24"/>
                <w:szCs w:val="22"/>
              </w:rPr>
              <w:t>Iron deficiency </w:t>
            </w:r>
          </w:p>
        </w:tc>
        <w:tc>
          <w:tcPr>
            <w:tcW w:w="1421" w:type="dxa"/>
            <w:vAlign w:val="center"/>
          </w:tcPr>
          <w:p w14:paraId="4D394B84" w14:textId="7F1C692B" w:rsidR="00B611F8" w:rsidRPr="002F2733" w:rsidRDefault="00B611F8" w:rsidP="00B611F8">
            <w:pPr>
              <w:spacing w:line="240" w:lineRule="auto"/>
              <w:jc w:val="center"/>
            </w:pPr>
            <w:r w:rsidRPr="002F2733">
              <w:rPr>
                <w:rFonts w:cstheme="minorHAnsi"/>
                <w:color w:val="000000" w:themeColor="text1"/>
                <w:kern w:val="24"/>
                <w:szCs w:val="22"/>
              </w:rPr>
              <w:t>8 (7.3)</w:t>
            </w:r>
          </w:p>
        </w:tc>
        <w:tc>
          <w:tcPr>
            <w:tcW w:w="1421" w:type="dxa"/>
            <w:vAlign w:val="center"/>
          </w:tcPr>
          <w:p w14:paraId="2A12E151" w14:textId="7FFB9552" w:rsidR="00B611F8" w:rsidRPr="002F2733" w:rsidRDefault="00B611F8" w:rsidP="00B611F8">
            <w:pPr>
              <w:spacing w:line="240" w:lineRule="auto"/>
              <w:jc w:val="center"/>
            </w:pPr>
            <w:r w:rsidRPr="002F2733">
              <w:rPr>
                <w:rFonts w:cstheme="minorHAnsi"/>
                <w:color w:val="000000" w:themeColor="text1"/>
                <w:kern w:val="24"/>
                <w:szCs w:val="22"/>
              </w:rPr>
              <w:t>7 (6.1)</w:t>
            </w:r>
          </w:p>
        </w:tc>
        <w:tc>
          <w:tcPr>
            <w:tcW w:w="1421" w:type="dxa"/>
            <w:vAlign w:val="center"/>
          </w:tcPr>
          <w:p w14:paraId="315ABC84" w14:textId="719C70FC" w:rsidR="00B611F8" w:rsidRPr="002F2733" w:rsidRDefault="00B611F8" w:rsidP="00B611F8">
            <w:pPr>
              <w:spacing w:line="240" w:lineRule="auto"/>
              <w:jc w:val="center"/>
            </w:pPr>
            <w:r w:rsidRPr="002F2733">
              <w:rPr>
                <w:rFonts w:cstheme="minorHAnsi"/>
                <w:color w:val="000000" w:themeColor="text1"/>
                <w:kern w:val="24"/>
                <w:szCs w:val="22"/>
              </w:rPr>
              <w:t>15 (6.7)</w:t>
            </w:r>
          </w:p>
        </w:tc>
      </w:tr>
      <w:tr w:rsidR="00B611F8" w:rsidRPr="002F2733" w14:paraId="1C1459EA" w14:textId="77777777" w:rsidTr="00DD027D">
        <w:trPr>
          <w:trHeight w:val="340"/>
        </w:trPr>
        <w:tc>
          <w:tcPr>
            <w:tcW w:w="4730" w:type="dxa"/>
            <w:vAlign w:val="center"/>
          </w:tcPr>
          <w:p w14:paraId="7EDE46DD" w14:textId="19A759AD" w:rsidR="00B611F8" w:rsidRPr="002F2733" w:rsidRDefault="00B611F8" w:rsidP="00B611F8">
            <w:pPr>
              <w:spacing w:line="240" w:lineRule="auto"/>
            </w:pPr>
            <w:r w:rsidRPr="002F2733">
              <w:rPr>
                <w:rFonts w:cstheme="minorHAnsi"/>
                <w:color w:val="000000" w:themeColor="text1"/>
                <w:kern w:val="24"/>
                <w:szCs w:val="22"/>
              </w:rPr>
              <w:t>Syndactyly</w:t>
            </w:r>
          </w:p>
        </w:tc>
        <w:tc>
          <w:tcPr>
            <w:tcW w:w="1421" w:type="dxa"/>
            <w:vAlign w:val="center"/>
          </w:tcPr>
          <w:p w14:paraId="30518393" w14:textId="44280B81" w:rsidR="00B611F8" w:rsidRPr="002F2733" w:rsidRDefault="00B611F8" w:rsidP="00B611F8">
            <w:pPr>
              <w:spacing w:line="240" w:lineRule="auto"/>
              <w:jc w:val="center"/>
            </w:pPr>
            <w:r w:rsidRPr="002F2733">
              <w:rPr>
                <w:rFonts w:cstheme="minorHAnsi"/>
                <w:color w:val="000000" w:themeColor="text1"/>
                <w:kern w:val="24"/>
                <w:szCs w:val="22"/>
              </w:rPr>
              <w:t>9 (8.3)</w:t>
            </w:r>
          </w:p>
        </w:tc>
        <w:tc>
          <w:tcPr>
            <w:tcW w:w="1421" w:type="dxa"/>
            <w:vAlign w:val="center"/>
          </w:tcPr>
          <w:p w14:paraId="42315879" w14:textId="4F4E1C8B" w:rsidR="00B611F8" w:rsidRPr="002F2733" w:rsidRDefault="00B611F8" w:rsidP="00B611F8">
            <w:pPr>
              <w:spacing w:line="240" w:lineRule="auto"/>
              <w:jc w:val="center"/>
            </w:pPr>
            <w:r w:rsidRPr="002F2733">
              <w:rPr>
                <w:rFonts w:cstheme="minorHAnsi"/>
                <w:color w:val="000000" w:themeColor="text1"/>
                <w:kern w:val="24"/>
                <w:szCs w:val="22"/>
              </w:rPr>
              <w:t>6 (5.3)</w:t>
            </w:r>
          </w:p>
        </w:tc>
        <w:tc>
          <w:tcPr>
            <w:tcW w:w="1421" w:type="dxa"/>
            <w:vAlign w:val="center"/>
          </w:tcPr>
          <w:p w14:paraId="7A1BEB07" w14:textId="02A9E1AF" w:rsidR="00B611F8" w:rsidRPr="002F2733" w:rsidRDefault="00B611F8" w:rsidP="00B611F8">
            <w:pPr>
              <w:spacing w:line="240" w:lineRule="auto"/>
              <w:jc w:val="center"/>
            </w:pPr>
            <w:r w:rsidRPr="002F2733">
              <w:rPr>
                <w:rFonts w:cstheme="minorHAnsi"/>
                <w:color w:val="000000" w:themeColor="text1"/>
                <w:kern w:val="24"/>
                <w:szCs w:val="22"/>
              </w:rPr>
              <w:t>15 (6.7)</w:t>
            </w:r>
          </w:p>
        </w:tc>
      </w:tr>
      <w:tr w:rsidR="00B611F8" w:rsidRPr="002F2733" w14:paraId="4DC49C9D" w14:textId="77777777" w:rsidTr="00DD027D">
        <w:trPr>
          <w:trHeight w:val="340"/>
        </w:trPr>
        <w:tc>
          <w:tcPr>
            <w:tcW w:w="4730" w:type="dxa"/>
            <w:vAlign w:val="center"/>
          </w:tcPr>
          <w:p w14:paraId="53CA2EEA" w14:textId="4A439A3D" w:rsidR="00B611F8" w:rsidRPr="002F2733" w:rsidRDefault="00B611F8" w:rsidP="00B611F8">
            <w:pPr>
              <w:spacing w:line="240" w:lineRule="auto"/>
            </w:pPr>
            <w:r w:rsidRPr="002F2733">
              <w:rPr>
                <w:rFonts w:cstheme="minorHAnsi"/>
                <w:color w:val="000000" w:themeColor="text1"/>
                <w:kern w:val="24"/>
                <w:szCs w:val="22"/>
              </w:rPr>
              <w:t>Wound infection</w:t>
            </w:r>
          </w:p>
        </w:tc>
        <w:tc>
          <w:tcPr>
            <w:tcW w:w="1421" w:type="dxa"/>
            <w:vAlign w:val="center"/>
          </w:tcPr>
          <w:p w14:paraId="0E7696BC" w14:textId="1E8101B0" w:rsidR="00B611F8" w:rsidRPr="002F2733" w:rsidRDefault="00B611F8" w:rsidP="00B611F8">
            <w:pPr>
              <w:spacing w:line="240" w:lineRule="auto"/>
              <w:jc w:val="center"/>
            </w:pPr>
            <w:r w:rsidRPr="002F2733">
              <w:rPr>
                <w:rFonts w:cstheme="minorHAnsi"/>
                <w:color w:val="000000" w:themeColor="text1"/>
                <w:kern w:val="24"/>
                <w:szCs w:val="22"/>
              </w:rPr>
              <w:t>5 (4.6)</w:t>
            </w:r>
          </w:p>
        </w:tc>
        <w:tc>
          <w:tcPr>
            <w:tcW w:w="1421" w:type="dxa"/>
            <w:vAlign w:val="center"/>
          </w:tcPr>
          <w:p w14:paraId="768167F6" w14:textId="562A7A27" w:rsidR="00B611F8" w:rsidRPr="002F2733" w:rsidRDefault="00B611F8" w:rsidP="00B611F8">
            <w:pPr>
              <w:spacing w:line="240" w:lineRule="auto"/>
              <w:jc w:val="center"/>
            </w:pPr>
            <w:r w:rsidRPr="002F2733">
              <w:rPr>
                <w:rFonts w:cstheme="minorHAnsi"/>
                <w:color w:val="000000" w:themeColor="text1"/>
                <w:kern w:val="24"/>
                <w:szCs w:val="22"/>
              </w:rPr>
              <w:t>8 (7.0)</w:t>
            </w:r>
          </w:p>
        </w:tc>
        <w:tc>
          <w:tcPr>
            <w:tcW w:w="1421" w:type="dxa"/>
            <w:vAlign w:val="center"/>
          </w:tcPr>
          <w:p w14:paraId="5D7E3503" w14:textId="369D135E" w:rsidR="00B611F8" w:rsidRPr="002F2733" w:rsidRDefault="00B611F8" w:rsidP="00B611F8">
            <w:pPr>
              <w:spacing w:line="240" w:lineRule="auto"/>
              <w:jc w:val="center"/>
            </w:pPr>
            <w:r w:rsidRPr="002F2733">
              <w:rPr>
                <w:rFonts w:cstheme="minorHAnsi"/>
                <w:color w:val="000000" w:themeColor="text1"/>
                <w:kern w:val="24"/>
                <w:szCs w:val="22"/>
              </w:rPr>
              <w:t>13 (5.8)</w:t>
            </w:r>
          </w:p>
        </w:tc>
      </w:tr>
      <w:tr w:rsidR="00B611F8" w:rsidRPr="002F2733" w14:paraId="089D5C02" w14:textId="77777777" w:rsidTr="00DD027D">
        <w:trPr>
          <w:trHeight w:val="340"/>
        </w:trPr>
        <w:tc>
          <w:tcPr>
            <w:tcW w:w="4730" w:type="dxa"/>
            <w:vAlign w:val="center"/>
          </w:tcPr>
          <w:p w14:paraId="0AB91BCA" w14:textId="42FCD7E3" w:rsidR="00B611F8" w:rsidRPr="002F2733" w:rsidRDefault="00B611F8" w:rsidP="00B611F8">
            <w:pPr>
              <w:spacing w:line="240" w:lineRule="auto"/>
            </w:pPr>
            <w:r w:rsidRPr="002F2733">
              <w:rPr>
                <w:rFonts w:cstheme="minorHAnsi"/>
                <w:color w:val="000000" w:themeColor="text1"/>
                <w:kern w:val="24"/>
                <w:szCs w:val="22"/>
              </w:rPr>
              <w:t>Limb operation</w:t>
            </w:r>
          </w:p>
        </w:tc>
        <w:tc>
          <w:tcPr>
            <w:tcW w:w="1421" w:type="dxa"/>
            <w:vAlign w:val="center"/>
          </w:tcPr>
          <w:p w14:paraId="7A6BC54F" w14:textId="78F2F807" w:rsidR="00B611F8" w:rsidRPr="002F2733" w:rsidRDefault="00B611F8" w:rsidP="00B611F8">
            <w:pPr>
              <w:spacing w:line="240" w:lineRule="auto"/>
              <w:jc w:val="center"/>
            </w:pPr>
            <w:r w:rsidRPr="002F2733">
              <w:rPr>
                <w:rFonts w:cstheme="minorHAnsi"/>
                <w:color w:val="000000" w:themeColor="text1"/>
                <w:kern w:val="24"/>
                <w:szCs w:val="22"/>
              </w:rPr>
              <w:t>7 (6.4)</w:t>
            </w:r>
          </w:p>
        </w:tc>
        <w:tc>
          <w:tcPr>
            <w:tcW w:w="1421" w:type="dxa"/>
            <w:vAlign w:val="center"/>
          </w:tcPr>
          <w:p w14:paraId="137D58FE" w14:textId="1C221935" w:rsidR="00B611F8" w:rsidRPr="002F2733" w:rsidRDefault="00B611F8" w:rsidP="00B611F8">
            <w:pPr>
              <w:spacing w:line="240" w:lineRule="auto"/>
              <w:jc w:val="center"/>
            </w:pPr>
            <w:r w:rsidRPr="002F2733">
              <w:rPr>
                <w:rFonts w:cstheme="minorHAnsi"/>
                <w:color w:val="000000" w:themeColor="text1"/>
                <w:kern w:val="24"/>
                <w:szCs w:val="22"/>
              </w:rPr>
              <w:t>5 (4.4)</w:t>
            </w:r>
          </w:p>
        </w:tc>
        <w:tc>
          <w:tcPr>
            <w:tcW w:w="1421" w:type="dxa"/>
            <w:vAlign w:val="center"/>
          </w:tcPr>
          <w:p w14:paraId="4ACBD453" w14:textId="632DD90C" w:rsidR="00B611F8" w:rsidRPr="002F2733" w:rsidRDefault="00B611F8" w:rsidP="00B611F8">
            <w:pPr>
              <w:spacing w:line="240" w:lineRule="auto"/>
              <w:jc w:val="center"/>
            </w:pPr>
            <w:r w:rsidRPr="002F2733">
              <w:rPr>
                <w:rFonts w:cstheme="minorHAnsi"/>
                <w:color w:val="000000" w:themeColor="text1"/>
                <w:kern w:val="24"/>
                <w:szCs w:val="22"/>
              </w:rPr>
              <w:t>12 (5.4)</w:t>
            </w:r>
          </w:p>
        </w:tc>
      </w:tr>
      <w:tr w:rsidR="00B611F8" w:rsidRPr="002F2733" w14:paraId="3F9D709A" w14:textId="77777777" w:rsidTr="00DD027D">
        <w:trPr>
          <w:trHeight w:val="340"/>
        </w:trPr>
        <w:tc>
          <w:tcPr>
            <w:tcW w:w="4730" w:type="dxa"/>
            <w:vAlign w:val="center"/>
          </w:tcPr>
          <w:p w14:paraId="17DF62C4" w14:textId="70EC968B" w:rsidR="00B611F8" w:rsidRPr="002F2733" w:rsidRDefault="00B611F8" w:rsidP="00B611F8">
            <w:pPr>
              <w:spacing w:line="240" w:lineRule="auto"/>
            </w:pPr>
            <w:r w:rsidRPr="002F2733">
              <w:rPr>
                <w:rFonts w:cstheme="minorHAnsi"/>
                <w:color w:val="000000" w:themeColor="text1"/>
                <w:kern w:val="24"/>
                <w:szCs w:val="22"/>
              </w:rPr>
              <w:t>Tooth extraction</w:t>
            </w:r>
          </w:p>
        </w:tc>
        <w:tc>
          <w:tcPr>
            <w:tcW w:w="1421" w:type="dxa"/>
            <w:vAlign w:val="center"/>
          </w:tcPr>
          <w:p w14:paraId="6FDCA8DB" w14:textId="3F5855FF" w:rsidR="00B611F8" w:rsidRPr="002F2733" w:rsidRDefault="00B611F8" w:rsidP="00B611F8">
            <w:pPr>
              <w:spacing w:line="240" w:lineRule="auto"/>
              <w:jc w:val="center"/>
            </w:pPr>
            <w:r w:rsidRPr="002F2733">
              <w:rPr>
                <w:rFonts w:cstheme="minorHAnsi"/>
                <w:color w:val="000000" w:themeColor="text1"/>
                <w:kern w:val="24"/>
                <w:szCs w:val="22"/>
              </w:rPr>
              <w:t>3 (2.8)</w:t>
            </w:r>
          </w:p>
        </w:tc>
        <w:tc>
          <w:tcPr>
            <w:tcW w:w="1421" w:type="dxa"/>
            <w:vAlign w:val="center"/>
          </w:tcPr>
          <w:p w14:paraId="7F46C77A" w14:textId="3AE7E916" w:rsidR="00B611F8" w:rsidRPr="002F2733" w:rsidRDefault="00B611F8" w:rsidP="00B611F8">
            <w:pPr>
              <w:spacing w:line="240" w:lineRule="auto"/>
              <w:jc w:val="center"/>
            </w:pPr>
            <w:r w:rsidRPr="002F2733">
              <w:rPr>
                <w:rFonts w:cstheme="minorHAnsi"/>
                <w:color w:val="000000" w:themeColor="text1"/>
                <w:kern w:val="24"/>
                <w:szCs w:val="22"/>
              </w:rPr>
              <w:t>9 (7.9)</w:t>
            </w:r>
          </w:p>
        </w:tc>
        <w:tc>
          <w:tcPr>
            <w:tcW w:w="1421" w:type="dxa"/>
            <w:vAlign w:val="center"/>
          </w:tcPr>
          <w:p w14:paraId="595F7F24" w14:textId="6DE5B579" w:rsidR="00B611F8" w:rsidRPr="002F2733" w:rsidRDefault="00B611F8" w:rsidP="00B611F8">
            <w:pPr>
              <w:spacing w:line="240" w:lineRule="auto"/>
              <w:jc w:val="center"/>
            </w:pPr>
            <w:r w:rsidRPr="002F2733">
              <w:rPr>
                <w:rFonts w:cstheme="minorHAnsi"/>
                <w:szCs w:val="22"/>
              </w:rPr>
              <w:t>12 (5.4)</w:t>
            </w:r>
          </w:p>
        </w:tc>
      </w:tr>
    </w:tbl>
    <w:p w14:paraId="762413F0" w14:textId="68A74D31" w:rsidR="00A23CB2" w:rsidRPr="002F2733" w:rsidRDefault="00A23CB2">
      <w:pPr>
        <w:spacing w:line="240" w:lineRule="auto"/>
        <w:rPr>
          <w:b/>
          <w:bCs/>
          <w:i/>
          <w:iCs/>
        </w:rPr>
      </w:pPr>
      <w:r w:rsidRPr="002F2733">
        <w:rPr>
          <w:b/>
          <w:bCs/>
          <w:i/>
          <w:iCs/>
        </w:rPr>
        <w:br w:type="page"/>
      </w:r>
    </w:p>
    <w:p w14:paraId="08CCEE75" w14:textId="77777777" w:rsidR="00122803" w:rsidRPr="002F2733" w:rsidRDefault="00122803" w:rsidP="007D199D">
      <w:pPr>
        <w:pStyle w:val="Heading2"/>
        <w:rPr>
          <w:b/>
          <w:bCs w:val="0"/>
          <w:i w:val="0"/>
          <w:iCs/>
        </w:rPr>
      </w:pPr>
    </w:p>
    <w:p w14:paraId="71A9223D" w14:textId="6E0D6BAB" w:rsidR="00ED1883" w:rsidRPr="002F2733" w:rsidRDefault="00C4437D" w:rsidP="007D199D">
      <w:pPr>
        <w:pStyle w:val="Heading2"/>
        <w:rPr>
          <w:b/>
          <w:bCs w:val="0"/>
          <w:i w:val="0"/>
          <w:iCs/>
        </w:rPr>
      </w:pPr>
      <w:bookmarkStart w:id="53" w:name="_Toc112079724"/>
      <w:bookmarkStart w:id="54" w:name="_Toc112135291"/>
      <w:r w:rsidRPr="002F2733">
        <w:rPr>
          <w:b/>
          <w:bCs w:val="0"/>
          <w:i w:val="0"/>
          <w:iCs/>
        </w:rPr>
        <w:t>Table S</w:t>
      </w:r>
      <w:r w:rsidR="008F7B81" w:rsidRPr="002F2733">
        <w:rPr>
          <w:b/>
          <w:bCs w:val="0"/>
          <w:i w:val="0"/>
          <w:iCs/>
        </w:rPr>
        <w:t>3</w:t>
      </w:r>
      <w:r w:rsidRPr="002F2733">
        <w:rPr>
          <w:b/>
          <w:bCs w:val="0"/>
          <w:i w:val="0"/>
          <w:iCs/>
        </w:rPr>
        <w:t xml:space="preserve">. </w:t>
      </w:r>
      <w:r w:rsidRPr="002F2733">
        <w:rPr>
          <w:i w:val="0"/>
          <w:iCs/>
        </w:rPr>
        <w:t xml:space="preserve">Summary </w:t>
      </w:r>
      <w:r w:rsidR="004A0455" w:rsidRPr="002F2733">
        <w:rPr>
          <w:i w:val="0"/>
          <w:iCs/>
        </w:rPr>
        <w:t>of study drug administration and dressing change by visit</w:t>
      </w:r>
      <w:bookmarkEnd w:id="53"/>
      <w:bookmarkEnd w:id="54"/>
    </w:p>
    <w:tbl>
      <w:tblPr>
        <w:tblStyle w:val="TableGrid"/>
        <w:tblW w:w="9738" w:type="dxa"/>
        <w:tblLayout w:type="fixed"/>
        <w:tblLook w:val="01E0" w:firstRow="1" w:lastRow="1" w:firstColumn="1" w:lastColumn="1" w:noHBand="0" w:noVBand="0"/>
      </w:tblPr>
      <w:tblGrid>
        <w:gridCol w:w="1184"/>
        <w:gridCol w:w="2827"/>
        <w:gridCol w:w="2976"/>
        <w:gridCol w:w="2751"/>
      </w:tblGrid>
      <w:tr w:rsidR="00A32CD5" w:rsidRPr="002F2733" w14:paraId="66D6D1A8" w14:textId="77777777" w:rsidTr="008F7B81">
        <w:trPr>
          <w:trHeight w:val="354"/>
        </w:trPr>
        <w:tc>
          <w:tcPr>
            <w:tcW w:w="1184" w:type="dxa"/>
            <w:vAlign w:val="bottom"/>
          </w:tcPr>
          <w:p w14:paraId="4AF1AFF3" w14:textId="28038E92" w:rsidR="00A32CD5" w:rsidRPr="002F2733" w:rsidRDefault="00A32CD5" w:rsidP="00D13B02">
            <w:pPr>
              <w:pStyle w:val="TableParagraph"/>
              <w:spacing w:before="60" w:after="60" w:line="240" w:lineRule="auto"/>
              <w:rPr>
                <w:sz w:val="20"/>
                <w:szCs w:val="20"/>
                <w:lang w:val="en-GB"/>
              </w:rPr>
            </w:pPr>
            <w:r w:rsidRPr="002F2733">
              <w:rPr>
                <w:sz w:val="20"/>
                <w:szCs w:val="20"/>
                <w:lang w:val="en-GB"/>
              </w:rPr>
              <w:t>Study day</w:t>
            </w:r>
          </w:p>
        </w:tc>
        <w:tc>
          <w:tcPr>
            <w:tcW w:w="2827" w:type="dxa"/>
            <w:vAlign w:val="bottom"/>
          </w:tcPr>
          <w:p w14:paraId="10A57180" w14:textId="1F9611A3" w:rsidR="00A32CD5" w:rsidRPr="002F2733" w:rsidRDefault="00A32CD5" w:rsidP="00D13B02">
            <w:pPr>
              <w:pStyle w:val="TableParagraph"/>
              <w:spacing w:before="60" w:after="60" w:line="240" w:lineRule="auto"/>
              <w:ind w:left="16"/>
              <w:rPr>
                <w:sz w:val="20"/>
                <w:szCs w:val="20"/>
                <w:lang w:val="en-GB"/>
              </w:rPr>
            </w:pPr>
            <w:r w:rsidRPr="002F2733">
              <w:rPr>
                <w:sz w:val="20"/>
                <w:szCs w:val="20"/>
                <w:lang w:val="en-GB"/>
              </w:rPr>
              <w:t>Freq</w:t>
            </w:r>
            <w:r w:rsidR="007D199D" w:rsidRPr="002F2733">
              <w:rPr>
                <w:sz w:val="20"/>
                <w:szCs w:val="20"/>
                <w:lang w:val="en-GB"/>
              </w:rPr>
              <w:t>uency</w:t>
            </w:r>
            <w:r w:rsidRPr="002F2733">
              <w:rPr>
                <w:sz w:val="20"/>
                <w:szCs w:val="20"/>
                <w:lang w:val="en-GB"/>
              </w:rPr>
              <w:t xml:space="preserve"> of dressing change</w:t>
            </w:r>
          </w:p>
        </w:tc>
        <w:tc>
          <w:tcPr>
            <w:tcW w:w="2976" w:type="dxa"/>
            <w:vAlign w:val="bottom"/>
          </w:tcPr>
          <w:p w14:paraId="37E14E96" w14:textId="20D2A01F" w:rsidR="00A32CD5" w:rsidRPr="002F2733" w:rsidRDefault="00A32CD5" w:rsidP="007D199D">
            <w:pPr>
              <w:pStyle w:val="TableParagraph"/>
              <w:spacing w:before="60" w:after="60" w:line="240" w:lineRule="auto"/>
              <w:ind w:left="92" w:right="74"/>
              <w:jc w:val="center"/>
              <w:rPr>
                <w:sz w:val="20"/>
                <w:szCs w:val="20"/>
                <w:lang w:val="en-GB"/>
              </w:rPr>
            </w:pPr>
            <w:r w:rsidRPr="002F2733">
              <w:rPr>
                <w:spacing w:val="-1"/>
                <w:sz w:val="20"/>
                <w:szCs w:val="20"/>
                <w:lang w:val="en-GB"/>
              </w:rPr>
              <w:t>Ole</w:t>
            </w:r>
            <w:r w:rsidR="00AA5CB0" w:rsidRPr="002F2733">
              <w:rPr>
                <w:spacing w:val="-1"/>
                <w:sz w:val="20"/>
                <w:szCs w:val="20"/>
                <w:lang w:val="en-GB"/>
              </w:rPr>
              <w:t>o</w:t>
            </w:r>
            <w:r w:rsidRPr="002F2733">
              <w:rPr>
                <w:spacing w:val="-1"/>
                <w:sz w:val="20"/>
                <w:szCs w:val="20"/>
                <w:lang w:val="en-GB"/>
              </w:rPr>
              <w:t>gel-S10</w:t>
            </w:r>
            <w:proofErr w:type="gramStart"/>
            <w:r w:rsidR="007D199D" w:rsidRPr="002F2733">
              <w:rPr>
                <w:spacing w:val="-1"/>
                <w:sz w:val="20"/>
                <w:szCs w:val="20"/>
                <w:lang w:val="en-GB"/>
              </w:rPr>
              <w:t xml:space="preserve"> </w:t>
            </w:r>
            <w:r w:rsidRPr="002F2733">
              <w:rPr>
                <w:spacing w:val="-94"/>
                <w:sz w:val="20"/>
                <w:szCs w:val="20"/>
                <w:lang w:val="en-GB"/>
              </w:rPr>
              <w:t xml:space="preserve"> </w:t>
            </w:r>
            <w:r w:rsidR="007D199D" w:rsidRPr="002F2733">
              <w:rPr>
                <w:spacing w:val="-94"/>
                <w:sz w:val="20"/>
                <w:szCs w:val="20"/>
                <w:lang w:val="en-GB"/>
              </w:rPr>
              <w:t xml:space="preserve"> </w:t>
            </w:r>
            <w:r w:rsidRPr="002F2733">
              <w:rPr>
                <w:sz w:val="20"/>
                <w:szCs w:val="20"/>
                <w:lang w:val="en-GB"/>
              </w:rPr>
              <w:t>(</w:t>
            </w:r>
            <w:proofErr w:type="gramEnd"/>
            <w:r w:rsidR="00C85A31" w:rsidRPr="002F2733">
              <w:rPr>
                <w:sz w:val="20"/>
                <w:szCs w:val="20"/>
                <w:lang w:val="en-GB"/>
              </w:rPr>
              <w:t>n=</w:t>
            </w:r>
            <w:r w:rsidRPr="002F2733">
              <w:rPr>
                <w:sz w:val="20"/>
                <w:szCs w:val="20"/>
                <w:lang w:val="en-GB"/>
              </w:rPr>
              <w:t>109)</w:t>
            </w:r>
            <w:r w:rsidR="007D199D" w:rsidRPr="002F2733">
              <w:rPr>
                <w:sz w:val="20"/>
                <w:szCs w:val="20"/>
                <w:lang w:val="en-GB"/>
              </w:rPr>
              <w:t xml:space="preserve">, </w:t>
            </w:r>
            <w:r w:rsidR="00C85A31" w:rsidRPr="002F2733">
              <w:rPr>
                <w:sz w:val="20"/>
                <w:szCs w:val="20"/>
                <w:lang w:val="en-GB"/>
              </w:rPr>
              <w:t>n (</w:t>
            </w:r>
            <w:r w:rsidRPr="002F2733">
              <w:rPr>
                <w:sz w:val="20"/>
                <w:szCs w:val="20"/>
                <w:lang w:val="en-GB"/>
              </w:rPr>
              <w:t>%)</w:t>
            </w:r>
          </w:p>
        </w:tc>
        <w:tc>
          <w:tcPr>
            <w:tcW w:w="2751" w:type="dxa"/>
            <w:vAlign w:val="bottom"/>
          </w:tcPr>
          <w:p w14:paraId="1C98BF6D" w14:textId="31737F2E" w:rsidR="00A32CD5" w:rsidRPr="002F2733" w:rsidRDefault="00A32CD5" w:rsidP="007D199D">
            <w:pPr>
              <w:pStyle w:val="TableParagraph"/>
              <w:spacing w:before="60" w:after="60" w:line="240" w:lineRule="auto"/>
              <w:ind w:left="68" w:right="66"/>
              <w:jc w:val="center"/>
              <w:rPr>
                <w:sz w:val="20"/>
                <w:szCs w:val="20"/>
                <w:lang w:val="en-GB"/>
              </w:rPr>
            </w:pPr>
            <w:r w:rsidRPr="002F2733">
              <w:rPr>
                <w:sz w:val="20"/>
                <w:szCs w:val="20"/>
                <w:lang w:val="en-GB"/>
              </w:rPr>
              <w:t>Control gel</w:t>
            </w:r>
            <w:proofErr w:type="gramStart"/>
            <w:r w:rsidR="007D199D" w:rsidRPr="002F2733">
              <w:rPr>
                <w:sz w:val="20"/>
                <w:szCs w:val="20"/>
                <w:lang w:val="en-GB"/>
              </w:rPr>
              <w:t xml:space="preserve"> </w:t>
            </w:r>
            <w:r w:rsidRPr="002F2733">
              <w:rPr>
                <w:spacing w:val="-95"/>
                <w:sz w:val="20"/>
                <w:szCs w:val="20"/>
                <w:lang w:val="en-GB"/>
              </w:rPr>
              <w:t xml:space="preserve"> </w:t>
            </w:r>
            <w:r w:rsidR="007D199D" w:rsidRPr="002F2733">
              <w:rPr>
                <w:spacing w:val="-95"/>
                <w:sz w:val="20"/>
                <w:szCs w:val="20"/>
                <w:lang w:val="en-GB"/>
              </w:rPr>
              <w:t xml:space="preserve"> </w:t>
            </w:r>
            <w:r w:rsidRPr="002F2733">
              <w:rPr>
                <w:sz w:val="20"/>
                <w:szCs w:val="20"/>
                <w:lang w:val="en-GB"/>
              </w:rPr>
              <w:t>(</w:t>
            </w:r>
            <w:proofErr w:type="gramEnd"/>
            <w:r w:rsidR="00C85A31" w:rsidRPr="002F2733">
              <w:rPr>
                <w:sz w:val="20"/>
                <w:szCs w:val="20"/>
                <w:lang w:val="en-GB"/>
              </w:rPr>
              <w:t>n=</w:t>
            </w:r>
            <w:r w:rsidRPr="002F2733">
              <w:rPr>
                <w:sz w:val="20"/>
                <w:szCs w:val="20"/>
                <w:lang w:val="en-GB"/>
              </w:rPr>
              <w:t>114)</w:t>
            </w:r>
            <w:r w:rsidR="007D199D" w:rsidRPr="002F2733">
              <w:rPr>
                <w:sz w:val="20"/>
                <w:szCs w:val="20"/>
                <w:lang w:val="en-GB"/>
              </w:rPr>
              <w:t xml:space="preserve">, </w:t>
            </w:r>
            <w:r w:rsidR="00C85A31" w:rsidRPr="002F2733">
              <w:rPr>
                <w:sz w:val="20"/>
                <w:szCs w:val="20"/>
                <w:lang w:val="en-GB"/>
              </w:rPr>
              <w:t>n (</w:t>
            </w:r>
            <w:r w:rsidRPr="002F2733">
              <w:rPr>
                <w:sz w:val="20"/>
                <w:szCs w:val="20"/>
                <w:lang w:val="en-GB"/>
              </w:rPr>
              <w:t>%)</w:t>
            </w:r>
          </w:p>
        </w:tc>
      </w:tr>
      <w:tr w:rsidR="00A55BAF" w:rsidRPr="002F2733" w14:paraId="1E21AEB4" w14:textId="77777777" w:rsidTr="008F7B81">
        <w:trPr>
          <w:trHeight w:val="350"/>
        </w:trPr>
        <w:tc>
          <w:tcPr>
            <w:tcW w:w="1184" w:type="dxa"/>
            <w:vMerge w:val="restart"/>
          </w:tcPr>
          <w:p w14:paraId="4A5B93EA" w14:textId="6ED184B9" w:rsidR="00A55BAF" w:rsidRPr="002F2733" w:rsidRDefault="00A55BAF" w:rsidP="00D13B02">
            <w:pPr>
              <w:pStyle w:val="TableParagraph"/>
              <w:spacing w:before="60" w:after="60" w:line="240" w:lineRule="auto"/>
              <w:rPr>
                <w:sz w:val="20"/>
                <w:szCs w:val="20"/>
                <w:lang w:val="en-GB"/>
              </w:rPr>
            </w:pPr>
            <w:r w:rsidRPr="002F2733">
              <w:rPr>
                <w:sz w:val="20"/>
                <w:szCs w:val="20"/>
                <w:lang w:val="en-GB"/>
              </w:rPr>
              <w:t>0</w:t>
            </w:r>
          </w:p>
        </w:tc>
        <w:tc>
          <w:tcPr>
            <w:tcW w:w="2827" w:type="dxa"/>
          </w:tcPr>
          <w:p w14:paraId="36465E5C" w14:textId="3AF154C4"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Daily</w:t>
            </w:r>
          </w:p>
        </w:tc>
        <w:tc>
          <w:tcPr>
            <w:tcW w:w="2976" w:type="dxa"/>
          </w:tcPr>
          <w:p w14:paraId="449ECDE8" w14:textId="301CD2A0"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47 (43.1)</w:t>
            </w:r>
          </w:p>
        </w:tc>
        <w:tc>
          <w:tcPr>
            <w:tcW w:w="2751" w:type="dxa"/>
          </w:tcPr>
          <w:p w14:paraId="1B4E18FF" w14:textId="28E311AC"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52 (45.6)</w:t>
            </w:r>
          </w:p>
        </w:tc>
      </w:tr>
      <w:tr w:rsidR="00A55BAF" w:rsidRPr="002F2733" w14:paraId="055E3E23" w14:textId="77777777" w:rsidTr="008F7B81">
        <w:trPr>
          <w:trHeight w:val="350"/>
        </w:trPr>
        <w:tc>
          <w:tcPr>
            <w:tcW w:w="1184" w:type="dxa"/>
            <w:vMerge/>
          </w:tcPr>
          <w:p w14:paraId="0D37EE7C"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35C4BC47" w14:textId="51EDCA70"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2</w:t>
            </w:r>
            <w:r w:rsidRPr="002F2733">
              <w:rPr>
                <w:spacing w:val="-2"/>
                <w:sz w:val="20"/>
                <w:szCs w:val="20"/>
                <w:lang w:val="en-GB"/>
              </w:rPr>
              <w:t xml:space="preserve"> </w:t>
            </w:r>
            <w:r w:rsidRPr="002F2733">
              <w:rPr>
                <w:sz w:val="20"/>
                <w:szCs w:val="20"/>
                <w:lang w:val="en-GB"/>
              </w:rPr>
              <w:t>days</w:t>
            </w:r>
          </w:p>
        </w:tc>
        <w:tc>
          <w:tcPr>
            <w:tcW w:w="2976" w:type="dxa"/>
          </w:tcPr>
          <w:p w14:paraId="5777B03B" w14:textId="20AE1B37"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45 (41.3)</w:t>
            </w:r>
          </w:p>
        </w:tc>
        <w:tc>
          <w:tcPr>
            <w:tcW w:w="2751" w:type="dxa"/>
          </w:tcPr>
          <w:p w14:paraId="25B0A95E" w14:textId="66EB259C"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39 (34.2)</w:t>
            </w:r>
          </w:p>
        </w:tc>
      </w:tr>
      <w:tr w:rsidR="00A55BAF" w:rsidRPr="002F2733" w14:paraId="50674F28" w14:textId="77777777" w:rsidTr="008F7B81">
        <w:trPr>
          <w:trHeight w:val="350"/>
        </w:trPr>
        <w:tc>
          <w:tcPr>
            <w:tcW w:w="1184" w:type="dxa"/>
            <w:vMerge/>
          </w:tcPr>
          <w:p w14:paraId="5B3AB8C3"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76CEF5D7" w14:textId="148E7586"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3</w:t>
            </w:r>
            <w:r w:rsidRPr="002F2733">
              <w:rPr>
                <w:spacing w:val="-2"/>
                <w:sz w:val="20"/>
                <w:szCs w:val="20"/>
                <w:lang w:val="en-GB"/>
              </w:rPr>
              <w:t xml:space="preserve"> </w:t>
            </w:r>
            <w:r w:rsidRPr="002F2733">
              <w:rPr>
                <w:sz w:val="20"/>
                <w:szCs w:val="20"/>
                <w:lang w:val="en-GB"/>
              </w:rPr>
              <w:t>days</w:t>
            </w:r>
          </w:p>
        </w:tc>
        <w:tc>
          <w:tcPr>
            <w:tcW w:w="2976" w:type="dxa"/>
          </w:tcPr>
          <w:p w14:paraId="7CBA339C" w14:textId="610F3620"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7 (6.4)</w:t>
            </w:r>
          </w:p>
        </w:tc>
        <w:tc>
          <w:tcPr>
            <w:tcW w:w="2751" w:type="dxa"/>
          </w:tcPr>
          <w:p w14:paraId="0E5AE747" w14:textId="490B9B72"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7 (6.1)</w:t>
            </w:r>
          </w:p>
        </w:tc>
      </w:tr>
      <w:tr w:rsidR="00A55BAF" w:rsidRPr="002F2733" w14:paraId="5639EECA" w14:textId="77777777" w:rsidTr="008F7B81">
        <w:trPr>
          <w:trHeight w:val="350"/>
        </w:trPr>
        <w:tc>
          <w:tcPr>
            <w:tcW w:w="1184" w:type="dxa"/>
            <w:vMerge/>
          </w:tcPr>
          <w:p w14:paraId="26548C7F"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149EAB3F" w14:textId="25131A38"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4</w:t>
            </w:r>
            <w:r w:rsidRPr="002F2733">
              <w:rPr>
                <w:spacing w:val="-2"/>
                <w:sz w:val="20"/>
                <w:szCs w:val="20"/>
                <w:lang w:val="en-GB"/>
              </w:rPr>
              <w:t xml:space="preserve"> </w:t>
            </w:r>
            <w:r w:rsidRPr="002F2733">
              <w:rPr>
                <w:sz w:val="20"/>
                <w:szCs w:val="20"/>
                <w:lang w:val="en-GB"/>
              </w:rPr>
              <w:t>days</w:t>
            </w:r>
          </w:p>
        </w:tc>
        <w:tc>
          <w:tcPr>
            <w:tcW w:w="2976" w:type="dxa"/>
          </w:tcPr>
          <w:p w14:paraId="261C51D3" w14:textId="76AE78C6"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4 (3.7)</w:t>
            </w:r>
          </w:p>
        </w:tc>
        <w:tc>
          <w:tcPr>
            <w:tcW w:w="2751" w:type="dxa"/>
          </w:tcPr>
          <w:p w14:paraId="277BDF80" w14:textId="540AC58B"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4 (3.5)</w:t>
            </w:r>
          </w:p>
        </w:tc>
      </w:tr>
      <w:tr w:rsidR="00A55BAF" w:rsidRPr="002F2733" w14:paraId="5D5FA510" w14:textId="77777777" w:rsidTr="008F7B81">
        <w:trPr>
          <w:trHeight w:val="350"/>
        </w:trPr>
        <w:tc>
          <w:tcPr>
            <w:tcW w:w="1184" w:type="dxa"/>
            <w:vMerge/>
          </w:tcPr>
          <w:p w14:paraId="078AAB8E"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6DE416D6" w14:textId="3E3E3F15"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2</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624D0F0B" w14:textId="63CA187C"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0</w:t>
            </w:r>
          </w:p>
        </w:tc>
        <w:tc>
          <w:tcPr>
            <w:tcW w:w="2751" w:type="dxa"/>
          </w:tcPr>
          <w:p w14:paraId="41470A37" w14:textId="1A68C98E"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1 (0.9)</w:t>
            </w:r>
          </w:p>
        </w:tc>
      </w:tr>
      <w:tr w:rsidR="00A55BAF" w:rsidRPr="002F2733" w14:paraId="6386CF55" w14:textId="77777777" w:rsidTr="008F7B81">
        <w:trPr>
          <w:trHeight w:val="350"/>
        </w:trPr>
        <w:tc>
          <w:tcPr>
            <w:tcW w:w="1184" w:type="dxa"/>
            <w:vMerge/>
          </w:tcPr>
          <w:p w14:paraId="394C42C9"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3DAAE90B" w14:textId="1FDA3519"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3</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60BB2489" w14:textId="133441E4"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0</w:t>
            </w:r>
          </w:p>
        </w:tc>
        <w:tc>
          <w:tcPr>
            <w:tcW w:w="2751" w:type="dxa"/>
          </w:tcPr>
          <w:p w14:paraId="067577EF" w14:textId="175F0DC7"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1 (0.9)</w:t>
            </w:r>
          </w:p>
        </w:tc>
      </w:tr>
      <w:tr w:rsidR="00A55BAF" w:rsidRPr="002F2733" w14:paraId="194B7A04" w14:textId="77777777" w:rsidTr="008F7B81">
        <w:trPr>
          <w:trHeight w:val="350"/>
        </w:trPr>
        <w:tc>
          <w:tcPr>
            <w:tcW w:w="1184" w:type="dxa"/>
            <w:vMerge/>
          </w:tcPr>
          <w:p w14:paraId="0E698945"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01C3E7D3" w14:textId="7030F903"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Other</w:t>
            </w:r>
          </w:p>
        </w:tc>
        <w:tc>
          <w:tcPr>
            <w:tcW w:w="2976" w:type="dxa"/>
          </w:tcPr>
          <w:p w14:paraId="53A12F44" w14:textId="04526932"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6 (5.5)</w:t>
            </w:r>
          </w:p>
        </w:tc>
        <w:tc>
          <w:tcPr>
            <w:tcW w:w="2751" w:type="dxa"/>
          </w:tcPr>
          <w:p w14:paraId="699F2496" w14:textId="05EBECE1"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10 (8.8)</w:t>
            </w:r>
          </w:p>
        </w:tc>
      </w:tr>
      <w:tr w:rsidR="003C6613" w:rsidRPr="002F2733" w14:paraId="3630B468" w14:textId="77777777" w:rsidTr="008F7B81">
        <w:trPr>
          <w:trHeight w:val="350"/>
        </w:trPr>
        <w:tc>
          <w:tcPr>
            <w:tcW w:w="1184" w:type="dxa"/>
            <w:vMerge w:val="restart"/>
          </w:tcPr>
          <w:p w14:paraId="14F954A8" w14:textId="235350F8" w:rsidR="003C6613" w:rsidRPr="002F2733" w:rsidRDefault="003C6613" w:rsidP="003C6613">
            <w:pPr>
              <w:pStyle w:val="TableParagraph"/>
              <w:spacing w:before="60" w:after="60" w:line="240" w:lineRule="auto"/>
              <w:rPr>
                <w:sz w:val="20"/>
                <w:szCs w:val="20"/>
                <w:lang w:val="en-GB"/>
              </w:rPr>
            </w:pPr>
            <w:r w:rsidRPr="002F2733">
              <w:rPr>
                <w:sz w:val="20"/>
                <w:szCs w:val="20"/>
                <w:lang w:val="en-GB"/>
              </w:rPr>
              <w:t>30</w:t>
            </w:r>
          </w:p>
        </w:tc>
        <w:tc>
          <w:tcPr>
            <w:tcW w:w="2827" w:type="dxa"/>
          </w:tcPr>
          <w:p w14:paraId="3C31712C" w14:textId="7D30A995" w:rsidR="003C6613" w:rsidRPr="002F2733" w:rsidRDefault="003C6613" w:rsidP="003C6613">
            <w:pPr>
              <w:pStyle w:val="TableParagraph"/>
              <w:spacing w:before="60" w:after="60" w:line="240" w:lineRule="auto"/>
              <w:ind w:left="16"/>
              <w:rPr>
                <w:sz w:val="20"/>
                <w:szCs w:val="20"/>
                <w:lang w:val="en-GB"/>
              </w:rPr>
            </w:pPr>
            <w:r w:rsidRPr="002F2733">
              <w:rPr>
                <w:sz w:val="20"/>
                <w:szCs w:val="20"/>
                <w:lang w:val="en-GB"/>
              </w:rPr>
              <w:t>Daily</w:t>
            </w:r>
          </w:p>
        </w:tc>
        <w:tc>
          <w:tcPr>
            <w:tcW w:w="2976" w:type="dxa"/>
          </w:tcPr>
          <w:p w14:paraId="4FCF6B0B" w14:textId="0EA126A6" w:rsidR="003C6613" w:rsidRPr="002F2733" w:rsidRDefault="003C6613" w:rsidP="003C6613">
            <w:pPr>
              <w:pStyle w:val="TableParagraph"/>
              <w:spacing w:before="60" w:after="60" w:line="240" w:lineRule="auto"/>
              <w:ind w:left="92" w:right="74"/>
              <w:jc w:val="center"/>
              <w:rPr>
                <w:sz w:val="20"/>
                <w:szCs w:val="20"/>
                <w:lang w:val="en-GB"/>
              </w:rPr>
            </w:pPr>
            <w:r w:rsidRPr="002F2733">
              <w:rPr>
                <w:sz w:val="20"/>
                <w:szCs w:val="20"/>
                <w:lang w:val="en-GB"/>
              </w:rPr>
              <w:t>36 (35.3)</w:t>
            </w:r>
          </w:p>
        </w:tc>
        <w:tc>
          <w:tcPr>
            <w:tcW w:w="2751" w:type="dxa"/>
          </w:tcPr>
          <w:p w14:paraId="634A5877" w14:textId="5754605B" w:rsidR="003C6613" w:rsidRPr="002F2733" w:rsidRDefault="003C6613" w:rsidP="003C6613">
            <w:pPr>
              <w:pStyle w:val="TableParagraph"/>
              <w:spacing w:before="60" w:after="60" w:line="240" w:lineRule="auto"/>
              <w:ind w:left="68" w:right="66"/>
              <w:jc w:val="center"/>
              <w:rPr>
                <w:sz w:val="20"/>
                <w:szCs w:val="20"/>
                <w:lang w:val="en-GB"/>
              </w:rPr>
            </w:pPr>
            <w:r w:rsidRPr="002F2733">
              <w:rPr>
                <w:sz w:val="20"/>
                <w:szCs w:val="20"/>
                <w:lang w:val="en-GB"/>
              </w:rPr>
              <w:t>49 (47.1)</w:t>
            </w:r>
          </w:p>
        </w:tc>
      </w:tr>
      <w:tr w:rsidR="003C6613" w:rsidRPr="002F2733" w14:paraId="3A741DC2" w14:textId="77777777" w:rsidTr="008F7B81">
        <w:trPr>
          <w:trHeight w:val="350"/>
        </w:trPr>
        <w:tc>
          <w:tcPr>
            <w:tcW w:w="1184" w:type="dxa"/>
            <w:vMerge/>
          </w:tcPr>
          <w:p w14:paraId="0585D832" w14:textId="77777777" w:rsidR="003C6613" w:rsidRPr="002F2733" w:rsidRDefault="003C6613" w:rsidP="003C6613">
            <w:pPr>
              <w:pStyle w:val="TableParagraph"/>
              <w:spacing w:before="60" w:after="60" w:line="240" w:lineRule="auto"/>
              <w:rPr>
                <w:sz w:val="20"/>
                <w:szCs w:val="20"/>
                <w:lang w:val="en-GB"/>
              </w:rPr>
            </w:pPr>
          </w:p>
        </w:tc>
        <w:tc>
          <w:tcPr>
            <w:tcW w:w="2827" w:type="dxa"/>
          </w:tcPr>
          <w:p w14:paraId="7AC3A48B" w14:textId="4EE6B2BD" w:rsidR="003C6613" w:rsidRPr="002F2733" w:rsidRDefault="003C6613" w:rsidP="003C6613">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2</w:t>
            </w:r>
            <w:r w:rsidRPr="002F2733">
              <w:rPr>
                <w:spacing w:val="-2"/>
                <w:sz w:val="20"/>
                <w:szCs w:val="20"/>
                <w:lang w:val="en-GB"/>
              </w:rPr>
              <w:t xml:space="preserve"> </w:t>
            </w:r>
            <w:r w:rsidRPr="002F2733">
              <w:rPr>
                <w:sz w:val="20"/>
                <w:szCs w:val="20"/>
                <w:lang w:val="en-GB"/>
              </w:rPr>
              <w:t>days</w:t>
            </w:r>
          </w:p>
        </w:tc>
        <w:tc>
          <w:tcPr>
            <w:tcW w:w="2976" w:type="dxa"/>
          </w:tcPr>
          <w:p w14:paraId="3E8C530B" w14:textId="5B0169C9" w:rsidR="003C6613" w:rsidRPr="002F2733" w:rsidRDefault="003C6613" w:rsidP="003C6613">
            <w:pPr>
              <w:pStyle w:val="TableParagraph"/>
              <w:spacing w:before="60" w:after="60" w:line="240" w:lineRule="auto"/>
              <w:ind w:left="92" w:right="74"/>
              <w:jc w:val="center"/>
              <w:rPr>
                <w:sz w:val="20"/>
                <w:szCs w:val="20"/>
                <w:lang w:val="en-GB"/>
              </w:rPr>
            </w:pPr>
            <w:r w:rsidRPr="002F2733">
              <w:rPr>
                <w:sz w:val="20"/>
                <w:szCs w:val="20"/>
                <w:lang w:val="en-GB"/>
              </w:rPr>
              <w:t>41 (40.2)</w:t>
            </w:r>
          </w:p>
        </w:tc>
        <w:tc>
          <w:tcPr>
            <w:tcW w:w="2751" w:type="dxa"/>
          </w:tcPr>
          <w:p w14:paraId="285AB23A" w14:textId="60441EFB" w:rsidR="003C6613" w:rsidRPr="002F2733" w:rsidRDefault="003C6613" w:rsidP="003C6613">
            <w:pPr>
              <w:pStyle w:val="TableParagraph"/>
              <w:spacing w:before="60" w:after="60" w:line="240" w:lineRule="auto"/>
              <w:ind w:left="68" w:right="66"/>
              <w:jc w:val="center"/>
              <w:rPr>
                <w:sz w:val="20"/>
                <w:szCs w:val="20"/>
                <w:lang w:val="en-GB"/>
              </w:rPr>
            </w:pPr>
            <w:r w:rsidRPr="002F2733">
              <w:rPr>
                <w:sz w:val="20"/>
                <w:szCs w:val="20"/>
                <w:lang w:val="en-GB"/>
              </w:rPr>
              <w:t>30 (28.8)</w:t>
            </w:r>
          </w:p>
        </w:tc>
      </w:tr>
      <w:tr w:rsidR="003C6613" w:rsidRPr="002F2733" w14:paraId="0DBE2A7F" w14:textId="77777777" w:rsidTr="008F7B81">
        <w:trPr>
          <w:trHeight w:val="350"/>
        </w:trPr>
        <w:tc>
          <w:tcPr>
            <w:tcW w:w="1184" w:type="dxa"/>
            <w:vMerge/>
          </w:tcPr>
          <w:p w14:paraId="13A66848" w14:textId="77777777" w:rsidR="003C6613" w:rsidRPr="002F2733" w:rsidRDefault="003C6613" w:rsidP="003C6613">
            <w:pPr>
              <w:pStyle w:val="TableParagraph"/>
              <w:spacing w:before="60" w:after="60" w:line="240" w:lineRule="auto"/>
              <w:rPr>
                <w:sz w:val="20"/>
                <w:szCs w:val="20"/>
                <w:lang w:val="en-GB"/>
              </w:rPr>
            </w:pPr>
          </w:p>
        </w:tc>
        <w:tc>
          <w:tcPr>
            <w:tcW w:w="2827" w:type="dxa"/>
          </w:tcPr>
          <w:p w14:paraId="71FB4C99" w14:textId="0363CF03" w:rsidR="003C6613" w:rsidRPr="002F2733" w:rsidRDefault="003C6613" w:rsidP="003C6613">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3</w:t>
            </w:r>
            <w:r w:rsidRPr="002F2733">
              <w:rPr>
                <w:spacing w:val="-2"/>
                <w:sz w:val="20"/>
                <w:szCs w:val="20"/>
                <w:lang w:val="en-GB"/>
              </w:rPr>
              <w:t xml:space="preserve"> </w:t>
            </w:r>
            <w:r w:rsidRPr="002F2733">
              <w:rPr>
                <w:sz w:val="20"/>
                <w:szCs w:val="20"/>
                <w:lang w:val="en-GB"/>
              </w:rPr>
              <w:t>days</w:t>
            </w:r>
          </w:p>
        </w:tc>
        <w:tc>
          <w:tcPr>
            <w:tcW w:w="2976" w:type="dxa"/>
          </w:tcPr>
          <w:p w14:paraId="50B67D7F" w14:textId="306570A8" w:rsidR="003C6613" w:rsidRPr="002F2733" w:rsidRDefault="003C6613" w:rsidP="003C6613">
            <w:pPr>
              <w:pStyle w:val="TableParagraph"/>
              <w:spacing w:before="60" w:after="60" w:line="240" w:lineRule="auto"/>
              <w:ind w:left="92" w:right="74"/>
              <w:jc w:val="center"/>
              <w:rPr>
                <w:sz w:val="20"/>
                <w:szCs w:val="20"/>
                <w:lang w:val="en-GB"/>
              </w:rPr>
            </w:pPr>
            <w:r w:rsidRPr="002F2733">
              <w:rPr>
                <w:sz w:val="20"/>
                <w:szCs w:val="20"/>
                <w:lang w:val="en-GB"/>
              </w:rPr>
              <w:t>12 (11.8)</w:t>
            </w:r>
          </w:p>
        </w:tc>
        <w:tc>
          <w:tcPr>
            <w:tcW w:w="2751" w:type="dxa"/>
          </w:tcPr>
          <w:p w14:paraId="03F94AFB" w14:textId="0CA263F1" w:rsidR="003C6613" w:rsidRPr="002F2733" w:rsidRDefault="003C6613" w:rsidP="003C6613">
            <w:pPr>
              <w:pStyle w:val="TableParagraph"/>
              <w:spacing w:before="60" w:after="60" w:line="240" w:lineRule="auto"/>
              <w:ind w:left="68" w:right="66"/>
              <w:jc w:val="center"/>
              <w:rPr>
                <w:sz w:val="20"/>
                <w:szCs w:val="20"/>
                <w:lang w:val="en-GB"/>
              </w:rPr>
            </w:pPr>
            <w:r w:rsidRPr="002F2733">
              <w:rPr>
                <w:sz w:val="20"/>
                <w:szCs w:val="20"/>
                <w:lang w:val="en-GB"/>
              </w:rPr>
              <w:t>11 (10.6)</w:t>
            </w:r>
          </w:p>
        </w:tc>
      </w:tr>
      <w:tr w:rsidR="003C6613" w:rsidRPr="002F2733" w14:paraId="47F87ACF" w14:textId="77777777" w:rsidTr="008F7B81">
        <w:trPr>
          <w:trHeight w:val="350"/>
        </w:trPr>
        <w:tc>
          <w:tcPr>
            <w:tcW w:w="1184" w:type="dxa"/>
            <w:vMerge/>
          </w:tcPr>
          <w:p w14:paraId="5370FD29" w14:textId="77777777" w:rsidR="003C6613" w:rsidRPr="002F2733" w:rsidRDefault="003C6613" w:rsidP="003C6613">
            <w:pPr>
              <w:pStyle w:val="TableParagraph"/>
              <w:spacing w:before="60" w:after="60" w:line="240" w:lineRule="auto"/>
              <w:rPr>
                <w:sz w:val="20"/>
                <w:szCs w:val="20"/>
                <w:lang w:val="en-GB"/>
              </w:rPr>
            </w:pPr>
          </w:p>
        </w:tc>
        <w:tc>
          <w:tcPr>
            <w:tcW w:w="2827" w:type="dxa"/>
          </w:tcPr>
          <w:p w14:paraId="30AD027C" w14:textId="27094B1B" w:rsidR="003C6613" w:rsidRPr="002F2733" w:rsidRDefault="003C6613" w:rsidP="003C6613">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4</w:t>
            </w:r>
            <w:r w:rsidRPr="002F2733">
              <w:rPr>
                <w:spacing w:val="-2"/>
                <w:sz w:val="20"/>
                <w:szCs w:val="20"/>
                <w:lang w:val="en-GB"/>
              </w:rPr>
              <w:t xml:space="preserve"> </w:t>
            </w:r>
            <w:r w:rsidRPr="002F2733">
              <w:rPr>
                <w:sz w:val="20"/>
                <w:szCs w:val="20"/>
                <w:lang w:val="en-GB"/>
              </w:rPr>
              <w:t>days</w:t>
            </w:r>
          </w:p>
        </w:tc>
        <w:tc>
          <w:tcPr>
            <w:tcW w:w="2976" w:type="dxa"/>
          </w:tcPr>
          <w:p w14:paraId="78451ACC" w14:textId="4CE0D1D7" w:rsidR="003C6613" w:rsidRPr="002F2733" w:rsidRDefault="003C6613" w:rsidP="003C6613">
            <w:pPr>
              <w:pStyle w:val="TableParagraph"/>
              <w:spacing w:before="60" w:after="60" w:line="240" w:lineRule="auto"/>
              <w:ind w:left="92" w:right="74"/>
              <w:jc w:val="center"/>
              <w:rPr>
                <w:sz w:val="20"/>
                <w:szCs w:val="20"/>
                <w:lang w:val="en-GB"/>
              </w:rPr>
            </w:pPr>
            <w:r w:rsidRPr="002F2733">
              <w:rPr>
                <w:sz w:val="20"/>
                <w:szCs w:val="20"/>
                <w:lang w:val="en-GB"/>
              </w:rPr>
              <w:t>3 (2.9)</w:t>
            </w:r>
          </w:p>
        </w:tc>
        <w:tc>
          <w:tcPr>
            <w:tcW w:w="2751" w:type="dxa"/>
          </w:tcPr>
          <w:p w14:paraId="0E21F674" w14:textId="67DF1545" w:rsidR="003C6613" w:rsidRPr="002F2733" w:rsidRDefault="003C6613" w:rsidP="003C6613">
            <w:pPr>
              <w:pStyle w:val="TableParagraph"/>
              <w:spacing w:before="60" w:after="60" w:line="240" w:lineRule="auto"/>
              <w:ind w:left="68" w:right="66"/>
              <w:jc w:val="center"/>
              <w:rPr>
                <w:sz w:val="20"/>
                <w:szCs w:val="20"/>
                <w:lang w:val="en-GB"/>
              </w:rPr>
            </w:pPr>
            <w:r w:rsidRPr="002F2733">
              <w:rPr>
                <w:sz w:val="20"/>
                <w:szCs w:val="20"/>
                <w:lang w:val="en-GB"/>
              </w:rPr>
              <w:t>3 (2.9)</w:t>
            </w:r>
          </w:p>
        </w:tc>
      </w:tr>
      <w:tr w:rsidR="00A55BAF" w:rsidRPr="002F2733" w14:paraId="4D041D4C" w14:textId="77777777" w:rsidTr="008F7B81">
        <w:trPr>
          <w:trHeight w:val="350"/>
        </w:trPr>
        <w:tc>
          <w:tcPr>
            <w:tcW w:w="1184" w:type="dxa"/>
            <w:vMerge/>
          </w:tcPr>
          <w:p w14:paraId="228C39A8"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788CAF6E" w14:textId="2A931A4F"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2</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48330127" w14:textId="40403913"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0</w:t>
            </w:r>
          </w:p>
        </w:tc>
        <w:tc>
          <w:tcPr>
            <w:tcW w:w="2751" w:type="dxa"/>
          </w:tcPr>
          <w:p w14:paraId="67C0081D" w14:textId="293AA525"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0</w:t>
            </w:r>
          </w:p>
        </w:tc>
      </w:tr>
      <w:tr w:rsidR="00A55BAF" w:rsidRPr="002F2733" w14:paraId="025B113C" w14:textId="77777777" w:rsidTr="008F7B81">
        <w:trPr>
          <w:trHeight w:val="350"/>
        </w:trPr>
        <w:tc>
          <w:tcPr>
            <w:tcW w:w="1184" w:type="dxa"/>
            <w:vMerge/>
          </w:tcPr>
          <w:p w14:paraId="31E4C181"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2FE043FC" w14:textId="686517D2"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3</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499CF762" w14:textId="6D458C01"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0</w:t>
            </w:r>
          </w:p>
        </w:tc>
        <w:tc>
          <w:tcPr>
            <w:tcW w:w="2751" w:type="dxa"/>
          </w:tcPr>
          <w:p w14:paraId="25CB4677" w14:textId="743FF50B" w:rsidR="00A55BAF" w:rsidRPr="002F2733" w:rsidRDefault="003C6613" w:rsidP="00D13B02">
            <w:pPr>
              <w:pStyle w:val="TableParagraph"/>
              <w:spacing w:before="60" w:after="60" w:line="240" w:lineRule="auto"/>
              <w:ind w:left="68" w:right="66"/>
              <w:jc w:val="center"/>
              <w:rPr>
                <w:sz w:val="20"/>
                <w:szCs w:val="20"/>
                <w:lang w:val="en-GB"/>
              </w:rPr>
            </w:pPr>
            <w:r w:rsidRPr="002F2733">
              <w:rPr>
                <w:sz w:val="20"/>
                <w:szCs w:val="20"/>
                <w:lang w:val="en-GB"/>
              </w:rPr>
              <w:t>2 (1.9)</w:t>
            </w:r>
          </w:p>
        </w:tc>
      </w:tr>
      <w:tr w:rsidR="00A55BAF" w:rsidRPr="002F2733" w14:paraId="58A1A7C1" w14:textId="77777777" w:rsidTr="008F7B81">
        <w:trPr>
          <w:trHeight w:val="350"/>
        </w:trPr>
        <w:tc>
          <w:tcPr>
            <w:tcW w:w="1184" w:type="dxa"/>
            <w:vMerge/>
          </w:tcPr>
          <w:p w14:paraId="7AB0E1A4"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6ECD4F48" w14:textId="094FCC4D"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Other</w:t>
            </w:r>
          </w:p>
        </w:tc>
        <w:tc>
          <w:tcPr>
            <w:tcW w:w="2976" w:type="dxa"/>
          </w:tcPr>
          <w:p w14:paraId="556773EB" w14:textId="54A8A64C" w:rsidR="00A55BAF" w:rsidRPr="002F2733" w:rsidRDefault="00AD6A29" w:rsidP="00D13B02">
            <w:pPr>
              <w:pStyle w:val="TableParagraph"/>
              <w:spacing w:before="60" w:after="60" w:line="240" w:lineRule="auto"/>
              <w:ind w:left="92" w:right="74"/>
              <w:jc w:val="center"/>
              <w:rPr>
                <w:sz w:val="20"/>
                <w:szCs w:val="20"/>
                <w:lang w:val="en-GB"/>
              </w:rPr>
            </w:pPr>
            <w:r w:rsidRPr="002F2733">
              <w:rPr>
                <w:sz w:val="20"/>
                <w:szCs w:val="20"/>
                <w:lang w:val="en-GB"/>
              </w:rPr>
              <w:t>10 (9.8)</w:t>
            </w:r>
          </w:p>
        </w:tc>
        <w:tc>
          <w:tcPr>
            <w:tcW w:w="2751" w:type="dxa"/>
          </w:tcPr>
          <w:p w14:paraId="7CD6D476" w14:textId="6500A2D3" w:rsidR="00A55BAF" w:rsidRPr="002F2733" w:rsidRDefault="00AD6A29" w:rsidP="00D13B02">
            <w:pPr>
              <w:pStyle w:val="TableParagraph"/>
              <w:spacing w:before="60" w:after="60" w:line="240" w:lineRule="auto"/>
              <w:ind w:left="68" w:right="66"/>
              <w:jc w:val="center"/>
              <w:rPr>
                <w:sz w:val="20"/>
                <w:szCs w:val="20"/>
                <w:lang w:val="en-GB"/>
              </w:rPr>
            </w:pPr>
            <w:r w:rsidRPr="002F2733">
              <w:rPr>
                <w:sz w:val="20"/>
                <w:szCs w:val="20"/>
                <w:lang w:val="en-GB"/>
              </w:rPr>
              <w:t>9 (8.7)</w:t>
            </w:r>
          </w:p>
        </w:tc>
      </w:tr>
      <w:tr w:rsidR="00A55BAF" w:rsidRPr="002F2733" w14:paraId="5208B88C" w14:textId="77777777" w:rsidTr="008F7B81">
        <w:trPr>
          <w:trHeight w:val="350"/>
        </w:trPr>
        <w:tc>
          <w:tcPr>
            <w:tcW w:w="1184" w:type="dxa"/>
            <w:vMerge w:val="restart"/>
          </w:tcPr>
          <w:p w14:paraId="3E7A7DCC" w14:textId="227B4849" w:rsidR="00A55BAF" w:rsidRPr="002F2733" w:rsidRDefault="00A55BAF" w:rsidP="00D13B02">
            <w:pPr>
              <w:pStyle w:val="TableParagraph"/>
              <w:spacing w:before="60" w:after="60" w:line="240" w:lineRule="auto"/>
              <w:rPr>
                <w:sz w:val="20"/>
                <w:szCs w:val="20"/>
                <w:lang w:val="en-GB"/>
              </w:rPr>
            </w:pPr>
            <w:r w:rsidRPr="002F2733">
              <w:rPr>
                <w:sz w:val="20"/>
                <w:szCs w:val="20"/>
                <w:lang w:val="en-GB"/>
              </w:rPr>
              <w:t>45</w:t>
            </w:r>
          </w:p>
        </w:tc>
        <w:tc>
          <w:tcPr>
            <w:tcW w:w="2827" w:type="dxa"/>
          </w:tcPr>
          <w:p w14:paraId="7C38CDAD" w14:textId="32DE31A3"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Daily</w:t>
            </w:r>
          </w:p>
        </w:tc>
        <w:tc>
          <w:tcPr>
            <w:tcW w:w="2976" w:type="dxa"/>
          </w:tcPr>
          <w:p w14:paraId="2A376C7F" w14:textId="57F40D87"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34 (33.3)</w:t>
            </w:r>
          </w:p>
        </w:tc>
        <w:tc>
          <w:tcPr>
            <w:tcW w:w="2751" w:type="dxa"/>
          </w:tcPr>
          <w:p w14:paraId="2B4A0759" w14:textId="4E3CCA74"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50 (49.5)</w:t>
            </w:r>
          </w:p>
        </w:tc>
      </w:tr>
      <w:tr w:rsidR="00A55BAF" w:rsidRPr="002F2733" w14:paraId="36D26704" w14:textId="77777777" w:rsidTr="008F7B81">
        <w:trPr>
          <w:trHeight w:val="350"/>
        </w:trPr>
        <w:tc>
          <w:tcPr>
            <w:tcW w:w="1184" w:type="dxa"/>
            <w:vMerge/>
          </w:tcPr>
          <w:p w14:paraId="339CBD2F"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1F128440" w14:textId="112300BA"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2</w:t>
            </w:r>
            <w:r w:rsidRPr="002F2733">
              <w:rPr>
                <w:spacing w:val="-2"/>
                <w:sz w:val="20"/>
                <w:szCs w:val="20"/>
                <w:lang w:val="en-GB"/>
              </w:rPr>
              <w:t xml:space="preserve"> </w:t>
            </w:r>
            <w:r w:rsidRPr="002F2733">
              <w:rPr>
                <w:sz w:val="20"/>
                <w:szCs w:val="20"/>
                <w:lang w:val="en-GB"/>
              </w:rPr>
              <w:t>days</w:t>
            </w:r>
          </w:p>
        </w:tc>
        <w:tc>
          <w:tcPr>
            <w:tcW w:w="2976" w:type="dxa"/>
          </w:tcPr>
          <w:p w14:paraId="24684C5D" w14:textId="7902BE60"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47 (46.1)</w:t>
            </w:r>
          </w:p>
        </w:tc>
        <w:tc>
          <w:tcPr>
            <w:tcW w:w="2751" w:type="dxa"/>
          </w:tcPr>
          <w:p w14:paraId="50465FB4" w14:textId="4F222199"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31 (30.7)</w:t>
            </w:r>
          </w:p>
        </w:tc>
      </w:tr>
      <w:tr w:rsidR="00A55BAF" w:rsidRPr="002F2733" w14:paraId="05FDA8BF" w14:textId="77777777" w:rsidTr="008F7B81">
        <w:trPr>
          <w:trHeight w:val="350"/>
        </w:trPr>
        <w:tc>
          <w:tcPr>
            <w:tcW w:w="1184" w:type="dxa"/>
            <w:vMerge/>
          </w:tcPr>
          <w:p w14:paraId="40C6CA23"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254577B5" w14:textId="06DF9021"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3</w:t>
            </w:r>
            <w:r w:rsidRPr="002F2733">
              <w:rPr>
                <w:spacing w:val="-2"/>
                <w:sz w:val="20"/>
                <w:szCs w:val="20"/>
                <w:lang w:val="en-GB"/>
              </w:rPr>
              <w:t xml:space="preserve"> </w:t>
            </w:r>
            <w:r w:rsidRPr="002F2733">
              <w:rPr>
                <w:sz w:val="20"/>
                <w:szCs w:val="20"/>
                <w:lang w:val="en-GB"/>
              </w:rPr>
              <w:t>days</w:t>
            </w:r>
          </w:p>
        </w:tc>
        <w:tc>
          <w:tcPr>
            <w:tcW w:w="2976" w:type="dxa"/>
          </w:tcPr>
          <w:p w14:paraId="750E302B" w14:textId="3950BA99"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11 (10.8)</w:t>
            </w:r>
          </w:p>
        </w:tc>
        <w:tc>
          <w:tcPr>
            <w:tcW w:w="2751" w:type="dxa"/>
          </w:tcPr>
          <w:p w14:paraId="3C5AE485" w14:textId="24BC6888"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6 (5.9)</w:t>
            </w:r>
          </w:p>
        </w:tc>
      </w:tr>
      <w:tr w:rsidR="00A55BAF" w:rsidRPr="002F2733" w14:paraId="64681814" w14:textId="77777777" w:rsidTr="008F7B81">
        <w:trPr>
          <w:trHeight w:val="350"/>
        </w:trPr>
        <w:tc>
          <w:tcPr>
            <w:tcW w:w="1184" w:type="dxa"/>
            <w:vMerge/>
          </w:tcPr>
          <w:p w14:paraId="6F3F6679"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6E4B2DE9" w14:textId="49A8EA13"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4</w:t>
            </w:r>
            <w:r w:rsidRPr="002F2733">
              <w:rPr>
                <w:spacing w:val="-2"/>
                <w:sz w:val="20"/>
                <w:szCs w:val="20"/>
                <w:lang w:val="en-GB"/>
              </w:rPr>
              <w:t xml:space="preserve"> </w:t>
            </w:r>
            <w:r w:rsidRPr="002F2733">
              <w:rPr>
                <w:sz w:val="20"/>
                <w:szCs w:val="20"/>
                <w:lang w:val="en-GB"/>
              </w:rPr>
              <w:t>days</w:t>
            </w:r>
          </w:p>
        </w:tc>
        <w:tc>
          <w:tcPr>
            <w:tcW w:w="2976" w:type="dxa"/>
          </w:tcPr>
          <w:p w14:paraId="552D2A85" w14:textId="6A813D82"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4 (3.9)</w:t>
            </w:r>
          </w:p>
        </w:tc>
        <w:tc>
          <w:tcPr>
            <w:tcW w:w="2751" w:type="dxa"/>
          </w:tcPr>
          <w:p w14:paraId="40C5194B" w14:textId="53D36B76"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4 (4.0)</w:t>
            </w:r>
          </w:p>
        </w:tc>
      </w:tr>
      <w:tr w:rsidR="00A55BAF" w:rsidRPr="002F2733" w14:paraId="5C79255A" w14:textId="77777777" w:rsidTr="008F7B81">
        <w:trPr>
          <w:trHeight w:val="350"/>
        </w:trPr>
        <w:tc>
          <w:tcPr>
            <w:tcW w:w="1184" w:type="dxa"/>
            <w:vMerge/>
          </w:tcPr>
          <w:p w14:paraId="08709C33"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6324F757" w14:textId="7028BB8F"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2</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1C31A1E5" w14:textId="3A535215"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0</w:t>
            </w:r>
          </w:p>
        </w:tc>
        <w:tc>
          <w:tcPr>
            <w:tcW w:w="2751" w:type="dxa"/>
          </w:tcPr>
          <w:p w14:paraId="371C8723" w14:textId="49487A19"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0</w:t>
            </w:r>
          </w:p>
        </w:tc>
      </w:tr>
      <w:tr w:rsidR="00A55BAF" w:rsidRPr="002F2733" w14:paraId="71B86D38" w14:textId="77777777" w:rsidTr="008F7B81">
        <w:trPr>
          <w:trHeight w:val="350"/>
        </w:trPr>
        <w:tc>
          <w:tcPr>
            <w:tcW w:w="1184" w:type="dxa"/>
            <w:vMerge/>
          </w:tcPr>
          <w:p w14:paraId="2E9ACD28"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03BD3ABF" w14:textId="65B042ED"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3</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0D83623E" w14:textId="792E6C7D"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0</w:t>
            </w:r>
          </w:p>
        </w:tc>
        <w:tc>
          <w:tcPr>
            <w:tcW w:w="2751" w:type="dxa"/>
          </w:tcPr>
          <w:p w14:paraId="045CA87D" w14:textId="2A1219FE"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2 (2.0)</w:t>
            </w:r>
          </w:p>
        </w:tc>
      </w:tr>
      <w:tr w:rsidR="003C6613" w:rsidRPr="002F2733" w14:paraId="157F526F" w14:textId="77777777" w:rsidTr="008F7B81">
        <w:trPr>
          <w:trHeight w:val="350"/>
        </w:trPr>
        <w:tc>
          <w:tcPr>
            <w:tcW w:w="1184" w:type="dxa"/>
            <w:vMerge/>
          </w:tcPr>
          <w:p w14:paraId="4B42E4D2" w14:textId="77777777" w:rsidR="003C6613" w:rsidRPr="002F2733" w:rsidRDefault="003C6613" w:rsidP="003C6613">
            <w:pPr>
              <w:pStyle w:val="TableParagraph"/>
              <w:spacing w:before="60" w:after="60" w:line="240" w:lineRule="auto"/>
              <w:rPr>
                <w:sz w:val="20"/>
                <w:szCs w:val="20"/>
                <w:lang w:val="en-GB"/>
              </w:rPr>
            </w:pPr>
          </w:p>
        </w:tc>
        <w:tc>
          <w:tcPr>
            <w:tcW w:w="2827" w:type="dxa"/>
          </w:tcPr>
          <w:p w14:paraId="60512048" w14:textId="3604602E" w:rsidR="003C6613" w:rsidRPr="002F2733" w:rsidRDefault="003C6613" w:rsidP="003C6613">
            <w:pPr>
              <w:pStyle w:val="TableParagraph"/>
              <w:spacing w:before="60" w:after="60" w:line="240" w:lineRule="auto"/>
              <w:ind w:left="16"/>
              <w:rPr>
                <w:sz w:val="20"/>
                <w:szCs w:val="20"/>
                <w:lang w:val="en-GB"/>
              </w:rPr>
            </w:pPr>
            <w:r w:rsidRPr="002F2733">
              <w:rPr>
                <w:sz w:val="20"/>
                <w:szCs w:val="20"/>
                <w:lang w:val="en-GB"/>
              </w:rPr>
              <w:t>Other</w:t>
            </w:r>
          </w:p>
        </w:tc>
        <w:tc>
          <w:tcPr>
            <w:tcW w:w="2976" w:type="dxa"/>
          </w:tcPr>
          <w:p w14:paraId="23505BC0" w14:textId="7D110D47" w:rsidR="003C6613" w:rsidRPr="002F2733" w:rsidRDefault="007F4151" w:rsidP="003C6613">
            <w:pPr>
              <w:pStyle w:val="TableParagraph"/>
              <w:spacing w:before="60" w:after="60" w:line="240" w:lineRule="auto"/>
              <w:ind w:left="92" w:right="74"/>
              <w:jc w:val="center"/>
              <w:rPr>
                <w:sz w:val="20"/>
                <w:szCs w:val="20"/>
                <w:lang w:val="en-GB"/>
              </w:rPr>
            </w:pPr>
            <w:r w:rsidRPr="002F2733">
              <w:rPr>
                <w:sz w:val="20"/>
                <w:szCs w:val="20"/>
                <w:lang w:val="en-GB"/>
              </w:rPr>
              <w:t>6 (5.9)</w:t>
            </w:r>
          </w:p>
        </w:tc>
        <w:tc>
          <w:tcPr>
            <w:tcW w:w="2751" w:type="dxa"/>
          </w:tcPr>
          <w:p w14:paraId="5CDC9650" w14:textId="19637021" w:rsidR="003C6613" w:rsidRPr="002F2733" w:rsidRDefault="007F4151" w:rsidP="003C6613">
            <w:pPr>
              <w:pStyle w:val="TableParagraph"/>
              <w:spacing w:before="60" w:after="60" w:line="240" w:lineRule="auto"/>
              <w:ind w:left="68" w:right="66"/>
              <w:jc w:val="center"/>
              <w:rPr>
                <w:sz w:val="20"/>
                <w:szCs w:val="20"/>
                <w:lang w:val="en-GB"/>
              </w:rPr>
            </w:pPr>
            <w:r w:rsidRPr="002F2733">
              <w:rPr>
                <w:sz w:val="20"/>
                <w:szCs w:val="20"/>
                <w:lang w:val="en-GB"/>
              </w:rPr>
              <w:t>8 (7.9)</w:t>
            </w:r>
          </w:p>
        </w:tc>
      </w:tr>
      <w:tr w:rsidR="00A55BAF" w:rsidRPr="002F2733" w14:paraId="6A8B95C7" w14:textId="77777777" w:rsidTr="008F7B81">
        <w:trPr>
          <w:trHeight w:val="350"/>
        </w:trPr>
        <w:tc>
          <w:tcPr>
            <w:tcW w:w="1184" w:type="dxa"/>
            <w:vMerge w:val="restart"/>
          </w:tcPr>
          <w:p w14:paraId="4D6A92F2" w14:textId="1503D851" w:rsidR="00A55BAF" w:rsidRPr="002F2733" w:rsidRDefault="00A55BAF" w:rsidP="00D13B02">
            <w:pPr>
              <w:pStyle w:val="TableParagraph"/>
              <w:spacing w:before="60" w:after="60" w:line="240" w:lineRule="auto"/>
              <w:rPr>
                <w:sz w:val="20"/>
                <w:szCs w:val="20"/>
                <w:lang w:val="en-GB"/>
              </w:rPr>
            </w:pPr>
            <w:r w:rsidRPr="002F2733">
              <w:rPr>
                <w:sz w:val="20"/>
                <w:szCs w:val="20"/>
                <w:lang w:val="en-GB"/>
              </w:rPr>
              <w:t>60</w:t>
            </w:r>
          </w:p>
        </w:tc>
        <w:tc>
          <w:tcPr>
            <w:tcW w:w="2827" w:type="dxa"/>
          </w:tcPr>
          <w:p w14:paraId="0C943DB6" w14:textId="36712B87"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Daily</w:t>
            </w:r>
          </w:p>
        </w:tc>
        <w:tc>
          <w:tcPr>
            <w:tcW w:w="2976" w:type="dxa"/>
          </w:tcPr>
          <w:p w14:paraId="2E1022E5" w14:textId="27692401"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33 (33.0)</w:t>
            </w:r>
          </w:p>
        </w:tc>
        <w:tc>
          <w:tcPr>
            <w:tcW w:w="2751" w:type="dxa"/>
          </w:tcPr>
          <w:p w14:paraId="3C177260" w14:textId="45825384"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48 (47.5)</w:t>
            </w:r>
          </w:p>
        </w:tc>
      </w:tr>
      <w:tr w:rsidR="00A55BAF" w:rsidRPr="002F2733" w14:paraId="6C2E9F91" w14:textId="77777777" w:rsidTr="008F7B81">
        <w:trPr>
          <w:trHeight w:val="350"/>
        </w:trPr>
        <w:tc>
          <w:tcPr>
            <w:tcW w:w="1184" w:type="dxa"/>
            <w:vMerge/>
          </w:tcPr>
          <w:p w14:paraId="07FDE962"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32EF1245" w14:textId="2E9FA054"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2</w:t>
            </w:r>
            <w:r w:rsidRPr="002F2733">
              <w:rPr>
                <w:spacing w:val="-2"/>
                <w:sz w:val="20"/>
                <w:szCs w:val="20"/>
                <w:lang w:val="en-GB"/>
              </w:rPr>
              <w:t xml:space="preserve"> </w:t>
            </w:r>
            <w:r w:rsidRPr="002F2733">
              <w:rPr>
                <w:sz w:val="20"/>
                <w:szCs w:val="20"/>
                <w:lang w:val="en-GB"/>
              </w:rPr>
              <w:t>days</w:t>
            </w:r>
          </w:p>
        </w:tc>
        <w:tc>
          <w:tcPr>
            <w:tcW w:w="2976" w:type="dxa"/>
          </w:tcPr>
          <w:p w14:paraId="189CA75A" w14:textId="0751D0BB"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47 (47.0)</w:t>
            </w:r>
          </w:p>
        </w:tc>
        <w:tc>
          <w:tcPr>
            <w:tcW w:w="2751" w:type="dxa"/>
          </w:tcPr>
          <w:p w14:paraId="4CCCE9B5" w14:textId="5904E002"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30 (29.7)</w:t>
            </w:r>
          </w:p>
        </w:tc>
      </w:tr>
      <w:tr w:rsidR="00A55BAF" w:rsidRPr="002F2733" w14:paraId="54CA1DB5" w14:textId="77777777" w:rsidTr="008F7B81">
        <w:trPr>
          <w:trHeight w:val="350"/>
        </w:trPr>
        <w:tc>
          <w:tcPr>
            <w:tcW w:w="1184" w:type="dxa"/>
            <w:vMerge/>
          </w:tcPr>
          <w:p w14:paraId="53AC5D35"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1680AAE0" w14:textId="3CD67887"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3</w:t>
            </w:r>
            <w:r w:rsidRPr="002F2733">
              <w:rPr>
                <w:spacing w:val="-2"/>
                <w:sz w:val="20"/>
                <w:szCs w:val="20"/>
                <w:lang w:val="en-GB"/>
              </w:rPr>
              <w:t xml:space="preserve"> </w:t>
            </w:r>
            <w:r w:rsidRPr="002F2733">
              <w:rPr>
                <w:sz w:val="20"/>
                <w:szCs w:val="20"/>
                <w:lang w:val="en-GB"/>
              </w:rPr>
              <w:t>days</w:t>
            </w:r>
          </w:p>
        </w:tc>
        <w:tc>
          <w:tcPr>
            <w:tcW w:w="2976" w:type="dxa"/>
          </w:tcPr>
          <w:p w14:paraId="61280713" w14:textId="0070BDF9"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10 (10.0)</w:t>
            </w:r>
          </w:p>
        </w:tc>
        <w:tc>
          <w:tcPr>
            <w:tcW w:w="2751" w:type="dxa"/>
          </w:tcPr>
          <w:p w14:paraId="57A44A7A" w14:textId="7FD55EC1"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7 (6.9)</w:t>
            </w:r>
          </w:p>
        </w:tc>
      </w:tr>
      <w:tr w:rsidR="00A55BAF" w:rsidRPr="002F2733" w14:paraId="64850A0E" w14:textId="77777777" w:rsidTr="008F7B81">
        <w:trPr>
          <w:trHeight w:val="350"/>
        </w:trPr>
        <w:tc>
          <w:tcPr>
            <w:tcW w:w="1184" w:type="dxa"/>
            <w:vMerge/>
          </w:tcPr>
          <w:p w14:paraId="68E29E77"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58E622C8" w14:textId="0ADAADDC"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4</w:t>
            </w:r>
            <w:r w:rsidRPr="002F2733">
              <w:rPr>
                <w:spacing w:val="-2"/>
                <w:sz w:val="20"/>
                <w:szCs w:val="20"/>
                <w:lang w:val="en-GB"/>
              </w:rPr>
              <w:t xml:space="preserve"> </w:t>
            </w:r>
            <w:r w:rsidRPr="002F2733">
              <w:rPr>
                <w:sz w:val="20"/>
                <w:szCs w:val="20"/>
                <w:lang w:val="en-GB"/>
              </w:rPr>
              <w:t>days</w:t>
            </w:r>
          </w:p>
        </w:tc>
        <w:tc>
          <w:tcPr>
            <w:tcW w:w="2976" w:type="dxa"/>
          </w:tcPr>
          <w:p w14:paraId="0FD12D8C" w14:textId="366CDBE5"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3 (3.0)</w:t>
            </w:r>
          </w:p>
        </w:tc>
        <w:tc>
          <w:tcPr>
            <w:tcW w:w="2751" w:type="dxa"/>
          </w:tcPr>
          <w:p w14:paraId="66CD13FF" w14:textId="772D13EF"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4 (4.0)</w:t>
            </w:r>
          </w:p>
        </w:tc>
      </w:tr>
      <w:tr w:rsidR="00A55BAF" w:rsidRPr="002F2733" w14:paraId="642F79BF" w14:textId="77777777" w:rsidTr="008F7B81">
        <w:trPr>
          <w:trHeight w:val="350"/>
        </w:trPr>
        <w:tc>
          <w:tcPr>
            <w:tcW w:w="1184" w:type="dxa"/>
            <w:vMerge/>
          </w:tcPr>
          <w:p w14:paraId="5EDFB4EB"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472C828C" w14:textId="024C8A19"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2</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11991346" w14:textId="3D9FFFE1"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0</w:t>
            </w:r>
          </w:p>
        </w:tc>
        <w:tc>
          <w:tcPr>
            <w:tcW w:w="2751" w:type="dxa"/>
          </w:tcPr>
          <w:p w14:paraId="388512D0" w14:textId="26818E6F"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0</w:t>
            </w:r>
          </w:p>
        </w:tc>
      </w:tr>
      <w:tr w:rsidR="00A55BAF" w:rsidRPr="002F2733" w14:paraId="6E43D365" w14:textId="77777777" w:rsidTr="008F7B81">
        <w:trPr>
          <w:trHeight w:val="350"/>
        </w:trPr>
        <w:tc>
          <w:tcPr>
            <w:tcW w:w="1184" w:type="dxa"/>
            <w:vMerge/>
          </w:tcPr>
          <w:p w14:paraId="0C5E7978"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1F66A558" w14:textId="4D5A84E6"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3</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3FE1F603" w14:textId="23AF4142"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0</w:t>
            </w:r>
          </w:p>
        </w:tc>
        <w:tc>
          <w:tcPr>
            <w:tcW w:w="2751" w:type="dxa"/>
          </w:tcPr>
          <w:p w14:paraId="5AA7B126" w14:textId="35D51AF9"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2 (2.0)</w:t>
            </w:r>
          </w:p>
        </w:tc>
      </w:tr>
      <w:tr w:rsidR="00A55BAF" w:rsidRPr="002F2733" w14:paraId="1E74664F" w14:textId="77777777" w:rsidTr="008F7B81">
        <w:trPr>
          <w:trHeight w:val="350"/>
        </w:trPr>
        <w:tc>
          <w:tcPr>
            <w:tcW w:w="1184" w:type="dxa"/>
            <w:vMerge/>
          </w:tcPr>
          <w:p w14:paraId="3B11CCAB"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34E58314" w14:textId="24A93EA8"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Other</w:t>
            </w:r>
          </w:p>
        </w:tc>
        <w:tc>
          <w:tcPr>
            <w:tcW w:w="2976" w:type="dxa"/>
          </w:tcPr>
          <w:p w14:paraId="63E270A1" w14:textId="6D41BF15" w:rsidR="00A55BAF" w:rsidRPr="002F2733" w:rsidRDefault="00A55BAF" w:rsidP="00D13B02">
            <w:pPr>
              <w:pStyle w:val="TableParagraph"/>
              <w:spacing w:before="60" w:after="60" w:line="240" w:lineRule="auto"/>
              <w:ind w:left="92" w:right="74"/>
              <w:jc w:val="center"/>
              <w:rPr>
                <w:sz w:val="20"/>
                <w:szCs w:val="20"/>
                <w:lang w:val="en-GB"/>
              </w:rPr>
            </w:pPr>
            <w:r w:rsidRPr="002F2733">
              <w:rPr>
                <w:sz w:val="20"/>
                <w:szCs w:val="20"/>
                <w:lang w:val="en-GB"/>
              </w:rPr>
              <w:t>7 (7.0)</w:t>
            </w:r>
          </w:p>
        </w:tc>
        <w:tc>
          <w:tcPr>
            <w:tcW w:w="2751" w:type="dxa"/>
          </w:tcPr>
          <w:p w14:paraId="0107AC94" w14:textId="2458FCAF"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8 (7.9)</w:t>
            </w:r>
          </w:p>
        </w:tc>
      </w:tr>
      <w:tr w:rsidR="00A55BAF" w:rsidRPr="002F2733" w14:paraId="541C0F81" w14:textId="77777777" w:rsidTr="008F7B81">
        <w:trPr>
          <w:trHeight w:val="350"/>
        </w:trPr>
        <w:tc>
          <w:tcPr>
            <w:tcW w:w="1184" w:type="dxa"/>
            <w:vMerge w:val="restart"/>
          </w:tcPr>
          <w:p w14:paraId="7F94B807" w14:textId="751E4933" w:rsidR="00A55BAF" w:rsidRPr="002F2733" w:rsidRDefault="00A55BAF" w:rsidP="00D13B02">
            <w:pPr>
              <w:pStyle w:val="TableParagraph"/>
              <w:spacing w:before="60" w:after="60" w:line="240" w:lineRule="auto"/>
              <w:rPr>
                <w:sz w:val="20"/>
                <w:szCs w:val="20"/>
                <w:lang w:val="en-GB"/>
              </w:rPr>
            </w:pPr>
            <w:r w:rsidRPr="002F2733">
              <w:rPr>
                <w:sz w:val="20"/>
                <w:szCs w:val="20"/>
                <w:lang w:val="en-GB"/>
              </w:rPr>
              <w:t>90</w:t>
            </w:r>
          </w:p>
        </w:tc>
        <w:tc>
          <w:tcPr>
            <w:tcW w:w="2827" w:type="dxa"/>
          </w:tcPr>
          <w:p w14:paraId="0764D6D0" w14:textId="2E1CAE2E"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Daily</w:t>
            </w:r>
          </w:p>
        </w:tc>
        <w:tc>
          <w:tcPr>
            <w:tcW w:w="2976" w:type="dxa"/>
          </w:tcPr>
          <w:p w14:paraId="42919D30" w14:textId="01CBBC8F"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33 (32.0)</w:t>
            </w:r>
          </w:p>
        </w:tc>
        <w:tc>
          <w:tcPr>
            <w:tcW w:w="2751" w:type="dxa"/>
          </w:tcPr>
          <w:p w14:paraId="67481A0B" w14:textId="1E5C9E13"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55 (50.9)</w:t>
            </w:r>
          </w:p>
        </w:tc>
      </w:tr>
      <w:tr w:rsidR="00A55BAF" w:rsidRPr="002F2733" w14:paraId="74777F12" w14:textId="77777777" w:rsidTr="008F7B81">
        <w:trPr>
          <w:trHeight w:val="350"/>
        </w:trPr>
        <w:tc>
          <w:tcPr>
            <w:tcW w:w="1184" w:type="dxa"/>
            <w:vMerge/>
          </w:tcPr>
          <w:p w14:paraId="538BBD33"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32E6389A" w14:textId="1D52F647"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2</w:t>
            </w:r>
            <w:r w:rsidRPr="002F2733">
              <w:rPr>
                <w:spacing w:val="-2"/>
                <w:sz w:val="20"/>
                <w:szCs w:val="20"/>
                <w:lang w:val="en-GB"/>
              </w:rPr>
              <w:t xml:space="preserve"> </w:t>
            </w:r>
            <w:r w:rsidRPr="002F2733">
              <w:rPr>
                <w:sz w:val="20"/>
                <w:szCs w:val="20"/>
                <w:lang w:val="en-GB"/>
              </w:rPr>
              <w:t>days</w:t>
            </w:r>
          </w:p>
        </w:tc>
        <w:tc>
          <w:tcPr>
            <w:tcW w:w="2976" w:type="dxa"/>
          </w:tcPr>
          <w:p w14:paraId="45163513" w14:textId="5C481B23"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45 (43.7)</w:t>
            </w:r>
          </w:p>
        </w:tc>
        <w:tc>
          <w:tcPr>
            <w:tcW w:w="2751" w:type="dxa"/>
          </w:tcPr>
          <w:p w14:paraId="7FFEFE87" w14:textId="78690661"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29 (26.9)</w:t>
            </w:r>
          </w:p>
        </w:tc>
      </w:tr>
      <w:tr w:rsidR="00A55BAF" w:rsidRPr="002F2733" w14:paraId="27B34B0F" w14:textId="77777777" w:rsidTr="008F7B81">
        <w:trPr>
          <w:trHeight w:val="350"/>
        </w:trPr>
        <w:tc>
          <w:tcPr>
            <w:tcW w:w="1184" w:type="dxa"/>
            <w:vMerge/>
          </w:tcPr>
          <w:p w14:paraId="2752C376"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2D214B54" w14:textId="12BEB3EC"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3</w:t>
            </w:r>
            <w:r w:rsidRPr="002F2733">
              <w:rPr>
                <w:spacing w:val="-2"/>
                <w:sz w:val="20"/>
                <w:szCs w:val="20"/>
                <w:lang w:val="en-GB"/>
              </w:rPr>
              <w:t xml:space="preserve"> </w:t>
            </w:r>
            <w:r w:rsidRPr="002F2733">
              <w:rPr>
                <w:sz w:val="20"/>
                <w:szCs w:val="20"/>
                <w:lang w:val="en-GB"/>
              </w:rPr>
              <w:t>days</w:t>
            </w:r>
          </w:p>
        </w:tc>
        <w:tc>
          <w:tcPr>
            <w:tcW w:w="2976" w:type="dxa"/>
          </w:tcPr>
          <w:p w14:paraId="7153979A" w14:textId="19581037"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14 (13.6)</w:t>
            </w:r>
          </w:p>
        </w:tc>
        <w:tc>
          <w:tcPr>
            <w:tcW w:w="2751" w:type="dxa"/>
          </w:tcPr>
          <w:p w14:paraId="2EEBD0BA" w14:textId="69ECDAB9"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9 (8.3)</w:t>
            </w:r>
          </w:p>
        </w:tc>
      </w:tr>
      <w:tr w:rsidR="00A55BAF" w:rsidRPr="002F2733" w14:paraId="0F67C728" w14:textId="77777777" w:rsidTr="008F7B81">
        <w:trPr>
          <w:trHeight w:val="350"/>
        </w:trPr>
        <w:tc>
          <w:tcPr>
            <w:tcW w:w="1184" w:type="dxa"/>
            <w:vMerge/>
          </w:tcPr>
          <w:p w14:paraId="24534FF9"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2B2FCEE9" w14:textId="39092C11"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Every</w:t>
            </w:r>
            <w:r w:rsidRPr="002F2733">
              <w:rPr>
                <w:spacing w:val="-2"/>
                <w:sz w:val="20"/>
                <w:szCs w:val="20"/>
                <w:lang w:val="en-GB"/>
              </w:rPr>
              <w:t xml:space="preserve"> </w:t>
            </w:r>
            <w:r w:rsidRPr="002F2733">
              <w:rPr>
                <w:sz w:val="20"/>
                <w:szCs w:val="20"/>
                <w:lang w:val="en-GB"/>
              </w:rPr>
              <w:t>4</w:t>
            </w:r>
            <w:r w:rsidRPr="002F2733">
              <w:rPr>
                <w:spacing w:val="-2"/>
                <w:sz w:val="20"/>
                <w:szCs w:val="20"/>
                <w:lang w:val="en-GB"/>
              </w:rPr>
              <w:t xml:space="preserve"> </w:t>
            </w:r>
            <w:r w:rsidRPr="002F2733">
              <w:rPr>
                <w:sz w:val="20"/>
                <w:szCs w:val="20"/>
                <w:lang w:val="en-GB"/>
              </w:rPr>
              <w:t>days</w:t>
            </w:r>
          </w:p>
        </w:tc>
        <w:tc>
          <w:tcPr>
            <w:tcW w:w="2976" w:type="dxa"/>
          </w:tcPr>
          <w:p w14:paraId="6421971C" w14:textId="2E92577F"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4 (3.9)</w:t>
            </w:r>
          </w:p>
        </w:tc>
        <w:tc>
          <w:tcPr>
            <w:tcW w:w="2751" w:type="dxa"/>
          </w:tcPr>
          <w:p w14:paraId="77AEFE89" w14:textId="321279BD"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6 (5.6)</w:t>
            </w:r>
          </w:p>
        </w:tc>
      </w:tr>
      <w:tr w:rsidR="00A55BAF" w:rsidRPr="002F2733" w14:paraId="579CB80A" w14:textId="77777777" w:rsidTr="008F7B81">
        <w:trPr>
          <w:trHeight w:val="350"/>
        </w:trPr>
        <w:tc>
          <w:tcPr>
            <w:tcW w:w="1184" w:type="dxa"/>
            <w:vMerge/>
          </w:tcPr>
          <w:p w14:paraId="1B5006E6"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68257653" w14:textId="2FEC5F05"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2</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00394704" w14:textId="5005C216"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0</w:t>
            </w:r>
          </w:p>
        </w:tc>
        <w:tc>
          <w:tcPr>
            <w:tcW w:w="2751" w:type="dxa"/>
          </w:tcPr>
          <w:p w14:paraId="30661768" w14:textId="28AEFB66"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0</w:t>
            </w:r>
          </w:p>
        </w:tc>
      </w:tr>
      <w:tr w:rsidR="00A55BAF" w:rsidRPr="002F2733" w14:paraId="0AF30442" w14:textId="77777777" w:rsidTr="008F7B81">
        <w:trPr>
          <w:trHeight w:val="350"/>
        </w:trPr>
        <w:tc>
          <w:tcPr>
            <w:tcW w:w="1184" w:type="dxa"/>
            <w:vMerge/>
          </w:tcPr>
          <w:p w14:paraId="324D35E5"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571958FF" w14:textId="1A060A4D"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3</w:t>
            </w:r>
            <w:r w:rsidRPr="002F2733">
              <w:rPr>
                <w:spacing w:val="-2"/>
                <w:sz w:val="20"/>
                <w:szCs w:val="20"/>
                <w:lang w:val="en-GB"/>
              </w:rPr>
              <w:t xml:space="preserve"> </w:t>
            </w:r>
            <w:r w:rsidRPr="002F2733">
              <w:rPr>
                <w:sz w:val="20"/>
                <w:szCs w:val="20"/>
                <w:lang w:val="en-GB"/>
              </w:rPr>
              <w:t>times</w:t>
            </w:r>
            <w:r w:rsidRPr="002F2733">
              <w:rPr>
                <w:spacing w:val="-2"/>
                <w:sz w:val="20"/>
                <w:szCs w:val="20"/>
                <w:lang w:val="en-GB"/>
              </w:rPr>
              <w:t xml:space="preserve"> </w:t>
            </w:r>
            <w:r w:rsidRPr="002F2733">
              <w:rPr>
                <w:sz w:val="20"/>
                <w:szCs w:val="20"/>
                <w:lang w:val="en-GB"/>
              </w:rPr>
              <w:t>per</w:t>
            </w:r>
            <w:r w:rsidRPr="002F2733">
              <w:rPr>
                <w:spacing w:val="-2"/>
                <w:sz w:val="20"/>
                <w:szCs w:val="20"/>
                <w:lang w:val="en-GB"/>
              </w:rPr>
              <w:t xml:space="preserve"> </w:t>
            </w:r>
            <w:r w:rsidRPr="002F2733">
              <w:rPr>
                <w:sz w:val="20"/>
                <w:szCs w:val="20"/>
                <w:lang w:val="en-GB"/>
              </w:rPr>
              <w:t>week</w:t>
            </w:r>
          </w:p>
        </w:tc>
        <w:tc>
          <w:tcPr>
            <w:tcW w:w="2976" w:type="dxa"/>
          </w:tcPr>
          <w:p w14:paraId="0278216E" w14:textId="02180A10"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1 (1.0)</w:t>
            </w:r>
          </w:p>
        </w:tc>
        <w:tc>
          <w:tcPr>
            <w:tcW w:w="2751" w:type="dxa"/>
          </w:tcPr>
          <w:p w14:paraId="55A736ED" w14:textId="096EC1D5"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2 (1.9)</w:t>
            </w:r>
          </w:p>
        </w:tc>
      </w:tr>
      <w:tr w:rsidR="00A55BAF" w:rsidRPr="002F2733" w14:paraId="75ACBB29" w14:textId="77777777" w:rsidTr="008F7B81">
        <w:trPr>
          <w:trHeight w:val="350"/>
        </w:trPr>
        <w:tc>
          <w:tcPr>
            <w:tcW w:w="1184" w:type="dxa"/>
            <w:vMerge/>
          </w:tcPr>
          <w:p w14:paraId="27F72082" w14:textId="77777777" w:rsidR="00A55BAF" w:rsidRPr="002F2733" w:rsidRDefault="00A55BAF" w:rsidP="00D13B02">
            <w:pPr>
              <w:pStyle w:val="TableParagraph"/>
              <w:spacing w:before="60" w:after="60" w:line="240" w:lineRule="auto"/>
              <w:rPr>
                <w:sz w:val="20"/>
                <w:szCs w:val="20"/>
                <w:lang w:val="en-GB"/>
              </w:rPr>
            </w:pPr>
          </w:p>
        </w:tc>
        <w:tc>
          <w:tcPr>
            <w:tcW w:w="2827" w:type="dxa"/>
          </w:tcPr>
          <w:p w14:paraId="4EA6EE79" w14:textId="74C5EA63" w:rsidR="00A55BAF" w:rsidRPr="002F2733" w:rsidRDefault="00A55BAF" w:rsidP="00D13B02">
            <w:pPr>
              <w:pStyle w:val="TableParagraph"/>
              <w:spacing w:before="60" w:after="60" w:line="240" w:lineRule="auto"/>
              <w:ind w:left="16"/>
              <w:rPr>
                <w:sz w:val="20"/>
                <w:szCs w:val="20"/>
                <w:lang w:val="en-GB"/>
              </w:rPr>
            </w:pPr>
            <w:r w:rsidRPr="002F2733">
              <w:rPr>
                <w:sz w:val="20"/>
                <w:szCs w:val="20"/>
                <w:lang w:val="en-GB"/>
              </w:rPr>
              <w:t>Other</w:t>
            </w:r>
          </w:p>
        </w:tc>
        <w:tc>
          <w:tcPr>
            <w:tcW w:w="2976" w:type="dxa"/>
          </w:tcPr>
          <w:p w14:paraId="75176A3A" w14:textId="4868AE47" w:rsidR="00A55BAF" w:rsidRPr="002F2733" w:rsidRDefault="00A55BAF" w:rsidP="00D13B02">
            <w:pPr>
              <w:pStyle w:val="TableParagraph"/>
              <w:spacing w:before="60" w:after="60" w:line="240" w:lineRule="auto"/>
              <w:ind w:left="92" w:right="74"/>
              <w:jc w:val="center"/>
              <w:rPr>
                <w:spacing w:val="-1"/>
                <w:sz w:val="20"/>
                <w:szCs w:val="20"/>
                <w:lang w:val="en-GB"/>
              </w:rPr>
            </w:pPr>
            <w:r w:rsidRPr="002F2733">
              <w:rPr>
                <w:sz w:val="20"/>
                <w:szCs w:val="20"/>
                <w:lang w:val="en-GB"/>
              </w:rPr>
              <w:t>6 (5.8)</w:t>
            </w:r>
          </w:p>
        </w:tc>
        <w:tc>
          <w:tcPr>
            <w:tcW w:w="2751" w:type="dxa"/>
          </w:tcPr>
          <w:p w14:paraId="1E531DD8" w14:textId="649A173F" w:rsidR="00A55BAF" w:rsidRPr="002F2733" w:rsidRDefault="00A55BAF" w:rsidP="00D13B02">
            <w:pPr>
              <w:pStyle w:val="TableParagraph"/>
              <w:spacing w:before="60" w:after="60" w:line="240" w:lineRule="auto"/>
              <w:ind w:left="68" w:right="66"/>
              <w:jc w:val="center"/>
              <w:rPr>
                <w:sz w:val="20"/>
                <w:szCs w:val="20"/>
                <w:lang w:val="en-GB"/>
              </w:rPr>
            </w:pPr>
            <w:r w:rsidRPr="002F2733">
              <w:rPr>
                <w:sz w:val="20"/>
                <w:szCs w:val="20"/>
                <w:lang w:val="en-GB"/>
              </w:rPr>
              <w:t>7 (6.5)</w:t>
            </w:r>
          </w:p>
        </w:tc>
      </w:tr>
    </w:tbl>
    <w:p w14:paraId="3222D496" w14:textId="77777777" w:rsidR="00003733" w:rsidRPr="002F2733" w:rsidRDefault="00003733" w:rsidP="001A5D25">
      <w:pPr>
        <w:rPr>
          <w:b/>
          <w:iCs/>
        </w:rPr>
      </w:pPr>
      <w:bookmarkStart w:id="55" w:name="_Toc112079725"/>
    </w:p>
    <w:p w14:paraId="48785CB0" w14:textId="2B2CA9B1" w:rsidR="001A5D25" w:rsidRPr="002F2733" w:rsidRDefault="002F4AF8" w:rsidP="00257BCB">
      <w:pPr>
        <w:pStyle w:val="Heading2"/>
        <w:rPr>
          <w:rFonts w:cstheme="minorHAnsi"/>
          <w:szCs w:val="22"/>
        </w:rPr>
      </w:pPr>
      <w:bookmarkStart w:id="56" w:name="_Toc112135292"/>
      <w:r w:rsidRPr="002F2733">
        <w:rPr>
          <w:b/>
          <w:i w:val="0"/>
          <w:iCs/>
        </w:rPr>
        <w:lastRenderedPageBreak/>
        <w:t>Table S4</w:t>
      </w:r>
      <w:r w:rsidR="00003733" w:rsidRPr="002F2733">
        <w:rPr>
          <w:b/>
          <w:i w:val="0"/>
          <w:iCs/>
        </w:rPr>
        <w:t xml:space="preserve">. </w:t>
      </w:r>
      <w:r w:rsidR="00003733" w:rsidRPr="002F2733">
        <w:rPr>
          <w:i w:val="0"/>
          <w:iCs/>
        </w:rPr>
        <w:t>Time to first complete closure of EB target wound up to Day 90</w:t>
      </w:r>
      <w:bookmarkEnd w:id="55"/>
      <w:bookmarkEnd w:id="56"/>
    </w:p>
    <w:tbl>
      <w:tblPr>
        <w:tblW w:w="9008" w:type="dxa"/>
        <w:tblCellMar>
          <w:left w:w="0" w:type="dxa"/>
          <w:right w:w="0" w:type="dxa"/>
        </w:tblCellMar>
        <w:tblLook w:val="0600" w:firstRow="0" w:lastRow="0" w:firstColumn="0" w:lastColumn="0" w:noHBand="1" w:noVBand="1"/>
      </w:tblPr>
      <w:tblGrid>
        <w:gridCol w:w="5036"/>
        <w:gridCol w:w="1986"/>
        <w:gridCol w:w="35"/>
        <w:gridCol w:w="1951"/>
      </w:tblGrid>
      <w:tr w:rsidR="001A5D25" w:rsidRPr="002F2733" w14:paraId="398172F0" w14:textId="77777777" w:rsidTr="00DD1E13">
        <w:trPr>
          <w:trHeight w:val="498"/>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bottom"/>
            <w:hideMark/>
          </w:tcPr>
          <w:p w14:paraId="4C88AC98" w14:textId="77777777" w:rsidR="001A5D25" w:rsidRPr="002F2733" w:rsidRDefault="001A5D25" w:rsidP="00DD1E13">
            <w:pPr>
              <w:spacing w:line="240" w:lineRule="auto"/>
              <w:rPr>
                <w:rFonts w:cstheme="minorHAnsi"/>
                <w:szCs w:val="22"/>
              </w:rPr>
            </w:pPr>
          </w:p>
        </w:tc>
        <w:tc>
          <w:tcPr>
            <w:tcW w:w="202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bottom"/>
            <w:hideMark/>
          </w:tcPr>
          <w:p w14:paraId="32522933" w14:textId="77777777" w:rsidR="001A5D25" w:rsidRPr="002F2733" w:rsidRDefault="001A5D25" w:rsidP="00DD1E13">
            <w:pPr>
              <w:spacing w:line="240" w:lineRule="auto"/>
              <w:jc w:val="center"/>
              <w:textAlignment w:val="bottom"/>
              <w:rPr>
                <w:rFonts w:cstheme="minorHAnsi"/>
                <w:b/>
                <w:bCs/>
                <w:szCs w:val="22"/>
              </w:rPr>
            </w:pPr>
            <w:r w:rsidRPr="002F2733">
              <w:rPr>
                <w:rFonts w:cstheme="minorHAnsi"/>
                <w:b/>
                <w:bCs/>
                <w:color w:val="000000" w:themeColor="text1"/>
                <w:kern w:val="24"/>
                <w:szCs w:val="22"/>
              </w:rPr>
              <w:t>Oleogel-S10</w:t>
            </w:r>
            <w:r w:rsidRPr="002F2733">
              <w:rPr>
                <w:rFonts w:cstheme="minorHAnsi"/>
                <w:b/>
                <w:bCs/>
                <w:color w:val="000000" w:themeColor="text1"/>
                <w:kern w:val="24"/>
                <w:szCs w:val="22"/>
              </w:rPr>
              <w:br/>
              <w:t>(n=109)</w:t>
            </w:r>
          </w:p>
        </w:tc>
        <w:tc>
          <w:tcPr>
            <w:tcW w:w="19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bottom"/>
            <w:hideMark/>
          </w:tcPr>
          <w:p w14:paraId="1503452C" w14:textId="77777777" w:rsidR="001A5D25" w:rsidRPr="002F2733" w:rsidRDefault="001A5D25" w:rsidP="00DD1E13">
            <w:pPr>
              <w:spacing w:line="240" w:lineRule="auto"/>
              <w:jc w:val="center"/>
              <w:textAlignment w:val="bottom"/>
              <w:rPr>
                <w:rFonts w:cstheme="minorHAnsi"/>
                <w:b/>
                <w:bCs/>
                <w:szCs w:val="22"/>
              </w:rPr>
            </w:pPr>
            <w:r w:rsidRPr="002F2733">
              <w:rPr>
                <w:rFonts w:cstheme="minorHAnsi"/>
                <w:b/>
                <w:bCs/>
                <w:color w:val="000000" w:themeColor="text1"/>
                <w:kern w:val="24"/>
                <w:szCs w:val="22"/>
              </w:rPr>
              <w:t>Control gel</w:t>
            </w:r>
            <w:r w:rsidRPr="002F2733">
              <w:rPr>
                <w:rFonts w:cstheme="minorHAnsi"/>
                <w:b/>
                <w:bCs/>
                <w:color w:val="000000" w:themeColor="text1"/>
                <w:kern w:val="24"/>
                <w:szCs w:val="22"/>
              </w:rPr>
              <w:br/>
              <w:t>(n=114)</w:t>
            </w:r>
          </w:p>
        </w:tc>
      </w:tr>
      <w:tr w:rsidR="001A5D25" w:rsidRPr="002F2733" w14:paraId="3D60A7BC" w14:textId="77777777" w:rsidTr="00DD1E13">
        <w:trPr>
          <w:trHeight w:val="275"/>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62345BE" w14:textId="7603039F" w:rsidR="001A5D25" w:rsidRPr="002F2733" w:rsidRDefault="001A5D25" w:rsidP="00DD1E13">
            <w:pPr>
              <w:spacing w:line="240" w:lineRule="auto"/>
              <w:textAlignment w:val="top"/>
              <w:rPr>
                <w:rFonts w:cstheme="minorHAnsi"/>
                <w:color w:val="000000" w:themeColor="text1"/>
                <w:kern w:val="24"/>
                <w:szCs w:val="22"/>
                <w:vertAlign w:val="superscript"/>
              </w:rPr>
            </w:pPr>
            <w:r w:rsidRPr="002F2733">
              <w:rPr>
                <w:rFonts w:cstheme="minorHAnsi"/>
                <w:color w:val="000000" w:themeColor="text1"/>
                <w:kern w:val="24"/>
                <w:szCs w:val="22"/>
              </w:rPr>
              <w:t>Mean time to first complete closure</w:t>
            </w:r>
            <w:r w:rsidR="008D2CA1" w:rsidRPr="002F2733">
              <w:rPr>
                <w:rFonts w:cstheme="minorHAnsi"/>
                <w:color w:val="000000" w:themeColor="text1"/>
                <w:kern w:val="24"/>
                <w:szCs w:val="22"/>
              </w:rPr>
              <w:t>, days</w:t>
            </w:r>
            <w:r w:rsidRPr="002F2733">
              <w:rPr>
                <w:rFonts w:cstheme="minorHAnsi"/>
                <w:color w:val="000000" w:themeColor="text1"/>
                <w:kern w:val="24"/>
                <w:szCs w:val="22"/>
              </w:rPr>
              <w:t xml:space="preserve"> ±SD</w:t>
            </w:r>
          </w:p>
        </w:tc>
        <w:tc>
          <w:tcPr>
            <w:tcW w:w="202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2375ABA" w14:textId="652803E7"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37.7±21.</w:t>
            </w:r>
            <w:r w:rsidR="002A20AA" w:rsidRPr="002F2733">
              <w:rPr>
                <w:rFonts w:cstheme="minorHAnsi"/>
                <w:color w:val="000000" w:themeColor="text1"/>
                <w:kern w:val="24"/>
                <w:szCs w:val="22"/>
              </w:rPr>
              <w:t>7</w:t>
            </w:r>
          </w:p>
        </w:tc>
        <w:tc>
          <w:tcPr>
            <w:tcW w:w="19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0A036BD" w14:textId="437296BB"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44.5±26.</w:t>
            </w:r>
            <w:r w:rsidR="008B6FAD" w:rsidRPr="002F2733">
              <w:rPr>
                <w:rFonts w:cstheme="minorHAnsi"/>
                <w:color w:val="000000" w:themeColor="text1"/>
                <w:kern w:val="24"/>
                <w:szCs w:val="22"/>
              </w:rPr>
              <w:t>2</w:t>
            </w:r>
          </w:p>
        </w:tc>
      </w:tr>
      <w:tr w:rsidR="00635EC7" w:rsidRPr="002F2733" w14:paraId="066A8C0D" w14:textId="77777777" w:rsidTr="00DD1E13">
        <w:trPr>
          <w:trHeight w:val="275"/>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A7E7B16" w14:textId="27CB425D" w:rsidR="00635EC7" w:rsidRPr="002F2733" w:rsidRDefault="003C511B" w:rsidP="00DD1E13">
            <w:pPr>
              <w:spacing w:line="240" w:lineRule="auto"/>
              <w:textAlignment w:val="top"/>
              <w:rPr>
                <w:rFonts w:cstheme="minorHAnsi"/>
                <w:color w:val="000000" w:themeColor="text1"/>
                <w:kern w:val="24"/>
                <w:szCs w:val="22"/>
              </w:rPr>
            </w:pPr>
            <w:r w:rsidRPr="002F2733">
              <w:rPr>
                <w:rFonts w:cstheme="minorHAnsi"/>
                <w:color w:val="000000" w:themeColor="text1"/>
                <w:kern w:val="24"/>
                <w:szCs w:val="22"/>
              </w:rPr>
              <w:t>Median t</w:t>
            </w:r>
            <w:r w:rsidR="00A541BA" w:rsidRPr="002F2733">
              <w:rPr>
                <w:rFonts w:cstheme="minorHAnsi"/>
                <w:color w:val="000000" w:themeColor="text1"/>
                <w:kern w:val="24"/>
                <w:szCs w:val="22"/>
              </w:rPr>
              <w:t xml:space="preserve">ime to first </w:t>
            </w:r>
            <w:r w:rsidRPr="002F2733">
              <w:rPr>
                <w:rFonts w:cstheme="minorHAnsi"/>
                <w:color w:val="000000" w:themeColor="text1"/>
                <w:kern w:val="24"/>
                <w:szCs w:val="22"/>
              </w:rPr>
              <w:t>closure, days</w:t>
            </w:r>
            <w:r w:rsidR="00A541BA" w:rsidRPr="002F2733">
              <w:rPr>
                <w:rFonts w:cstheme="minorHAnsi"/>
                <w:color w:val="000000" w:themeColor="text1"/>
                <w:kern w:val="24"/>
                <w:szCs w:val="22"/>
              </w:rPr>
              <w:t xml:space="preserve"> </w:t>
            </w:r>
          </w:p>
        </w:tc>
        <w:tc>
          <w:tcPr>
            <w:tcW w:w="202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144CD58" w14:textId="18B01FBB" w:rsidR="00635EC7" w:rsidRPr="002F2733" w:rsidRDefault="003C511B"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 xml:space="preserve">33.0 </w:t>
            </w:r>
          </w:p>
        </w:tc>
        <w:tc>
          <w:tcPr>
            <w:tcW w:w="19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7864DFC" w14:textId="7BB43718" w:rsidR="00635EC7" w:rsidRPr="002F2733" w:rsidRDefault="003C511B"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39.0</w:t>
            </w:r>
          </w:p>
        </w:tc>
      </w:tr>
      <w:tr w:rsidR="001A5D25" w:rsidRPr="002F2733" w14:paraId="2ED0F43C" w14:textId="77777777" w:rsidTr="00DD1E13">
        <w:trPr>
          <w:trHeight w:val="275"/>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0FB52F" w14:textId="77777777" w:rsidR="001A5D25" w:rsidRPr="002F2733" w:rsidRDefault="001A5D25" w:rsidP="00DD1E13">
            <w:pPr>
              <w:spacing w:line="240" w:lineRule="auto"/>
              <w:textAlignment w:val="top"/>
              <w:rPr>
                <w:rFonts w:cstheme="minorHAnsi"/>
                <w:szCs w:val="22"/>
              </w:rPr>
            </w:pPr>
            <w:r w:rsidRPr="002F2733">
              <w:rPr>
                <w:rFonts w:cstheme="minorHAnsi"/>
                <w:color w:val="000000" w:themeColor="text1"/>
                <w:kern w:val="24"/>
                <w:szCs w:val="22"/>
              </w:rPr>
              <w:t xml:space="preserve">Median time to first complete closure, days / </w:t>
            </w:r>
            <w:r w:rsidRPr="002F2733">
              <w:rPr>
                <w:rFonts w:cstheme="minorHAnsi"/>
                <w:color w:val="000000" w:themeColor="text1"/>
                <w:kern w:val="24"/>
                <w:szCs w:val="22"/>
              </w:rPr>
              <w:br/>
              <w:t>95% CI of median time to first complete closure, days</w:t>
            </w:r>
          </w:p>
        </w:tc>
        <w:tc>
          <w:tcPr>
            <w:tcW w:w="202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5A69667" w14:textId="77777777" w:rsidR="001A5D25" w:rsidRPr="002F2733" w:rsidRDefault="001A5D25" w:rsidP="00DD1E13">
            <w:pPr>
              <w:spacing w:line="240" w:lineRule="auto"/>
              <w:jc w:val="center"/>
              <w:textAlignment w:val="top"/>
              <w:rPr>
                <w:rFonts w:cstheme="minorHAnsi"/>
                <w:szCs w:val="22"/>
              </w:rPr>
            </w:pPr>
            <w:r w:rsidRPr="002F2733">
              <w:rPr>
                <w:rFonts w:cstheme="minorHAnsi"/>
                <w:color w:val="000000" w:themeColor="text1"/>
                <w:kern w:val="24"/>
                <w:szCs w:val="22"/>
              </w:rPr>
              <w:t>92.0 / (50.0, NE) </w:t>
            </w:r>
          </w:p>
        </w:tc>
        <w:tc>
          <w:tcPr>
            <w:tcW w:w="19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2E4CE73" w14:textId="77777777" w:rsidR="001A5D25" w:rsidRPr="002F2733" w:rsidRDefault="001A5D25" w:rsidP="00DD1E13">
            <w:pPr>
              <w:spacing w:line="240" w:lineRule="auto"/>
              <w:jc w:val="center"/>
              <w:textAlignment w:val="top"/>
              <w:rPr>
                <w:rFonts w:cstheme="minorHAnsi"/>
                <w:szCs w:val="22"/>
              </w:rPr>
            </w:pPr>
            <w:r w:rsidRPr="002F2733">
              <w:rPr>
                <w:rFonts w:cstheme="minorHAnsi"/>
                <w:color w:val="000000" w:themeColor="text1"/>
                <w:kern w:val="24"/>
                <w:szCs w:val="22"/>
              </w:rPr>
              <w:t>94.0 / (89.0, NE)</w:t>
            </w:r>
          </w:p>
        </w:tc>
      </w:tr>
      <w:tr w:rsidR="00D77B37" w:rsidRPr="002F2733" w14:paraId="4879379C" w14:textId="77777777" w:rsidTr="00BE7023">
        <w:trPr>
          <w:trHeight w:val="275"/>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5685F91" w14:textId="5D4BEC68" w:rsidR="00D77B37" w:rsidRPr="002F2733" w:rsidRDefault="00EC7286" w:rsidP="00DD1E13">
            <w:pPr>
              <w:spacing w:line="240" w:lineRule="auto"/>
              <w:textAlignment w:val="top"/>
              <w:rPr>
                <w:rFonts w:cstheme="minorHAnsi"/>
                <w:color w:val="000000" w:themeColor="text1"/>
                <w:kern w:val="24"/>
                <w:szCs w:val="22"/>
              </w:rPr>
            </w:pPr>
            <w:r w:rsidRPr="002F2733">
              <w:rPr>
                <w:rFonts w:cstheme="minorHAnsi"/>
                <w:color w:val="000000" w:themeColor="text1"/>
                <w:kern w:val="24"/>
                <w:szCs w:val="22"/>
              </w:rPr>
              <w:t>P value</w:t>
            </w:r>
          </w:p>
        </w:tc>
        <w:tc>
          <w:tcPr>
            <w:tcW w:w="3972" w:type="dxa"/>
            <w:gridSpan w:val="3"/>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26B466A" w14:textId="5767084D" w:rsidR="00D77B37" w:rsidRPr="002F2733" w:rsidRDefault="00EC7286"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0.302</w:t>
            </w:r>
          </w:p>
        </w:tc>
      </w:tr>
      <w:tr w:rsidR="001A5D25" w:rsidRPr="002F2733" w14:paraId="4054C35B" w14:textId="77777777" w:rsidTr="00DD1E13">
        <w:trPr>
          <w:trHeight w:val="291"/>
        </w:trPr>
        <w:tc>
          <w:tcPr>
            <w:tcW w:w="9008" w:type="dxa"/>
            <w:gridSpan w:val="4"/>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1366F33" w14:textId="77777777" w:rsidR="001A5D25" w:rsidRPr="002F2733" w:rsidRDefault="001A5D25" w:rsidP="00DD1E13">
            <w:pPr>
              <w:spacing w:line="240" w:lineRule="auto"/>
              <w:jc w:val="center"/>
              <w:textAlignment w:val="top"/>
              <w:rPr>
                <w:rFonts w:cstheme="minorHAnsi"/>
                <w:b/>
                <w:bCs/>
                <w:color w:val="000000" w:themeColor="text1"/>
                <w:kern w:val="24"/>
                <w:szCs w:val="22"/>
              </w:rPr>
            </w:pPr>
            <w:r w:rsidRPr="002F2733">
              <w:rPr>
                <w:rFonts w:cstheme="minorHAnsi"/>
                <w:b/>
                <w:bCs/>
                <w:color w:val="000000" w:themeColor="text1"/>
                <w:kern w:val="24"/>
                <w:szCs w:val="22"/>
              </w:rPr>
              <w:t>EB subtypes</w:t>
            </w:r>
          </w:p>
        </w:tc>
      </w:tr>
      <w:tr w:rsidR="001A5D25" w:rsidRPr="002F2733" w14:paraId="1912BC84" w14:textId="77777777" w:rsidTr="00DD1E13">
        <w:trPr>
          <w:trHeight w:val="291"/>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ED74D02" w14:textId="77777777" w:rsidR="001A5D25" w:rsidRPr="002F2733" w:rsidRDefault="001A5D25" w:rsidP="00DD1E13">
            <w:pPr>
              <w:spacing w:line="240" w:lineRule="auto"/>
              <w:textAlignment w:val="top"/>
              <w:rPr>
                <w:rFonts w:cstheme="minorHAnsi"/>
                <w:color w:val="000000" w:themeColor="text1"/>
                <w:kern w:val="24"/>
                <w:szCs w:val="22"/>
              </w:rPr>
            </w:pPr>
            <w:r w:rsidRPr="002F2733">
              <w:rPr>
                <w:rFonts w:cstheme="minorHAnsi"/>
                <w:color w:val="000000" w:themeColor="text1"/>
                <w:kern w:val="24"/>
                <w:szCs w:val="22"/>
              </w:rPr>
              <w:t>RDEB</w:t>
            </w:r>
          </w:p>
        </w:tc>
        <w:tc>
          <w:tcPr>
            <w:tcW w:w="19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bottom"/>
          </w:tcPr>
          <w:p w14:paraId="74B1FC1F" w14:textId="77777777"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Oleogel-S10</w:t>
            </w:r>
            <w:r w:rsidRPr="002F2733">
              <w:rPr>
                <w:rFonts w:cstheme="minorHAnsi"/>
                <w:color w:val="000000" w:themeColor="text1"/>
                <w:kern w:val="24"/>
                <w:szCs w:val="22"/>
              </w:rPr>
              <w:br/>
              <w:t>(n=91)</w:t>
            </w:r>
          </w:p>
        </w:tc>
        <w:tc>
          <w:tcPr>
            <w:tcW w:w="1986" w:type="dxa"/>
            <w:gridSpan w:val="2"/>
            <w:tcBorders>
              <w:top w:val="single" w:sz="8" w:space="0" w:color="000000"/>
              <w:left w:val="single" w:sz="8" w:space="0" w:color="000000"/>
              <w:bottom w:val="single" w:sz="8" w:space="0" w:color="000000"/>
              <w:right w:val="single" w:sz="8" w:space="0" w:color="000000"/>
            </w:tcBorders>
            <w:shd w:val="clear" w:color="auto" w:fill="auto"/>
            <w:vAlign w:val="bottom"/>
          </w:tcPr>
          <w:p w14:paraId="6B222C84" w14:textId="77777777"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Control gel</w:t>
            </w:r>
            <w:r w:rsidRPr="002F2733">
              <w:rPr>
                <w:rFonts w:cstheme="minorHAnsi"/>
                <w:color w:val="000000" w:themeColor="text1"/>
                <w:kern w:val="24"/>
                <w:szCs w:val="22"/>
              </w:rPr>
              <w:br/>
              <w:t>(n=84)</w:t>
            </w:r>
          </w:p>
        </w:tc>
      </w:tr>
      <w:tr w:rsidR="001A5D25" w:rsidRPr="002F2733" w14:paraId="5DC90BEB" w14:textId="77777777" w:rsidTr="00DD1E13">
        <w:trPr>
          <w:trHeight w:val="291"/>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ED6D177" w14:textId="6CAEE62B" w:rsidR="001A5D25" w:rsidRPr="002F2733" w:rsidRDefault="001A5D25" w:rsidP="00DD1E13">
            <w:pPr>
              <w:spacing w:line="240" w:lineRule="auto"/>
              <w:ind w:left="266"/>
              <w:textAlignment w:val="top"/>
              <w:rPr>
                <w:rFonts w:cstheme="minorHAnsi"/>
                <w:color w:val="000000" w:themeColor="text1"/>
                <w:kern w:val="24"/>
                <w:szCs w:val="22"/>
              </w:rPr>
            </w:pPr>
            <w:r w:rsidRPr="002F2733">
              <w:rPr>
                <w:rFonts w:cstheme="minorHAnsi"/>
                <w:color w:val="000000" w:themeColor="text1"/>
                <w:kern w:val="24"/>
                <w:szCs w:val="22"/>
              </w:rPr>
              <w:t>Mean time to first complete closure</w:t>
            </w:r>
            <w:r w:rsidR="009376A8" w:rsidRPr="002F2733">
              <w:rPr>
                <w:rFonts w:cstheme="minorHAnsi"/>
                <w:color w:val="000000" w:themeColor="text1"/>
                <w:kern w:val="24"/>
                <w:szCs w:val="22"/>
              </w:rPr>
              <w:t>, days</w:t>
            </w:r>
            <w:r w:rsidRPr="002F2733">
              <w:rPr>
                <w:rFonts w:cstheme="minorHAnsi"/>
                <w:color w:val="000000" w:themeColor="text1"/>
                <w:kern w:val="24"/>
                <w:szCs w:val="22"/>
              </w:rPr>
              <w:t xml:space="preserve"> ±SD</w:t>
            </w:r>
          </w:p>
        </w:tc>
        <w:tc>
          <w:tcPr>
            <w:tcW w:w="19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22EC74E" w14:textId="0B322C69"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37.9±20.</w:t>
            </w:r>
            <w:r w:rsidR="00C24C6B" w:rsidRPr="002F2733">
              <w:rPr>
                <w:rFonts w:cstheme="minorHAnsi"/>
                <w:color w:val="000000" w:themeColor="text1"/>
                <w:kern w:val="24"/>
                <w:szCs w:val="22"/>
              </w:rPr>
              <w:t>8</w:t>
            </w:r>
          </w:p>
        </w:tc>
        <w:tc>
          <w:tcPr>
            <w:tcW w:w="1986" w:type="dxa"/>
            <w:gridSpan w:val="2"/>
            <w:tcBorders>
              <w:top w:val="single" w:sz="8" w:space="0" w:color="000000"/>
              <w:left w:val="single" w:sz="8" w:space="0" w:color="000000"/>
              <w:bottom w:val="single" w:sz="8" w:space="0" w:color="000000"/>
              <w:right w:val="single" w:sz="8" w:space="0" w:color="000000"/>
            </w:tcBorders>
            <w:shd w:val="clear" w:color="auto" w:fill="auto"/>
          </w:tcPr>
          <w:p w14:paraId="27A0C597" w14:textId="1EDE5FB6"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46.9±27.3</w:t>
            </w:r>
          </w:p>
        </w:tc>
      </w:tr>
      <w:tr w:rsidR="001A5D25" w:rsidRPr="002F2733" w14:paraId="284DFF20" w14:textId="77777777" w:rsidTr="00DD1E13">
        <w:trPr>
          <w:trHeight w:val="291"/>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4DB1CF4" w14:textId="77777777" w:rsidR="001A5D25" w:rsidRPr="002F2733" w:rsidRDefault="001A5D25" w:rsidP="00DD1E13">
            <w:pPr>
              <w:spacing w:line="240" w:lineRule="auto"/>
              <w:textAlignment w:val="top"/>
              <w:rPr>
                <w:rFonts w:cstheme="minorHAnsi"/>
                <w:color w:val="000000" w:themeColor="text1"/>
                <w:kern w:val="24"/>
                <w:szCs w:val="22"/>
              </w:rPr>
            </w:pPr>
            <w:r w:rsidRPr="002F2733">
              <w:rPr>
                <w:rFonts w:cstheme="minorHAnsi"/>
                <w:color w:val="000000" w:themeColor="text1"/>
                <w:kern w:val="24"/>
                <w:szCs w:val="22"/>
              </w:rPr>
              <w:t>DDEB</w:t>
            </w:r>
          </w:p>
        </w:tc>
        <w:tc>
          <w:tcPr>
            <w:tcW w:w="19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bottom"/>
          </w:tcPr>
          <w:p w14:paraId="64F2634D" w14:textId="77777777"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Oleogel-S10</w:t>
            </w:r>
            <w:r w:rsidRPr="002F2733">
              <w:rPr>
                <w:rFonts w:cstheme="minorHAnsi"/>
                <w:color w:val="000000" w:themeColor="text1"/>
                <w:kern w:val="24"/>
                <w:szCs w:val="22"/>
              </w:rPr>
              <w:br/>
              <w:t>(n=6)</w:t>
            </w:r>
          </w:p>
        </w:tc>
        <w:tc>
          <w:tcPr>
            <w:tcW w:w="1986" w:type="dxa"/>
            <w:gridSpan w:val="2"/>
            <w:tcBorders>
              <w:top w:val="single" w:sz="8" w:space="0" w:color="000000"/>
              <w:left w:val="single" w:sz="8" w:space="0" w:color="000000"/>
              <w:bottom w:val="single" w:sz="8" w:space="0" w:color="000000"/>
              <w:right w:val="single" w:sz="8" w:space="0" w:color="000000"/>
            </w:tcBorders>
            <w:shd w:val="clear" w:color="auto" w:fill="auto"/>
            <w:vAlign w:val="bottom"/>
          </w:tcPr>
          <w:p w14:paraId="41D876AF" w14:textId="77777777"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Control gel</w:t>
            </w:r>
            <w:r w:rsidRPr="002F2733">
              <w:rPr>
                <w:rFonts w:cstheme="minorHAnsi"/>
                <w:color w:val="000000" w:themeColor="text1"/>
                <w:kern w:val="24"/>
                <w:szCs w:val="22"/>
              </w:rPr>
              <w:br/>
              <w:t>(n=14)</w:t>
            </w:r>
          </w:p>
        </w:tc>
      </w:tr>
      <w:tr w:rsidR="001A5D25" w:rsidRPr="002F2733" w14:paraId="735200C3" w14:textId="77777777" w:rsidTr="00DD1E13">
        <w:trPr>
          <w:trHeight w:val="291"/>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3414983" w14:textId="26B6DB77" w:rsidR="001A5D25" w:rsidRPr="002F2733" w:rsidRDefault="001A5D25" w:rsidP="00DD1E13">
            <w:pPr>
              <w:spacing w:line="240" w:lineRule="auto"/>
              <w:ind w:left="266"/>
              <w:textAlignment w:val="top"/>
              <w:rPr>
                <w:rFonts w:cstheme="minorHAnsi"/>
                <w:color w:val="000000" w:themeColor="text1"/>
                <w:kern w:val="24"/>
                <w:szCs w:val="22"/>
              </w:rPr>
            </w:pPr>
            <w:r w:rsidRPr="002F2733">
              <w:rPr>
                <w:rFonts w:cstheme="minorHAnsi"/>
                <w:color w:val="000000" w:themeColor="text1"/>
                <w:kern w:val="24"/>
                <w:szCs w:val="22"/>
              </w:rPr>
              <w:t>Mean time to first complete closure</w:t>
            </w:r>
            <w:r w:rsidR="009376A8" w:rsidRPr="002F2733">
              <w:rPr>
                <w:rFonts w:cstheme="minorHAnsi"/>
                <w:color w:val="000000" w:themeColor="text1"/>
                <w:kern w:val="24"/>
                <w:szCs w:val="22"/>
              </w:rPr>
              <w:t>,</w:t>
            </w:r>
            <w:r w:rsidRPr="002F2733">
              <w:rPr>
                <w:rFonts w:cstheme="minorHAnsi"/>
                <w:color w:val="000000" w:themeColor="text1"/>
                <w:kern w:val="24"/>
                <w:szCs w:val="22"/>
              </w:rPr>
              <w:t xml:space="preserve"> </w:t>
            </w:r>
            <w:r w:rsidR="009376A8" w:rsidRPr="002F2733">
              <w:rPr>
                <w:rFonts w:cstheme="minorHAnsi"/>
                <w:color w:val="000000" w:themeColor="text1"/>
                <w:kern w:val="24"/>
                <w:szCs w:val="22"/>
              </w:rPr>
              <w:t xml:space="preserve">days </w:t>
            </w:r>
            <w:r w:rsidRPr="002F2733">
              <w:rPr>
                <w:rFonts w:cstheme="minorHAnsi"/>
                <w:color w:val="000000" w:themeColor="text1"/>
                <w:kern w:val="24"/>
                <w:szCs w:val="22"/>
              </w:rPr>
              <w:t xml:space="preserve">±SD </w:t>
            </w:r>
          </w:p>
        </w:tc>
        <w:tc>
          <w:tcPr>
            <w:tcW w:w="19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AAE0D18" w14:textId="3E074823"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28.8±19.</w:t>
            </w:r>
            <w:r w:rsidR="00A65A31" w:rsidRPr="002F2733">
              <w:rPr>
                <w:rFonts w:cstheme="minorHAnsi"/>
                <w:color w:val="000000" w:themeColor="text1"/>
                <w:kern w:val="24"/>
                <w:szCs w:val="22"/>
              </w:rPr>
              <w:t>8</w:t>
            </w:r>
          </w:p>
        </w:tc>
        <w:tc>
          <w:tcPr>
            <w:tcW w:w="1986" w:type="dxa"/>
            <w:gridSpan w:val="2"/>
            <w:tcBorders>
              <w:top w:val="single" w:sz="8" w:space="0" w:color="000000"/>
              <w:left w:val="single" w:sz="8" w:space="0" w:color="000000"/>
              <w:bottom w:val="single" w:sz="8" w:space="0" w:color="000000"/>
              <w:right w:val="single" w:sz="8" w:space="0" w:color="000000"/>
            </w:tcBorders>
            <w:shd w:val="clear" w:color="auto" w:fill="auto"/>
          </w:tcPr>
          <w:p w14:paraId="523917C7" w14:textId="0E9FA3DA" w:rsidR="001A5D25" w:rsidRPr="002F2733" w:rsidRDefault="001A5D25" w:rsidP="00DD1E13">
            <w:pPr>
              <w:spacing w:line="240" w:lineRule="auto"/>
              <w:jc w:val="center"/>
              <w:textAlignment w:val="top"/>
              <w:rPr>
                <w:rFonts w:cstheme="minorHAnsi"/>
                <w:color w:val="000000" w:themeColor="text1"/>
                <w:kern w:val="24"/>
                <w:szCs w:val="22"/>
                <w:vertAlign w:val="superscript"/>
              </w:rPr>
            </w:pPr>
            <w:r w:rsidRPr="002F2733">
              <w:rPr>
                <w:rFonts w:cstheme="minorHAnsi"/>
                <w:color w:val="000000" w:themeColor="text1"/>
                <w:kern w:val="24"/>
                <w:szCs w:val="22"/>
              </w:rPr>
              <w:t>31.0±14.</w:t>
            </w:r>
            <w:r w:rsidR="00A65A31" w:rsidRPr="002F2733">
              <w:rPr>
                <w:rFonts w:cstheme="minorHAnsi"/>
                <w:color w:val="000000" w:themeColor="text1"/>
                <w:kern w:val="24"/>
                <w:szCs w:val="22"/>
              </w:rPr>
              <w:t>7</w:t>
            </w:r>
          </w:p>
        </w:tc>
      </w:tr>
      <w:tr w:rsidR="001A5D25" w:rsidRPr="002F2733" w14:paraId="2749B6FC" w14:textId="77777777" w:rsidTr="00DD1E13">
        <w:trPr>
          <w:trHeight w:val="291"/>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BF42005" w14:textId="77777777" w:rsidR="001A5D25" w:rsidRPr="002F2733" w:rsidRDefault="001A5D25" w:rsidP="00DD1E13">
            <w:pPr>
              <w:spacing w:line="240" w:lineRule="auto"/>
              <w:textAlignment w:val="top"/>
              <w:rPr>
                <w:rFonts w:cstheme="minorHAnsi"/>
                <w:color w:val="000000" w:themeColor="text1"/>
                <w:kern w:val="24"/>
                <w:szCs w:val="22"/>
              </w:rPr>
            </w:pPr>
            <w:r w:rsidRPr="002F2733">
              <w:rPr>
                <w:rFonts w:cstheme="minorHAnsi"/>
                <w:color w:val="000000" w:themeColor="text1"/>
                <w:kern w:val="24"/>
                <w:szCs w:val="22"/>
              </w:rPr>
              <w:t>JEB</w:t>
            </w:r>
          </w:p>
        </w:tc>
        <w:tc>
          <w:tcPr>
            <w:tcW w:w="19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bottom"/>
          </w:tcPr>
          <w:p w14:paraId="4F7D17F0" w14:textId="77777777"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Oleogel-S10</w:t>
            </w:r>
            <w:r w:rsidRPr="002F2733">
              <w:rPr>
                <w:rFonts w:cstheme="minorHAnsi"/>
                <w:color w:val="000000" w:themeColor="text1"/>
                <w:kern w:val="24"/>
                <w:szCs w:val="22"/>
              </w:rPr>
              <w:br/>
              <w:t>(n=11)</w:t>
            </w:r>
          </w:p>
        </w:tc>
        <w:tc>
          <w:tcPr>
            <w:tcW w:w="1986" w:type="dxa"/>
            <w:gridSpan w:val="2"/>
            <w:tcBorders>
              <w:top w:val="single" w:sz="8" w:space="0" w:color="000000"/>
              <w:left w:val="single" w:sz="8" w:space="0" w:color="000000"/>
              <w:bottom w:val="single" w:sz="8" w:space="0" w:color="000000"/>
              <w:right w:val="single" w:sz="8" w:space="0" w:color="000000"/>
            </w:tcBorders>
            <w:shd w:val="clear" w:color="auto" w:fill="auto"/>
            <w:vAlign w:val="bottom"/>
          </w:tcPr>
          <w:p w14:paraId="0D0C2DE7" w14:textId="77777777"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Control gel</w:t>
            </w:r>
            <w:r w:rsidRPr="002F2733">
              <w:rPr>
                <w:rFonts w:cstheme="minorHAnsi"/>
                <w:color w:val="000000" w:themeColor="text1"/>
                <w:kern w:val="24"/>
                <w:szCs w:val="22"/>
              </w:rPr>
              <w:br/>
              <w:t>(n=15)</w:t>
            </w:r>
          </w:p>
        </w:tc>
      </w:tr>
      <w:tr w:rsidR="001A5D25" w:rsidRPr="002F2733" w14:paraId="27B46426" w14:textId="77777777" w:rsidTr="00DD1E13">
        <w:trPr>
          <w:trHeight w:val="291"/>
        </w:trPr>
        <w:tc>
          <w:tcPr>
            <w:tcW w:w="50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1FDA0A3" w14:textId="71CD7657" w:rsidR="001A5D25" w:rsidRPr="002F2733" w:rsidRDefault="001A5D25" w:rsidP="00DD1E13">
            <w:pPr>
              <w:spacing w:line="240" w:lineRule="auto"/>
              <w:ind w:left="266"/>
              <w:textAlignment w:val="top"/>
              <w:rPr>
                <w:rFonts w:cstheme="minorHAnsi"/>
                <w:color w:val="000000" w:themeColor="text1"/>
                <w:kern w:val="24"/>
                <w:szCs w:val="22"/>
              </w:rPr>
            </w:pPr>
            <w:r w:rsidRPr="002F2733">
              <w:rPr>
                <w:rFonts w:cstheme="minorHAnsi"/>
                <w:color w:val="000000" w:themeColor="text1"/>
                <w:kern w:val="24"/>
                <w:szCs w:val="22"/>
              </w:rPr>
              <w:t>Mean time to first complete closure</w:t>
            </w:r>
            <w:r w:rsidR="009376A8" w:rsidRPr="002F2733">
              <w:rPr>
                <w:rFonts w:cstheme="minorHAnsi"/>
                <w:color w:val="000000" w:themeColor="text1"/>
                <w:kern w:val="24"/>
                <w:szCs w:val="22"/>
              </w:rPr>
              <w:t>, days</w:t>
            </w:r>
            <w:r w:rsidRPr="002F2733">
              <w:rPr>
                <w:rFonts w:cstheme="minorHAnsi"/>
                <w:color w:val="000000" w:themeColor="text1"/>
                <w:kern w:val="24"/>
                <w:szCs w:val="22"/>
              </w:rPr>
              <w:t xml:space="preserve"> ±S</w:t>
            </w:r>
            <w:r w:rsidR="00023668" w:rsidRPr="002F2733">
              <w:rPr>
                <w:rFonts w:cstheme="minorHAnsi"/>
                <w:color w:val="000000" w:themeColor="text1"/>
                <w:kern w:val="24"/>
                <w:szCs w:val="22"/>
              </w:rPr>
              <w:t>D</w:t>
            </w:r>
          </w:p>
        </w:tc>
        <w:tc>
          <w:tcPr>
            <w:tcW w:w="19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A0864CF" w14:textId="24ED8F4B"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24.0±15.</w:t>
            </w:r>
            <w:r w:rsidR="00A65A31" w:rsidRPr="002F2733">
              <w:rPr>
                <w:rFonts w:cstheme="minorHAnsi"/>
                <w:color w:val="000000" w:themeColor="text1"/>
                <w:kern w:val="24"/>
                <w:szCs w:val="22"/>
              </w:rPr>
              <w:t>6</w:t>
            </w:r>
          </w:p>
        </w:tc>
        <w:tc>
          <w:tcPr>
            <w:tcW w:w="1986" w:type="dxa"/>
            <w:gridSpan w:val="2"/>
            <w:tcBorders>
              <w:top w:val="single" w:sz="8" w:space="0" w:color="000000"/>
              <w:left w:val="single" w:sz="8" w:space="0" w:color="000000"/>
              <w:bottom w:val="single" w:sz="8" w:space="0" w:color="000000"/>
              <w:right w:val="single" w:sz="8" w:space="0" w:color="000000"/>
            </w:tcBorders>
            <w:shd w:val="clear" w:color="auto" w:fill="auto"/>
          </w:tcPr>
          <w:p w14:paraId="7F1019A2" w14:textId="2AB5ECF5" w:rsidR="001A5D25" w:rsidRPr="002F2733" w:rsidRDefault="001A5D25" w:rsidP="00DD1E13">
            <w:pPr>
              <w:spacing w:line="240" w:lineRule="auto"/>
              <w:jc w:val="center"/>
              <w:textAlignment w:val="top"/>
              <w:rPr>
                <w:rFonts w:cstheme="minorHAnsi"/>
                <w:color w:val="000000" w:themeColor="text1"/>
                <w:kern w:val="24"/>
                <w:szCs w:val="22"/>
              </w:rPr>
            </w:pPr>
            <w:r w:rsidRPr="002F2733">
              <w:rPr>
                <w:rFonts w:cstheme="minorHAnsi"/>
                <w:color w:val="000000" w:themeColor="text1"/>
                <w:kern w:val="24"/>
                <w:szCs w:val="22"/>
              </w:rPr>
              <w:t>48.0±29.</w:t>
            </w:r>
            <w:r w:rsidR="00A65A31" w:rsidRPr="002F2733">
              <w:rPr>
                <w:rFonts w:cstheme="minorHAnsi"/>
                <w:color w:val="000000" w:themeColor="text1"/>
                <w:kern w:val="24"/>
                <w:szCs w:val="22"/>
              </w:rPr>
              <w:t>2</w:t>
            </w:r>
          </w:p>
        </w:tc>
      </w:tr>
    </w:tbl>
    <w:p w14:paraId="4E72C8DD" w14:textId="77777777" w:rsidR="001A5D25" w:rsidRPr="002F2733" w:rsidRDefault="001A5D25" w:rsidP="001A5D25">
      <w:pPr>
        <w:pStyle w:val="Heading2"/>
        <w:rPr>
          <w:rFonts w:eastAsiaTheme="minorEastAsia" w:cstheme="minorHAnsi"/>
          <w:i w:val="0"/>
          <w:iCs/>
          <w:kern w:val="24"/>
          <w:szCs w:val="22"/>
        </w:rPr>
      </w:pPr>
    </w:p>
    <w:p w14:paraId="440DB4E0" w14:textId="4EE0FA77" w:rsidR="00006536" w:rsidRDefault="00006536" w:rsidP="00D40D13">
      <w:pPr>
        <w:rPr>
          <w:rFonts w:eastAsiaTheme="minorEastAsia"/>
        </w:rPr>
      </w:pPr>
      <w:r w:rsidRPr="002F2733">
        <w:rPr>
          <w:rFonts w:eastAsiaTheme="minorEastAsia"/>
        </w:rPr>
        <w:t>Parameter and model estimates based on a Log-rank test performed without consideration of any stratification. Time to first complete closure of the EB target wound in days was calculated as date of complete closure –date of first study treatment +1. If wound closure did not occur prior to EDBP, time to first complete closure is censored at the EDBP visit date or at last assessment date of the EDBP in case of early discontinuation from DBP.</w:t>
      </w:r>
    </w:p>
    <w:p w14:paraId="27F57FA6" w14:textId="499720E4" w:rsidR="00E1619F" w:rsidRPr="002F2733" w:rsidRDefault="00E1619F" w:rsidP="00D40D13">
      <w:pPr>
        <w:rPr>
          <w:rFonts w:eastAsiaTheme="minorEastAsia"/>
        </w:rPr>
      </w:pPr>
      <w:r w:rsidRPr="00E1619F">
        <w:rPr>
          <w:rFonts w:eastAsiaTheme="minorEastAsia"/>
        </w:rPr>
        <w:t xml:space="preserve">Any reference to 'Mean </w:t>
      </w:r>
      <w:r>
        <w:rPr>
          <w:rFonts w:eastAsiaTheme="minorEastAsia"/>
        </w:rPr>
        <w:t>t</w:t>
      </w:r>
      <w:r w:rsidRPr="00E1619F">
        <w:rPr>
          <w:rFonts w:eastAsiaTheme="minorEastAsia"/>
        </w:rPr>
        <w:t xml:space="preserve">ime to </w:t>
      </w:r>
      <w:r>
        <w:rPr>
          <w:rFonts w:eastAsiaTheme="minorEastAsia"/>
        </w:rPr>
        <w:t>f</w:t>
      </w:r>
      <w:r w:rsidRPr="00E1619F">
        <w:rPr>
          <w:rFonts w:eastAsiaTheme="minorEastAsia"/>
        </w:rPr>
        <w:t xml:space="preserve">irst </w:t>
      </w:r>
      <w:r>
        <w:rPr>
          <w:rFonts w:eastAsiaTheme="minorEastAsia"/>
        </w:rPr>
        <w:t>c</w:t>
      </w:r>
      <w:r w:rsidRPr="00E1619F">
        <w:rPr>
          <w:rFonts w:eastAsiaTheme="minorEastAsia"/>
        </w:rPr>
        <w:t xml:space="preserve">omplete </w:t>
      </w:r>
      <w:r>
        <w:rPr>
          <w:rFonts w:eastAsiaTheme="minorEastAsia"/>
        </w:rPr>
        <w:t>w</w:t>
      </w:r>
      <w:r w:rsidRPr="00E1619F">
        <w:rPr>
          <w:rFonts w:eastAsiaTheme="minorEastAsia"/>
        </w:rPr>
        <w:t xml:space="preserve">ound </w:t>
      </w:r>
      <w:r>
        <w:rPr>
          <w:rFonts w:eastAsiaTheme="minorEastAsia"/>
        </w:rPr>
        <w:t>c</w:t>
      </w:r>
      <w:r w:rsidRPr="00E1619F">
        <w:rPr>
          <w:rFonts w:eastAsiaTheme="minorEastAsia"/>
        </w:rPr>
        <w:t>losure' refers to analyses conducted only on target wounds that achieved complete closure by Day 90.</w:t>
      </w:r>
    </w:p>
    <w:p w14:paraId="2490B5EE" w14:textId="631F5506" w:rsidR="001A5D25" w:rsidRPr="002F2733" w:rsidRDefault="001A5D25" w:rsidP="00D40D13">
      <w:pPr>
        <w:rPr>
          <w:b/>
          <w:bCs/>
          <w:i/>
        </w:rPr>
      </w:pPr>
      <w:r w:rsidRPr="002F2733">
        <w:rPr>
          <w:rFonts w:eastAsiaTheme="minorEastAsia"/>
        </w:rPr>
        <w:t xml:space="preserve">CI, </w:t>
      </w:r>
      <w:r w:rsidR="00146B17" w:rsidRPr="002F2733">
        <w:rPr>
          <w:rFonts w:eastAsiaTheme="minorEastAsia"/>
        </w:rPr>
        <w:t>c</w:t>
      </w:r>
      <w:r w:rsidRPr="002F2733">
        <w:rPr>
          <w:rFonts w:eastAsiaTheme="minorEastAsia"/>
        </w:rPr>
        <w:t xml:space="preserve">onfidence Interval; </w:t>
      </w:r>
      <w:r w:rsidRPr="002F2733">
        <w:t>DDEB, dominant dystrophic EB;</w:t>
      </w:r>
      <w:r w:rsidRPr="002F2733">
        <w:rPr>
          <w:rFonts w:eastAsiaTheme="minorEastAsia"/>
        </w:rPr>
        <w:t xml:space="preserve"> EB, epidermolysis bullosa; </w:t>
      </w:r>
      <w:r w:rsidRPr="002F2733">
        <w:t xml:space="preserve">JEB, junctional EB; </w:t>
      </w:r>
      <w:r w:rsidRPr="002F2733">
        <w:rPr>
          <w:rFonts w:eastAsiaTheme="minorEastAsia"/>
        </w:rPr>
        <w:t xml:space="preserve">NE, not estimable; </w:t>
      </w:r>
      <w:r w:rsidRPr="002F2733">
        <w:t>RDEB; recessive dystrophic EB;</w:t>
      </w:r>
      <w:r w:rsidRPr="002F2733">
        <w:rPr>
          <w:rFonts w:eastAsiaTheme="minorEastAsia"/>
        </w:rPr>
        <w:t xml:space="preserve"> SD, standard deviation</w:t>
      </w:r>
      <w:r w:rsidRPr="002F2733">
        <w:t xml:space="preserve"> </w:t>
      </w:r>
    </w:p>
    <w:p w14:paraId="5EA037A9" w14:textId="77777777" w:rsidR="001A5D25" w:rsidRPr="002F2733" w:rsidRDefault="001A5D25" w:rsidP="00D40D13">
      <w:pPr>
        <w:rPr>
          <w:b/>
          <w:bCs/>
          <w:i/>
        </w:rPr>
      </w:pPr>
    </w:p>
    <w:p w14:paraId="4384442F" w14:textId="77777777" w:rsidR="001A5D25" w:rsidRPr="002F2733" w:rsidRDefault="001A5D25" w:rsidP="001A5D25">
      <w:pPr>
        <w:pStyle w:val="Heading2"/>
        <w:rPr>
          <w:b/>
          <w:bCs w:val="0"/>
          <w:i w:val="0"/>
          <w:iCs/>
        </w:rPr>
      </w:pPr>
    </w:p>
    <w:p w14:paraId="4438873B" w14:textId="77777777" w:rsidR="001A5D25" w:rsidRPr="002F2733" w:rsidRDefault="001A5D25" w:rsidP="001A5D25">
      <w:pPr>
        <w:rPr>
          <w:rFonts w:cstheme="minorHAnsi"/>
          <w:szCs w:val="22"/>
        </w:rPr>
      </w:pPr>
    </w:p>
    <w:p w14:paraId="7E08C0A7" w14:textId="77777777" w:rsidR="001A5D25" w:rsidRPr="002F2733" w:rsidRDefault="001A5D25">
      <w:pPr>
        <w:spacing w:line="240" w:lineRule="auto"/>
        <w:rPr>
          <w:rFonts w:eastAsiaTheme="majorEastAsia" w:cstheme="majorBidi"/>
          <w:b/>
          <w:iCs/>
          <w:color w:val="000000" w:themeColor="text1"/>
          <w:szCs w:val="36"/>
        </w:rPr>
      </w:pPr>
      <w:r w:rsidRPr="002F2733">
        <w:rPr>
          <w:b/>
          <w:bCs/>
          <w:i/>
          <w:iCs/>
        </w:rPr>
        <w:br w:type="page"/>
      </w:r>
    </w:p>
    <w:p w14:paraId="49D3802B" w14:textId="7D449CBD" w:rsidR="001D7FB1" w:rsidRPr="002F2733" w:rsidRDefault="001D7FB1" w:rsidP="001B1488">
      <w:pPr>
        <w:pStyle w:val="Heading2"/>
        <w:rPr>
          <w:b/>
          <w:bCs w:val="0"/>
          <w:i w:val="0"/>
          <w:iCs/>
        </w:rPr>
      </w:pPr>
      <w:bookmarkStart w:id="57" w:name="_Toc112079726"/>
      <w:bookmarkStart w:id="58" w:name="_Toc112135293"/>
      <w:r w:rsidRPr="002F2733">
        <w:rPr>
          <w:b/>
          <w:bCs w:val="0"/>
          <w:i w:val="0"/>
          <w:iCs/>
        </w:rPr>
        <w:lastRenderedPageBreak/>
        <w:t xml:space="preserve">Table </w:t>
      </w:r>
      <w:r w:rsidR="00DE5FC6" w:rsidRPr="002F2733">
        <w:rPr>
          <w:b/>
          <w:bCs w:val="0"/>
          <w:i w:val="0"/>
          <w:iCs/>
        </w:rPr>
        <w:t>S</w:t>
      </w:r>
      <w:r w:rsidR="00C62FD5" w:rsidRPr="002F2733">
        <w:rPr>
          <w:b/>
          <w:bCs w:val="0"/>
          <w:i w:val="0"/>
          <w:iCs/>
        </w:rPr>
        <w:t>5</w:t>
      </w:r>
      <w:r w:rsidRPr="002F2733">
        <w:rPr>
          <w:b/>
          <w:bCs w:val="0"/>
          <w:i w:val="0"/>
          <w:iCs/>
        </w:rPr>
        <w:t xml:space="preserve">. </w:t>
      </w:r>
      <w:r w:rsidRPr="002F2733">
        <w:rPr>
          <w:i w:val="0"/>
          <w:iCs/>
        </w:rPr>
        <w:t xml:space="preserve">Proportion of </w:t>
      </w:r>
      <w:r w:rsidR="00C87365" w:rsidRPr="002F2733">
        <w:rPr>
          <w:i w:val="0"/>
          <w:iCs/>
        </w:rPr>
        <w:t>p</w:t>
      </w:r>
      <w:r w:rsidRPr="002F2733">
        <w:rPr>
          <w:i w:val="0"/>
          <w:iCs/>
        </w:rPr>
        <w:t xml:space="preserve">atients with first complete closure of EB target wound by EB subtype </w:t>
      </w:r>
      <w:r w:rsidR="00AD31A3" w:rsidRPr="002F2733">
        <w:rPr>
          <w:i w:val="0"/>
          <w:iCs/>
        </w:rPr>
        <w:t xml:space="preserve">and wound </w:t>
      </w:r>
      <w:r w:rsidR="003043D8" w:rsidRPr="002F2733">
        <w:rPr>
          <w:i w:val="0"/>
          <w:iCs/>
        </w:rPr>
        <w:t xml:space="preserve">size </w:t>
      </w:r>
      <w:r w:rsidR="00884325" w:rsidRPr="002F2733">
        <w:rPr>
          <w:i w:val="0"/>
          <w:iCs/>
        </w:rPr>
        <w:t>up to</w:t>
      </w:r>
      <w:r w:rsidRPr="002F2733">
        <w:rPr>
          <w:i w:val="0"/>
          <w:iCs/>
        </w:rPr>
        <w:t xml:space="preserve"> Day 90</w:t>
      </w:r>
      <w:bookmarkEnd w:id="57"/>
      <w:bookmarkEnd w:id="58"/>
    </w:p>
    <w:p w14:paraId="346035BA" w14:textId="77777777" w:rsidR="001D7FB1" w:rsidRPr="002F2733" w:rsidRDefault="001D7FB1" w:rsidP="001D7FB1">
      <w:pPr>
        <w:jc w:val="both"/>
        <w:rPr>
          <w:rFonts w:cstheme="minorHAnsi"/>
          <w:b/>
          <w:bCs/>
          <w:szCs w:val="22"/>
        </w:rPr>
      </w:pPr>
    </w:p>
    <w:tbl>
      <w:tblPr>
        <w:tblW w:w="9340" w:type="dxa"/>
        <w:tblCellMar>
          <w:left w:w="0" w:type="dxa"/>
          <w:right w:w="0" w:type="dxa"/>
        </w:tblCellMar>
        <w:tblLook w:val="0620" w:firstRow="1" w:lastRow="0" w:firstColumn="0" w:lastColumn="0" w:noHBand="1" w:noVBand="1"/>
      </w:tblPr>
      <w:tblGrid>
        <w:gridCol w:w="3500"/>
        <w:gridCol w:w="2920"/>
        <w:gridCol w:w="2920"/>
      </w:tblGrid>
      <w:tr w:rsidR="001D7FB1" w:rsidRPr="002F2733" w14:paraId="451F7D42" w14:textId="77777777" w:rsidTr="001D7FB1">
        <w:tc>
          <w:tcPr>
            <w:tcW w:w="35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6D29417" w14:textId="77777777" w:rsidR="001D7FB1" w:rsidRPr="002F2733" w:rsidRDefault="001D7FB1" w:rsidP="00A31739">
            <w:pPr>
              <w:spacing w:line="240" w:lineRule="auto"/>
              <w:rPr>
                <w:rFonts w:cstheme="minorHAnsi"/>
                <w:szCs w:val="22"/>
              </w:rPr>
            </w:pP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78810CC" w14:textId="7B7B7CBC" w:rsidR="001D7FB1" w:rsidRPr="002F2733" w:rsidRDefault="001D7FB1" w:rsidP="00A31739">
            <w:pPr>
              <w:spacing w:line="240" w:lineRule="auto"/>
              <w:jc w:val="center"/>
              <w:textAlignment w:val="bottom"/>
              <w:rPr>
                <w:rFonts w:cstheme="minorHAnsi"/>
                <w:b/>
                <w:bCs/>
                <w:szCs w:val="22"/>
              </w:rPr>
            </w:pPr>
            <w:r w:rsidRPr="002F2733">
              <w:rPr>
                <w:rFonts w:cstheme="minorHAnsi"/>
                <w:b/>
                <w:bCs/>
                <w:color w:val="000000" w:themeColor="text1"/>
                <w:kern w:val="24"/>
                <w:szCs w:val="22"/>
              </w:rPr>
              <w:t>Oleogel-S10</w:t>
            </w:r>
            <w:r w:rsidRPr="002F2733">
              <w:rPr>
                <w:rFonts w:cstheme="minorHAnsi"/>
                <w:b/>
                <w:bCs/>
                <w:color w:val="000000" w:themeColor="text1"/>
                <w:kern w:val="24"/>
                <w:szCs w:val="22"/>
              </w:rPr>
              <w:br/>
              <w:t>(</w:t>
            </w:r>
            <w:r w:rsidR="00C85A31" w:rsidRPr="002F2733">
              <w:rPr>
                <w:rFonts w:cstheme="minorHAnsi"/>
                <w:b/>
                <w:bCs/>
                <w:color w:val="000000" w:themeColor="text1"/>
                <w:kern w:val="24"/>
                <w:szCs w:val="22"/>
              </w:rPr>
              <w:t>n=</w:t>
            </w:r>
            <w:r w:rsidRPr="002F2733">
              <w:rPr>
                <w:rFonts w:cstheme="minorHAnsi"/>
                <w:b/>
                <w:bCs/>
                <w:color w:val="000000" w:themeColor="text1"/>
                <w:kern w:val="24"/>
                <w:szCs w:val="22"/>
              </w:rPr>
              <w:t>109)</w:t>
            </w:r>
            <w:r w:rsidRPr="002F2733">
              <w:rPr>
                <w:rFonts w:cstheme="minorHAnsi"/>
                <w:b/>
                <w:bCs/>
                <w:color w:val="000000" w:themeColor="text1"/>
                <w:kern w:val="24"/>
                <w:szCs w:val="22"/>
              </w:rPr>
              <w:br/>
            </w:r>
            <w:r w:rsidR="00C85A31" w:rsidRPr="002F2733">
              <w:rPr>
                <w:rFonts w:cstheme="minorHAnsi"/>
                <w:b/>
                <w:bCs/>
                <w:color w:val="000000" w:themeColor="text1"/>
                <w:kern w:val="24"/>
                <w:szCs w:val="22"/>
              </w:rPr>
              <w:t>n (</w:t>
            </w:r>
            <w:r w:rsidRPr="002F2733">
              <w:rPr>
                <w:rFonts w:cstheme="minorHAnsi"/>
                <w:b/>
                <w:bCs/>
                <w:color w:val="000000" w:themeColor="text1"/>
                <w:kern w:val="24"/>
                <w:szCs w:val="22"/>
              </w:rPr>
              <w:t>closure, non-closure)</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9F91ECD" w14:textId="5EC70706" w:rsidR="001D7FB1" w:rsidRPr="002F2733" w:rsidRDefault="001D7FB1" w:rsidP="00A31739">
            <w:pPr>
              <w:spacing w:line="240" w:lineRule="auto"/>
              <w:jc w:val="center"/>
              <w:textAlignment w:val="bottom"/>
              <w:rPr>
                <w:rFonts w:cstheme="minorHAnsi"/>
                <w:b/>
                <w:bCs/>
                <w:szCs w:val="22"/>
              </w:rPr>
            </w:pPr>
            <w:r w:rsidRPr="002F2733">
              <w:rPr>
                <w:rFonts w:cstheme="minorHAnsi"/>
                <w:b/>
                <w:bCs/>
                <w:color w:val="000000" w:themeColor="text1"/>
                <w:kern w:val="24"/>
                <w:szCs w:val="22"/>
              </w:rPr>
              <w:t xml:space="preserve">Control gel </w:t>
            </w:r>
            <w:r w:rsidRPr="002F2733">
              <w:rPr>
                <w:rFonts w:cstheme="minorHAnsi"/>
                <w:b/>
                <w:bCs/>
                <w:color w:val="000000" w:themeColor="text1"/>
                <w:kern w:val="24"/>
                <w:szCs w:val="22"/>
              </w:rPr>
              <w:br/>
              <w:t>(</w:t>
            </w:r>
            <w:r w:rsidR="00C85A31" w:rsidRPr="002F2733">
              <w:rPr>
                <w:rFonts w:cstheme="minorHAnsi"/>
                <w:b/>
                <w:bCs/>
                <w:color w:val="000000" w:themeColor="text1"/>
                <w:kern w:val="24"/>
                <w:szCs w:val="22"/>
              </w:rPr>
              <w:t>n=</w:t>
            </w:r>
            <w:r w:rsidRPr="002F2733">
              <w:rPr>
                <w:rFonts w:cstheme="minorHAnsi"/>
                <w:b/>
                <w:bCs/>
                <w:color w:val="000000" w:themeColor="text1"/>
                <w:kern w:val="24"/>
                <w:szCs w:val="22"/>
              </w:rPr>
              <w:t>114)</w:t>
            </w:r>
            <w:r w:rsidRPr="002F2733">
              <w:rPr>
                <w:rFonts w:cstheme="minorHAnsi"/>
                <w:b/>
                <w:bCs/>
                <w:color w:val="000000" w:themeColor="text1"/>
                <w:kern w:val="24"/>
                <w:szCs w:val="22"/>
              </w:rPr>
              <w:br/>
            </w:r>
            <w:r w:rsidR="00C85A31" w:rsidRPr="002F2733">
              <w:rPr>
                <w:rFonts w:cstheme="minorHAnsi"/>
                <w:b/>
                <w:bCs/>
                <w:color w:val="000000" w:themeColor="text1"/>
                <w:kern w:val="24"/>
                <w:szCs w:val="22"/>
              </w:rPr>
              <w:t>n (</w:t>
            </w:r>
            <w:r w:rsidRPr="002F2733">
              <w:rPr>
                <w:rFonts w:cstheme="minorHAnsi"/>
                <w:b/>
                <w:bCs/>
                <w:color w:val="000000" w:themeColor="text1"/>
                <w:kern w:val="24"/>
                <w:szCs w:val="22"/>
              </w:rPr>
              <w:t>closure, non-closure)</w:t>
            </w:r>
          </w:p>
        </w:tc>
      </w:tr>
      <w:tr w:rsidR="001D7FB1" w:rsidRPr="002F2733" w14:paraId="1FE53E5E" w14:textId="77777777" w:rsidTr="001D7FB1">
        <w:trPr>
          <w:trHeight w:val="212"/>
        </w:trPr>
        <w:tc>
          <w:tcPr>
            <w:tcW w:w="35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4151E32" w14:textId="77777777" w:rsidR="001D7FB1" w:rsidRPr="002F2733" w:rsidRDefault="001D7FB1" w:rsidP="00A31739">
            <w:pPr>
              <w:spacing w:line="240" w:lineRule="auto"/>
              <w:rPr>
                <w:rFonts w:cstheme="minorHAnsi"/>
                <w:szCs w:val="22"/>
              </w:rPr>
            </w:pPr>
            <w:r w:rsidRPr="002F2733">
              <w:rPr>
                <w:rFonts w:cstheme="minorHAnsi"/>
                <w:color w:val="000000" w:themeColor="text1"/>
                <w:kern w:val="24"/>
                <w:szCs w:val="22"/>
              </w:rPr>
              <w:t>All patients</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9346079" w14:textId="3FBB90EB" w:rsidR="001D7FB1" w:rsidRPr="002F2733" w:rsidRDefault="001D7FB1" w:rsidP="00A31739">
            <w:pPr>
              <w:spacing w:line="240" w:lineRule="auto"/>
              <w:jc w:val="center"/>
              <w:rPr>
                <w:rFonts w:cstheme="minorHAnsi"/>
                <w:szCs w:val="22"/>
              </w:rPr>
            </w:pPr>
            <w:r w:rsidRPr="002F2733">
              <w:rPr>
                <w:rFonts w:cstheme="minorHAnsi"/>
                <w:color w:val="000000" w:themeColor="text1"/>
                <w:kern w:val="24"/>
                <w:szCs w:val="22"/>
              </w:rPr>
              <w:t>109 (55, 54)</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965C28D" w14:textId="77777777" w:rsidR="001D7FB1" w:rsidRPr="002F2733" w:rsidRDefault="001D7FB1" w:rsidP="00A31739">
            <w:pPr>
              <w:spacing w:line="240" w:lineRule="auto"/>
              <w:jc w:val="center"/>
              <w:rPr>
                <w:rFonts w:cstheme="minorHAnsi"/>
                <w:szCs w:val="22"/>
              </w:rPr>
            </w:pPr>
            <w:r w:rsidRPr="002F2733">
              <w:rPr>
                <w:rFonts w:cstheme="minorHAnsi"/>
                <w:color w:val="000000" w:themeColor="text1"/>
                <w:kern w:val="24"/>
                <w:szCs w:val="22"/>
              </w:rPr>
              <w:t>114 (50, 64)</w:t>
            </w:r>
          </w:p>
        </w:tc>
      </w:tr>
      <w:tr w:rsidR="001D7FB1" w:rsidRPr="002F2733" w14:paraId="7A905240" w14:textId="77777777" w:rsidTr="001D7FB1">
        <w:trPr>
          <w:trHeight w:val="209"/>
        </w:trPr>
        <w:tc>
          <w:tcPr>
            <w:tcW w:w="9340" w:type="dxa"/>
            <w:gridSpan w:val="3"/>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89656E5"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EB subtypes</w:t>
            </w:r>
          </w:p>
        </w:tc>
      </w:tr>
      <w:tr w:rsidR="001D7FB1" w:rsidRPr="002F2733" w14:paraId="2D0959D6" w14:textId="77777777" w:rsidTr="001D7FB1">
        <w:trPr>
          <w:trHeight w:val="279"/>
        </w:trPr>
        <w:tc>
          <w:tcPr>
            <w:tcW w:w="35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DB050E6" w14:textId="23187046" w:rsidR="001D7FB1" w:rsidRPr="002F2733" w:rsidRDefault="001D7FB1" w:rsidP="00A31739">
            <w:pPr>
              <w:spacing w:line="240" w:lineRule="auto"/>
              <w:textAlignment w:val="top"/>
              <w:rPr>
                <w:rFonts w:cstheme="minorHAnsi"/>
                <w:szCs w:val="22"/>
              </w:rPr>
            </w:pPr>
            <w:r w:rsidRPr="002F2733">
              <w:rPr>
                <w:rFonts w:cstheme="minorHAnsi"/>
                <w:color w:val="000000" w:themeColor="text1"/>
                <w:kern w:val="24"/>
                <w:szCs w:val="22"/>
              </w:rPr>
              <w:t>DEB 10 to &lt;20</w:t>
            </w:r>
            <w:r w:rsidR="007A4706" w:rsidRPr="002F2733">
              <w:rPr>
                <w:rFonts w:cstheme="minorHAnsi"/>
                <w:color w:val="000000" w:themeColor="text1"/>
                <w:kern w:val="24"/>
                <w:szCs w:val="22"/>
              </w:rPr>
              <w:t xml:space="preserve"> </w:t>
            </w:r>
            <w:r w:rsidRPr="002F2733">
              <w:rPr>
                <w:rFonts w:cstheme="minorHAnsi"/>
                <w:color w:val="000000" w:themeColor="text1"/>
                <w:kern w:val="24"/>
                <w:szCs w:val="22"/>
              </w:rPr>
              <w:t>cm²</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01C2D8B"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62 (38, 24)</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40C0ADC"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66 (36, 30)</w:t>
            </w:r>
          </w:p>
        </w:tc>
      </w:tr>
      <w:tr w:rsidR="001D7FB1" w:rsidRPr="002F2733" w14:paraId="5F1C3039" w14:textId="77777777" w:rsidTr="001D7FB1">
        <w:trPr>
          <w:trHeight w:val="279"/>
        </w:trPr>
        <w:tc>
          <w:tcPr>
            <w:tcW w:w="35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AC83E42" w14:textId="7B9800AC" w:rsidR="001D7FB1" w:rsidRPr="002F2733" w:rsidRDefault="001D7FB1" w:rsidP="00A31739">
            <w:pPr>
              <w:spacing w:line="240" w:lineRule="auto"/>
              <w:textAlignment w:val="top"/>
              <w:rPr>
                <w:rFonts w:cstheme="minorHAnsi"/>
                <w:szCs w:val="22"/>
              </w:rPr>
            </w:pPr>
            <w:r w:rsidRPr="002F2733">
              <w:rPr>
                <w:rFonts w:cstheme="minorHAnsi"/>
                <w:color w:val="000000" w:themeColor="text1"/>
                <w:kern w:val="24"/>
                <w:szCs w:val="22"/>
              </w:rPr>
              <w:t>DEB 20 to &lt;30</w:t>
            </w:r>
            <w:r w:rsidR="007A4706" w:rsidRPr="002F2733">
              <w:rPr>
                <w:rFonts w:cstheme="minorHAnsi"/>
                <w:color w:val="000000" w:themeColor="text1"/>
                <w:kern w:val="24"/>
                <w:szCs w:val="22"/>
              </w:rPr>
              <w:t xml:space="preserve"> </w:t>
            </w:r>
            <w:r w:rsidRPr="002F2733">
              <w:rPr>
                <w:rFonts w:cstheme="minorHAnsi"/>
                <w:color w:val="000000" w:themeColor="text1"/>
                <w:kern w:val="24"/>
                <w:szCs w:val="22"/>
              </w:rPr>
              <w:t xml:space="preserve">cm² </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F0949CF"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22 (10, 12)</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2617041"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21 (8, 13)</w:t>
            </w:r>
          </w:p>
        </w:tc>
      </w:tr>
      <w:tr w:rsidR="001D7FB1" w:rsidRPr="002F2733" w14:paraId="28E5842A" w14:textId="77777777" w:rsidTr="001D7FB1">
        <w:trPr>
          <w:trHeight w:val="279"/>
        </w:trPr>
        <w:tc>
          <w:tcPr>
            <w:tcW w:w="35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772E6E7" w14:textId="115EBF1F" w:rsidR="001D7FB1" w:rsidRPr="002F2733" w:rsidRDefault="001D7FB1" w:rsidP="00A31739">
            <w:pPr>
              <w:spacing w:line="240" w:lineRule="auto"/>
              <w:textAlignment w:val="top"/>
              <w:rPr>
                <w:rFonts w:cstheme="minorHAnsi"/>
                <w:szCs w:val="22"/>
              </w:rPr>
            </w:pPr>
            <w:r w:rsidRPr="002F2733">
              <w:rPr>
                <w:rFonts w:cstheme="minorHAnsi"/>
                <w:color w:val="000000" w:themeColor="text1"/>
                <w:kern w:val="24"/>
                <w:szCs w:val="22"/>
              </w:rPr>
              <w:t>DEB 30 to 50</w:t>
            </w:r>
            <w:r w:rsidR="007A4706" w:rsidRPr="002F2733">
              <w:rPr>
                <w:rFonts w:cstheme="minorHAnsi"/>
                <w:color w:val="000000" w:themeColor="text1"/>
                <w:kern w:val="24"/>
                <w:szCs w:val="22"/>
              </w:rPr>
              <w:t xml:space="preserve"> </w:t>
            </w:r>
            <w:r w:rsidRPr="002F2733">
              <w:rPr>
                <w:rFonts w:cstheme="minorHAnsi"/>
                <w:color w:val="000000" w:themeColor="text1"/>
                <w:kern w:val="24"/>
                <w:szCs w:val="22"/>
              </w:rPr>
              <w:t xml:space="preserve">cm² </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E1110D8"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14 (5, 9)</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FC02203"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12 (1 ,11)</w:t>
            </w:r>
          </w:p>
        </w:tc>
      </w:tr>
      <w:tr w:rsidR="001D7FB1" w:rsidRPr="002F2733" w14:paraId="0B34FDCB" w14:textId="77777777" w:rsidTr="001D7FB1">
        <w:trPr>
          <w:trHeight w:val="279"/>
        </w:trPr>
        <w:tc>
          <w:tcPr>
            <w:tcW w:w="35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80C0625" w14:textId="7AD6CCD1" w:rsidR="001D7FB1" w:rsidRPr="002F2733" w:rsidRDefault="001D7FB1" w:rsidP="00A31739">
            <w:pPr>
              <w:spacing w:line="240" w:lineRule="auto"/>
              <w:textAlignment w:val="top"/>
              <w:rPr>
                <w:rFonts w:cstheme="minorHAnsi"/>
                <w:szCs w:val="22"/>
              </w:rPr>
            </w:pPr>
            <w:r w:rsidRPr="002F2733">
              <w:rPr>
                <w:rFonts w:cstheme="minorHAnsi"/>
                <w:color w:val="000000" w:themeColor="text1"/>
                <w:kern w:val="24"/>
                <w:szCs w:val="22"/>
              </w:rPr>
              <w:t>JEB 10 to &lt;20</w:t>
            </w:r>
            <w:r w:rsidR="007A4706" w:rsidRPr="002F2733">
              <w:rPr>
                <w:rFonts w:cstheme="minorHAnsi"/>
                <w:color w:val="000000" w:themeColor="text1"/>
                <w:kern w:val="24"/>
                <w:szCs w:val="22"/>
              </w:rPr>
              <w:t xml:space="preserve"> </w:t>
            </w:r>
            <w:r w:rsidRPr="002F2733">
              <w:rPr>
                <w:rFonts w:cstheme="minorHAnsi"/>
                <w:color w:val="000000" w:themeColor="text1"/>
                <w:kern w:val="24"/>
                <w:szCs w:val="22"/>
              </w:rPr>
              <w:t xml:space="preserve">cm² </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0546679"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7 (1, 6)</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0EC102A"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9 (4, 5)</w:t>
            </w:r>
          </w:p>
        </w:tc>
      </w:tr>
      <w:tr w:rsidR="001D7FB1" w:rsidRPr="002F2733" w14:paraId="1DAF0DEA" w14:textId="77777777" w:rsidTr="001D7FB1">
        <w:trPr>
          <w:trHeight w:val="279"/>
        </w:trPr>
        <w:tc>
          <w:tcPr>
            <w:tcW w:w="35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AF902C1" w14:textId="1D7C75D9" w:rsidR="001D7FB1" w:rsidRPr="002F2733" w:rsidRDefault="001D7FB1" w:rsidP="00A31739">
            <w:pPr>
              <w:spacing w:line="240" w:lineRule="auto"/>
              <w:textAlignment w:val="top"/>
              <w:rPr>
                <w:rFonts w:cstheme="minorHAnsi"/>
                <w:szCs w:val="22"/>
              </w:rPr>
            </w:pPr>
            <w:r w:rsidRPr="002F2733">
              <w:rPr>
                <w:rFonts w:cstheme="minorHAnsi"/>
                <w:color w:val="000000" w:themeColor="text1"/>
                <w:kern w:val="24"/>
                <w:szCs w:val="22"/>
              </w:rPr>
              <w:t>JEB 20 to &lt;30</w:t>
            </w:r>
            <w:r w:rsidR="007A4706" w:rsidRPr="002F2733">
              <w:rPr>
                <w:rFonts w:cstheme="minorHAnsi"/>
                <w:color w:val="000000" w:themeColor="text1"/>
                <w:kern w:val="24"/>
                <w:szCs w:val="22"/>
              </w:rPr>
              <w:t xml:space="preserve"> </w:t>
            </w:r>
            <w:r w:rsidRPr="002F2733">
              <w:rPr>
                <w:rFonts w:cstheme="minorHAnsi"/>
                <w:color w:val="000000" w:themeColor="text1"/>
                <w:kern w:val="24"/>
                <w:szCs w:val="22"/>
              </w:rPr>
              <w:t>cm²</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DEB6DD3"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1 (0, 1)</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BE0E49D" w14:textId="16D15D56"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3 (1, </w:t>
            </w:r>
            <w:r w:rsidR="003C6613" w:rsidRPr="002F2733">
              <w:rPr>
                <w:rFonts w:cstheme="minorHAnsi"/>
                <w:color w:val="000000" w:themeColor="text1"/>
                <w:kern w:val="24"/>
                <w:szCs w:val="22"/>
              </w:rPr>
              <w:t>2</w:t>
            </w:r>
            <w:r w:rsidRPr="002F2733">
              <w:rPr>
                <w:rFonts w:cstheme="minorHAnsi"/>
                <w:color w:val="000000" w:themeColor="text1"/>
                <w:kern w:val="24"/>
                <w:szCs w:val="22"/>
              </w:rPr>
              <w:t>)</w:t>
            </w:r>
          </w:p>
        </w:tc>
      </w:tr>
      <w:tr w:rsidR="001D7FB1" w:rsidRPr="002F2733" w14:paraId="6FEF21B1" w14:textId="77777777" w:rsidTr="001D7FB1">
        <w:trPr>
          <w:trHeight w:val="279"/>
        </w:trPr>
        <w:tc>
          <w:tcPr>
            <w:tcW w:w="35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FB58A4B" w14:textId="4AC1CC7D" w:rsidR="001D7FB1" w:rsidRPr="002F2733" w:rsidRDefault="001D7FB1" w:rsidP="00A31739">
            <w:pPr>
              <w:spacing w:line="240" w:lineRule="auto"/>
              <w:textAlignment w:val="top"/>
              <w:rPr>
                <w:rFonts w:cstheme="minorHAnsi"/>
                <w:szCs w:val="22"/>
              </w:rPr>
            </w:pPr>
            <w:r w:rsidRPr="002F2733">
              <w:rPr>
                <w:rFonts w:cstheme="minorHAnsi"/>
                <w:color w:val="000000" w:themeColor="text1"/>
                <w:kern w:val="24"/>
                <w:szCs w:val="22"/>
              </w:rPr>
              <w:t>JEB 30 to 50</w:t>
            </w:r>
            <w:r w:rsidR="007A4706" w:rsidRPr="002F2733">
              <w:rPr>
                <w:rFonts w:cstheme="minorHAnsi"/>
                <w:color w:val="000000" w:themeColor="text1"/>
                <w:kern w:val="24"/>
                <w:szCs w:val="22"/>
              </w:rPr>
              <w:t xml:space="preserve"> </w:t>
            </w:r>
            <w:r w:rsidRPr="002F2733">
              <w:rPr>
                <w:rFonts w:cstheme="minorHAnsi"/>
                <w:color w:val="000000" w:themeColor="text1"/>
                <w:kern w:val="24"/>
                <w:szCs w:val="22"/>
              </w:rPr>
              <w:t xml:space="preserve">cm² </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287599A"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3 (1, 2)</w:t>
            </w:r>
          </w:p>
        </w:tc>
        <w:tc>
          <w:tcPr>
            <w:tcW w:w="2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D855A8A" w14:textId="77777777" w:rsidR="001D7FB1" w:rsidRPr="002F2733" w:rsidRDefault="001D7FB1" w:rsidP="00A31739">
            <w:pPr>
              <w:spacing w:line="240" w:lineRule="auto"/>
              <w:jc w:val="center"/>
              <w:textAlignment w:val="top"/>
              <w:rPr>
                <w:rFonts w:cstheme="minorHAnsi"/>
                <w:szCs w:val="22"/>
              </w:rPr>
            </w:pPr>
            <w:r w:rsidRPr="002F2733">
              <w:rPr>
                <w:rFonts w:cstheme="minorHAnsi"/>
                <w:color w:val="000000" w:themeColor="text1"/>
                <w:kern w:val="24"/>
                <w:szCs w:val="22"/>
              </w:rPr>
              <w:t xml:space="preserve">  3 (0, 3)</w:t>
            </w:r>
          </w:p>
        </w:tc>
      </w:tr>
    </w:tbl>
    <w:p w14:paraId="41620424" w14:textId="77777777" w:rsidR="001D7FB1" w:rsidRPr="002F2733" w:rsidRDefault="001D7FB1" w:rsidP="001D7FB1">
      <w:pPr>
        <w:rPr>
          <w:rFonts w:cstheme="minorHAnsi"/>
          <w:szCs w:val="22"/>
        </w:rPr>
      </w:pPr>
      <w:r w:rsidRPr="002F2733">
        <w:rPr>
          <w:rFonts w:eastAsiaTheme="minorEastAsia" w:cstheme="minorHAnsi"/>
          <w:color w:val="000000" w:themeColor="text1"/>
          <w:kern w:val="24"/>
          <w:szCs w:val="22"/>
        </w:rPr>
        <w:t>DEB, dystrophic EB; EB, epidermolysis bullosa; JEB, junctional EB</w:t>
      </w:r>
    </w:p>
    <w:p w14:paraId="64AC48D5" w14:textId="77777777" w:rsidR="001D7FB1" w:rsidRPr="002F2733" w:rsidRDefault="001D7FB1" w:rsidP="001D7FB1">
      <w:pPr>
        <w:jc w:val="both"/>
        <w:rPr>
          <w:rFonts w:cstheme="minorHAnsi"/>
          <w:b/>
          <w:bCs/>
          <w:szCs w:val="22"/>
        </w:rPr>
      </w:pPr>
    </w:p>
    <w:p w14:paraId="19A92DF8" w14:textId="77777777" w:rsidR="001D7FB1" w:rsidRPr="002F2733" w:rsidRDefault="001D7FB1" w:rsidP="001D7FB1">
      <w:pPr>
        <w:jc w:val="both"/>
        <w:rPr>
          <w:rFonts w:cstheme="minorHAnsi"/>
          <w:b/>
          <w:bCs/>
          <w:szCs w:val="22"/>
        </w:rPr>
      </w:pPr>
    </w:p>
    <w:p w14:paraId="01D933B1" w14:textId="77777777" w:rsidR="001D7FB1" w:rsidRPr="002F2733" w:rsidRDefault="001D7FB1">
      <w:pPr>
        <w:rPr>
          <w:rFonts w:cstheme="minorHAnsi"/>
          <w:b/>
          <w:bCs/>
          <w:szCs w:val="22"/>
        </w:rPr>
      </w:pPr>
      <w:r w:rsidRPr="002F2733">
        <w:rPr>
          <w:rFonts w:cstheme="minorHAnsi"/>
          <w:b/>
          <w:bCs/>
          <w:szCs w:val="22"/>
        </w:rPr>
        <w:br w:type="page"/>
      </w:r>
    </w:p>
    <w:p w14:paraId="7F83CE36" w14:textId="77777777" w:rsidR="00932F21" w:rsidRPr="002F2733" w:rsidRDefault="00932F21" w:rsidP="00932F21">
      <w:pPr>
        <w:pStyle w:val="Heading2"/>
        <w:rPr>
          <w:i w:val="0"/>
          <w:iCs/>
        </w:rPr>
      </w:pPr>
      <w:bookmarkStart w:id="59" w:name="_Toc112079727"/>
      <w:bookmarkStart w:id="60" w:name="_Toc112135294"/>
      <w:r w:rsidRPr="002F2733">
        <w:rPr>
          <w:b/>
          <w:bCs w:val="0"/>
          <w:i w:val="0"/>
          <w:iCs/>
        </w:rPr>
        <w:lastRenderedPageBreak/>
        <w:t>Table S6.</w:t>
      </w:r>
      <w:r w:rsidRPr="002F2733">
        <w:rPr>
          <w:i w:val="0"/>
          <w:iCs/>
        </w:rPr>
        <w:t xml:space="preserve"> Mean days missed from school/work (full analysis set)</w:t>
      </w:r>
      <w:bookmarkEnd w:id="59"/>
      <w:bookmarkEnd w:id="60"/>
    </w:p>
    <w:p w14:paraId="7E8AE7D2" w14:textId="77777777" w:rsidR="00932F21" w:rsidRPr="002F2733" w:rsidRDefault="00932F21" w:rsidP="00932F21">
      <w:pPr>
        <w:pStyle w:val="Heading2"/>
        <w:rPr>
          <w:i w:val="0"/>
          <w:iCs/>
        </w:rPr>
      </w:pPr>
    </w:p>
    <w:tbl>
      <w:tblPr>
        <w:tblStyle w:val="TableGrid"/>
        <w:tblW w:w="9514" w:type="dxa"/>
        <w:tblLook w:val="0420" w:firstRow="1" w:lastRow="0" w:firstColumn="0" w:lastColumn="0" w:noHBand="0" w:noVBand="1"/>
      </w:tblPr>
      <w:tblGrid>
        <w:gridCol w:w="3397"/>
        <w:gridCol w:w="2039"/>
        <w:gridCol w:w="2039"/>
        <w:gridCol w:w="2039"/>
      </w:tblGrid>
      <w:tr w:rsidR="00932F21" w:rsidRPr="002F2733" w14:paraId="6B549779" w14:textId="77777777" w:rsidTr="00113D49">
        <w:trPr>
          <w:trHeight w:val="417"/>
        </w:trPr>
        <w:tc>
          <w:tcPr>
            <w:tcW w:w="3397" w:type="dxa"/>
            <w:vAlign w:val="bottom"/>
          </w:tcPr>
          <w:p w14:paraId="31EC6D62" w14:textId="77777777" w:rsidR="00932F21" w:rsidRPr="002F2733" w:rsidRDefault="00932F21" w:rsidP="00113D49">
            <w:pPr>
              <w:rPr>
                <w:rFonts w:cstheme="minorHAnsi"/>
                <w:szCs w:val="22"/>
              </w:rPr>
            </w:pPr>
            <w:r w:rsidRPr="002F2733">
              <w:rPr>
                <w:rFonts w:cstheme="minorHAnsi"/>
                <w:b/>
                <w:bCs/>
                <w:szCs w:val="22"/>
              </w:rPr>
              <w:t>Cumulative school/</w:t>
            </w:r>
            <w:proofErr w:type="gramStart"/>
            <w:r w:rsidRPr="002F2733">
              <w:rPr>
                <w:rFonts w:cstheme="minorHAnsi"/>
                <w:b/>
                <w:bCs/>
                <w:szCs w:val="22"/>
              </w:rPr>
              <w:t>work days</w:t>
            </w:r>
            <w:proofErr w:type="gramEnd"/>
            <w:r w:rsidRPr="002F2733">
              <w:rPr>
                <w:rFonts w:cstheme="minorHAnsi"/>
                <w:b/>
                <w:bCs/>
                <w:szCs w:val="22"/>
              </w:rPr>
              <w:t xml:space="preserve"> missed, mean [95%CI]</w:t>
            </w:r>
          </w:p>
        </w:tc>
        <w:tc>
          <w:tcPr>
            <w:tcW w:w="2039" w:type="dxa"/>
            <w:vAlign w:val="center"/>
          </w:tcPr>
          <w:p w14:paraId="562D1973" w14:textId="77777777" w:rsidR="00932F21" w:rsidRPr="002F2733" w:rsidRDefault="00932F21" w:rsidP="00113D49">
            <w:pPr>
              <w:jc w:val="center"/>
              <w:rPr>
                <w:rFonts w:cstheme="minorHAnsi"/>
                <w:szCs w:val="22"/>
              </w:rPr>
            </w:pPr>
            <w:r w:rsidRPr="002F2733">
              <w:rPr>
                <w:rFonts w:cstheme="minorHAnsi"/>
                <w:b/>
                <w:bCs/>
                <w:szCs w:val="22"/>
              </w:rPr>
              <w:t>Oleogel-S10</w:t>
            </w:r>
            <w:r w:rsidRPr="002F2733">
              <w:rPr>
                <w:rFonts w:cstheme="minorHAnsi"/>
                <w:b/>
                <w:bCs/>
                <w:szCs w:val="22"/>
              </w:rPr>
              <w:br/>
              <w:t>(n=109)</w:t>
            </w:r>
          </w:p>
        </w:tc>
        <w:tc>
          <w:tcPr>
            <w:tcW w:w="2039" w:type="dxa"/>
            <w:vAlign w:val="center"/>
          </w:tcPr>
          <w:p w14:paraId="1B362A3F" w14:textId="77777777" w:rsidR="00932F21" w:rsidRPr="002F2733" w:rsidRDefault="00932F21" w:rsidP="00113D49">
            <w:pPr>
              <w:jc w:val="center"/>
              <w:rPr>
                <w:szCs w:val="22"/>
              </w:rPr>
            </w:pPr>
            <w:r w:rsidRPr="002F2733">
              <w:rPr>
                <w:rFonts w:cstheme="minorHAnsi"/>
                <w:b/>
                <w:bCs/>
                <w:szCs w:val="22"/>
              </w:rPr>
              <w:t>Control gel</w:t>
            </w:r>
            <w:r w:rsidRPr="002F2733">
              <w:rPr>
                <w:rFonts w:cstheme="minorHAnsi"/>
                <w:b/>
                <w:bCs/>
                <w:szCs w:val="22"/>
              </w:rPr>
              <w:br/>
              <w:t>(n=114)</w:t>
            </w:r>
          </w:p>
        </w:tc>
        <w:tc>
          <w:tcPr>
            <w:tcW w:w="2039" w:type="dxa"/>
            <w:vAlign w:val="center"/>
          </w:tcPr>
          <w:p w14:paraId="07FF61B8" w14:textId="77777777" w:rsidR="00932F21" w:rsidRPr="002F2733" w:rsidRDefault="00932F21" w:rsidP="00113D49">
            <w:pPr>
              <w:jc w:val="center"/>
              <w:rPr>
                <w:szCs w:val="22"/>
              </w:rPr>
            </w:pPr>
            <w:r w:rsidRPr="002F2733">
              <w:rPr>
                <w:rFonts w:cstheme="minorHAnsi"/>
                <w:b/>
                <w:bCs/>
                <w:szCs w:val="22"/>
              </w:rPr>
              <w:t>All patients</w:t>
            </w:r>
            <w:r w:rsidRPr="002F2733">
              <w:rPr>
                <w:rFonts w:cstheme="minorHAnsi"/>
                <w:b/>
                <w:bCs/>
                <w:szCs w:val="22"/>
              </w:rPr>
              <w:br/>
              <w:t>(N=223)</w:t>
            </w:r>
          </w:p>
        </w:tc>
      </w:tr>
      <w:tr w:rsidR="00932F21" w:rsidRPr="002F2733" w14:paraId="5C8F7A84" w14:textId="77777777" w:rsidTr="00113D49">
        <w:trPr>
          <w:trHeight w:val="417"/>
        </w:trPr>
        <w:tc>
          <w:tcPr>
            <w:tcW w:w="3397" w:type="dxa"/>
            <w:vAlign w:val="center"/>
          </w:tcPr>
          <w:p w14:paraId="2743EFAD" w14:textId="77777777" w:rsidR="00932F21" w:rsidRPr="002F2733" w:rsidRDefault="00932F21" w:rsidP="00113D49">
            <w:pPr>
              <w:rPr>
                <w:rFonts w:cstheme="minorHAnsi"/>
                <w:szCs w:val="22"/>
              </w:rPr>
            </w:pPr>
            <w:r w:rsidRPr="002F2733">
              <w:rPr>
                <w:rFonts w:cstheme="minorHAnsi"/>
                <w:szCs w:val="22"/>
              </w:rPr>
              <w:t>Baseline (Day 0)</w:t>
            </w:r>
          </w:p>
        </w:tc>
        <w:tc>
          <w:tcPr>
            <w:tcW w:w="2039" w:type="dxa"/>
            <w:vAlign w:val="center"/>
          </w:tcPr>
          <w:p w14:paraId="744E76EB" w14:textId="77777777" w:rsidR="00932F21" w:rsidRPr="002F2733" w:rsidRDefault="00932F21" w:rsidP="00113D49">
            <w:pPr>
              <w:jc w:val="center"/>
              <w:rPr>
                <w:rFonts w:cstheme="minorHAnsi"/>
                <w:szCs w:val="22"/>
              </w:rPr>
            </w:pPr>
            <w:r w:rsidRPr="002F2733">
              <w:rPr>
                <w:rFonts w:cstheme="minorHAnsi"/>
                <w:szCs w:val="22"/>
              </w:rPr>
              <w:t>1.6 [0.9, 2.4]</w:t>
            </w:r>
          </w:p>
          <w:p w14:paraId="0135029F" w14:textId="77777777" w:rsidR="00932F21" w:rsidRPr="002F2733" w:rsidRDefault="00932F21" w:rsidP="00113D49">
            <w:pPr>
              <w:jc w:val="center"/>
              <w:rPr>
                <w:rFonts w:cstheme="minorHAnsi"/>
                <w:szCs w:val="22"/>
              </w:rPr>
            </w:pPr>
            <w:r w:rsidRPr="002F2733">
              <w:rPr>
                <w:rFonts w:cstheme="minorHAnsi"/>
                <w:szCs w:val="22"/>
              </w:rPr>
              <w:t>(n=68)</w:t>
            </w:r>
          </w:p>
        </w:tc>
        <w:tc>
          <w:tcPr>
            <w:tcW w:w="2039" w:type="dxa"/>
            <w:vAlign w:val="center"/>
          </w:tcPr>
          <w:p w14:paraId="69B23AF1" w14:textId="77777777" w:rsidR="00932F21" w:rsidRPr="002F2733" w:rsidRDefault="00932F21" w:rsidP="00113D49">
            <w:pPr>
              <w:jc w:val="center"/>
              <w:rPr>
                <w:szCs w:val="22"/>
              </w:rPr>
            </w:pPr>
            <w:r w:rsidRPr="002F2733">
              <w:rPr>
                <w:szCs w:val="22"/>
              </w:rPr>
              <w:t>1.8 [1.1, 2.5]</w:t>
            </w:r>
          </w:p>
          <w:p w14:paraId="758C1DB2" w14:textId="77777777" w:rsidR="00932F21" w:rsidRPr="002F2733" w:rsidRDefault="00932F21" w:rsidP="00113D49">
            <w:pPr>
              <w:jc w:val="center"/>
              <w:rPr>
                <w:szCs w:val="22"/>
              </w:rPr>
            </w:pPr>
            <w:r w:rsidRPr="002F2733">
              <w:rPr>
                <w:szCs w:val="22"/>
              </w:rPr>
              <w:t>(n=73)</w:t>
            </w:r>
          </w:p>
        </w:tc>
        <w:tc>
          <w:tcPr>
            <w:tcW w:w="2039" w:type="dxa"/>
            <w:vAlign w:val="center"/>
          </w:tcPr>
          <w:p w14:paraId="1B5C1B6B" w14:textId="77777777" w:rsidR="00932F21" w:rsidRPr="002F2733" w:rsidRDefault="00932F21" w:rsidP="00113D49">
            <w:pPr>
              <w:jc w:val="center"/>
              <w:rPr>
                <w:szCs w:val="22"/>
              </w:rPr>
            </w:pPr>
            <w:r w:rsidRPr="002F2733">
              <w:rPr>
                <w:szCs w:val="22"/>
              </w:rPr>
              <w:t>1.7 [1.3, 2.2]</w:t>
            </w:r>
          </w:p>
          <w:p w14:paraId="3794A51F" w14:textId="77777777" w:rsidR="00932F21" w:rsidRPr="002F2733" w:rsidRDefault="00932F21" w:rsidP="00113D49">
            <w:pPr>
              <w:jc w:val="center"/>
              <w:rPr>
                <w:szCs w:val="22"/>
              </w:rPr>
            </w:pPr>
            <w:r w:rsidRPr="002F2733">
              <w:rPr>
                <w:szCs w:val="22"/>
              </w:rPr>
              <w:t>(n=141)</w:t>
            </w:r>
          </w:p>
        </w:tc>
      </w:tr>
      <w:tr w:rsidR="00932F21" w:rsidRPr="002F2733" w14:paraId="78F6DA25" w14:textId="77777777" w:rsidTr="00113D49">
        <w:trPr>
          <w:trHeight w:val="417"/>
        </w:trPr>
        <w:tc>
          <w:tcPr>
            <w:tcW w:w="3397" w:type="dxa"/>
            <w:vAlign w:val="center"/>
          </w:tcPr>
          <w:p w14:paraId="075BF525" w14:textId="77777777" w:rsidR="00932F21" w:rsidRPr="002F2733" w:rsidRDefault="00932F21" w:rsidP="00113D49">
            <w:pPr>
              <w:rPr>
                <w:rFonts w:cstheme="minorHAnsi"/>
                <w:szCs w:val="22"/>
              </w:rPr>
            </w:pPr>
            <w:r w:rsidRPr="002F2733">
              <w:rPr>
                <w:rFonts w:cstheme="minorHAnsi"/>
                <w:szCs w:val="22"/>
              </w:rPr>
              <w:t>Day 14</w:t>
            </w:r>
          </w:p>
        </w:tc>
        <w:tc>
          <w:tcPr>
            <w:tcW w:w="2039" w:type="dxa"/>
            <w:vAlign w:val="center"/>
          </w:tcPr>
          <w:p w14:paraId="6DD84216" w14:textId="77777777" w:rsidR="00932F21" w:rsidRPr="002F2733" w:rsidRDefault="00932F21" w:rsidP="00113D49">
            <w:pPr>
              <w:jc w:val="center"/>
              <w:rPr>
                <w:rFonts w:cstheme="minorHAnsi"/>
                <w:szCs w:val="22"/>
              </w:rPr>
            </w:pPr>
            <w:r w:rsidRPr="002F2733">
              <w:rPr>
                <w:rFonts w:cstheme="minorHAnsi"/>
                <w:szCs w:val="22"/>
              </w:rPr>
              <w:t>1.4 [0.7, 2.1]</w:t>
            </w:r>
          </w:p>
          <w:p w14:paraId="1C6C484C" w14:textId="77777777" w:rsidR="00932F21" w:rsidRPr="002F2733" w:rsidRDefault="00932F21" w:rsidP="00113D49">
            <w:pPr>
              <w:jc w:val="center"/>
              <w:rPr>
                <w:rFonts w:cstheme="minorHAnsi"/>
                <w:szCs w:val="22"/>
              </w:rPr>
            </w:pPr>
            <w:r w:rsidRPr="002F2733">
              <w:rPr>
                <w:rFonts w:cstheme="minorHAnsi"/>
                <w:szCs w:val="22"/>
              </w:rPr>
              <w:t xml:space="preserve"> n=63</w:t>
            </w:r>
          </w:p>
        </w:tc>
        <w:tc>
          <w:tcPr>
            <w:tcW w:w="2039" w:type="dxa"/>
            <w:vAlign w:val="center"/>
          </w:tcPr>
          <w:p w14:paraId="011E3A4B" w14:textId="77777777" w:rsidR="00932F21" w:rsidRPr="002F2733" w:rsidRDefault="00932F21" w:rsidP="00113D49">
            <w:pPr>
              <w:pStyle w:val="ListParagraph"/>
              <w:ind w:left="0"/>
              <w:jc w:val="center"/>
              <w:rPr>
                <w:rFonts w:cstheme="minorHAnsi"/>
                <w:szCs w:val="22"/>
              </w:rPr>
            </w:pPr>
            <w:r w:rsidRPr="002F2733">
              <w:rPr>
                <w:rFonts w:cstheme="minorHAnsi"/>
                <w:szCs w:val="22"/>
              </w:rPr>
              <w:t>1.0 [0.5, 1.5]</w:t>
            </w:r>
            <w:r w:rsidRPr="002F2733">
              <w:rPr>
                <w:rFonts w:cstheme="minorHAnsi"/>
                <w:szCs w:val="22"/>
              </w:rPr>
              <w:br/>
              <w:t>(n=71)</w:t>
            </w:r>
          </w:p>
        </w:tc>
        <w:tc>
          <w:tcPr>
            <w:tcW w:w="2039" w:type="dxa"/>
            <w:vAlign w:val="center"/>
          </w:tcPr>
          <w:p w14:paraId="7FAF08F0" w14:textId="77777777" w:rsidR="00932F21" w:rsidRPr="002F2733" w:rsidRDefault="00932F21" w:rsidP="00113D49">
            <w:pPr>
              <w:jc w:val="center"/>
              <w:rPr>
                <w:rFonts w:cstheme="minorHAnsi"/>
                <w:szCs w:val="22"/>
              </w:rPr>
            </w:pPr>
            <w:r w:rsidRPr="002F2733">
              <w:rPr>
                <w:rFonts w:cstheme="minorHAnsi"/>
                <w:szCs w:val="22"/>
              </w:rPr>
              <w:t>1.2 [0.8, 1.6]</w:t>
            </w:r>
            <w:r w:rsidRPr="002F2733">
              <w:rPr>
                <w:rFonts w:cstheme="minorHAnsi"/>
                <w:szCs w:val="22"/>
              </w:rPr>
              <w:br/>
              <w:t>(n=134)</w:t>
            </w:r>
          </w:p>
        </w:tc>
      </w:tr>
      <w:tr w:rsidR="00932F21" w:rsidRPr="002F2733" w14:paraId="57B93FB4" w14:textId="77777777" w:rsidTr="00113D49">
        <w:trPr>
          <w:trHeight w:val="417"/>
        </w:trPr>
        <w:tc>
          <w:tcPr>
            <w:tcW w:w="3397" w:type="dxa"/>
            <w:vAlign w:val="center"/>
          </w:tcPr>
          <w:p w14:paraId="311BA5AB" w14:textId="77777777" w:rsidR="00932F21" w:rsidRPr="002F2733" w:rsidRDefault="00932F21" w:rsidP="00113D49">
            <w:pPr>
              <w:rPr>
                <w:rFonts w:cstheme="minorHAnsi"/>
                <w:szCs w:val="22"/>
              </w:rPr>
            </w:pPr>
            <w:r w:rsidRPr="002F2733">
              <w:rPr>
                <w:rFonts w:cstheme="minorHAnsi"/>
                <w:szCs w:val="22"/>
              </w:rPr>
              <w:t>Day 30</w:t>
            </w:r>
          </w:p>
        </w:tc>
        <w:tc>
          <w:tcPr>
            <w:tcW w:w="2039" w:type="dxa"/>
            <w:vAlign w:val="center"/>
          </w:tcPr>
          <w:p w14:paraId="0CAF5E13" w14:textId="77777777" w:rsidR="00932F21" w:rsidRPr="002F2733" w:rsidRDefault="00932F21" w:rsidP="00113D49">
            <w:pPr>
              <w:jc w:val="center"/>
              <w:rPr>
                <w:rFonts w:cstheme="minorHAnsi"/>
                <w:szCs w:val="22"/>
              </w:rPr>
            </w:pPr>
            <w:r w:rsidRPr="002F2733">
              <w:rPr>
                <w:rFonts w:cstheme="minorHAnsi"/>
                <w:szCs w:val="22"/>
              </w:rPr>
              <w:t>2.5 [1.2, 3.7]</w:t>
            </w:r>
          </w:p>
          <w:p w14:paraId="3EB8C749" w14:textId="77777777" w:rsidR="00932F21" w:rsidRPr="002F2733" w:rsidRDefault="00932F21" w:rsidP="00113D49">
            <w:pPr>
              <w:jc w:val="center"/>
              <w:rPr>
                <w:rFonts w:cstheme="minorHAnsi"/>
                <w:szCs w:val="22"/>
              </w:rPr>
            </w:pPr>
            <w:r w:rsidRPr="002F2733">
              <w:rPr>
                <w:rFonts w:cstheme="minorHAnsi"/>
                <w:szCs w:val="22"/>
              </w:rPr>
              <w:t>(n=61)</w:t>
            </w:r>
          </w:p>
        </w:tc>
        <w:tc>
          <w:tcPr>
            <w:tcW w:w="2039" w:type="dxa"/>
            <w:vAlign w:val="center"/>
          </w:tcPr>
          <w:p w14:paraId="51C200D4" w14:textId="77777777" w:rsidR="00932F21" w:rsidRPr="002F2733" w:rsidRDefault="00932F21" w:rsidP="00113D49">
            <w:pPr>
              <w:jc w:val="center"/>
              <w:rPr>
                <w:rFonts w:cstheme="minorHAnsi"/>
                <w:szCs w:val="22"/>
              </w:rPr>
            </w:pPr>
            <w:r w:rsidRPr="002F2733">
              <w:rPr>
                <w:rFonts w:cstheme="minorHAnsi"/>
                <w:szCs w:val="22"/>
              </w:rPr>
              <w:t>1.9 [1.0, 2.7]</w:t>
            </w:r>
          </w:p>
          <w:p w14:paraId="1AA69F88" w14:textId="77777777" w:rsidR="00932F21" w:rsidRPr="002F2733" w:rsidRDefault="00932F21" w:rsidP="00113D49">
            <w:pPr>
              <w:jc w:val="center"/>
              <w:rPr>
                <w:rFonts w:cstheme="minorHAnsi"/>
                <w:szCs w:val="22"/>
              </w:rPr>
            </w:pPr>
            <w:r w:rsidRPr="002F2733">
              <w:rPr>
                <w:rFonts w:cstheme="minorHAnsi"/>
                <w:szCs w:val="22"/>
              </w:rPr>
              <w:t>(n=72)</w:t>
            </w:r>
          </w:p>
        </w:tc>
        <w:tc>
          <w:tcPr>
            <w:tcW w:w="2039" w:type="dxa"/>
            <w:vAlign w:val="center"/>
          </w:tcPr>
          <w:p w14:paraId="0542E812" w14:textId="77777777" w:rsidR="00932F21" w:rsidRPr="002F2733" w:rsidRDefault="00932F21" w:rsidP="00113D49">
            <w:pPr>
              <w:jc w:val="center"/>
              <w:rPr>
                <w:rFonts w:cstheme="minorHAnsi"/>
                <w:szCs w:val="22"/>
              </w:rPr>
            </w:pPr>
            <w:r w:rsidRPr="002F2733">
              <w:rPr>
                <w:rFonts w:cstheme="minorHAnsi"/>
                <w:szCs w:val="22"/>
              </w:rPr>
              <w:t>2.1 [1.4, 2.9]</w:t>
            </w:r>
          </w:p>
          <w:p w14:paraId="72CDAED6" w14:textId="77777777" w:rsidR="00932F21" w:rsidRPr="002F2733" w:rsidRDefault="00932F21" w:rsidP="00113D49">
            <w:pPr>
              <w:jc w:val="center"/>
              <w:rPr>
                <w:rFonts w:cstheme="minorHAnsi"/>
                <w:szCs w:val="22"/>
              </w:rPr>
            </w:pPr>
            <w:r w:rsidRPr="002F2733">
              <w:rPr>
                <w:rFonts w:cstheme="minorHAnsi"/>
                <w:szCs w:val="22"/>
              </w:rPr>
              <w:t>(n=133)</w:t>
            </w:r>
          </w:p>
        </w:tc>
      </w:tr>
      <w:tr w:rsidR="00932F21" w:rsidRPr="002F2733" w14:paraId="67E55FDA" w14:textId="77777777" w:rsidTr="00113D49">
        <w:trPr>
          <w:trHeight w:val="417"/>
        </w:trPr>
        <w:tc>
          <w:tcPr>
            <w:tcW w:w="3397" w:type="dxa"/>
            <w:vAlign w:val="center"/>
          </w:tcPr>
          <w:p w14:paraId="78CDAEE2" w14:textId="77777777" w:rsidR="00932F21" w:rsidRPr="002F2733" w:rsidRDefault="00932F21" w:rsidP="00113D49">
            <w:pPr>
              <w:rPr>
                <w:rFonts w:cstheme="minorHAnsi"/>
                <w:szCs w:val="22"/>
              </w:rPr>
            </w:pPr>
            <w:r w:rsidRPr="002F2733">
              <w:rPr>
                <w:rFonts w:cstheme="minorHAnsi"/>
                <w:szCs w:val="22"/>
              </w:rPr>
              <w:t>Day 45</w:t>
            </w:r>
          </w:p>
        </w:tc>
        <w:tc>
          <w:tcPr>
            <w:tcW w:w="2039" w:type="dxa"/>
            <w:vAlign w:val="center"/>
          </w:tcPr>
          <w:p w14:paraId="05BB13C9" w14:textId="77777777" w:rsidR="00932F21" w:rsidRPr="002F2733" w:rsidRDefault="00932F21" w:rsidP="00113D49">
            <w:pPr>
              <w:jc w:val="center"/>
              <w:rPr>
                <w:rFonts w:cstheme="minorHAnsi"/>
                <w:szCs w:val="22"/>
              </w:rPr>
            </w:pPr>
            <w:r w:rsidRPr="002F2733">
              <w:rPr>
                <w:rFonts w:cstheme="minorHAnsi"/>
                <w:szCs w:val="22"/>
              </w:rPr>
              <w:t>3.1 [1.6, 4.7]</w:t>
            </w:r>
            <w:r w:rsidRPr="002F2733">
              <w:rPr>
                <w:rFonts w:cstheme="minorHAnsi"/>
                <w:szCs w:val="22"/>
              </w:rPr>
              <w:br/>
              <w:t>(n=56)</w:t>
            </w:r>
          </w:p>
        </w:tc>
        <w:tc>
          <w:tcPr>
            <w:tcW w:w="2039" w:type="dxa"/>
            <w:vAlign w:val="center"/>
          </w:tcPr>
          <w:p w14:paraId="74F2A6E9" w14:textId="77777777" w:rsidR="00932F21" w:rsidRPr="002F2733" w:rsidRDefault="00932F21" w:rsidP="00113D49">
            <w:pPr>
              <w:jc w:val="center"/>
              <w:rPr>
                <w:rFonts w:cstheme="minorHAnsi"/>
                <w:szCs w:val="22"/>
              </w:rPr>
            </w:pPr>
            <w:r w:rsidRPr="002F2733">
              <w:rPr>
                <w:rFonts w:cstheme="minorHAnsi"/>
                <w:szCs w:val="22"/>
              </w:rPr>
              <w:t>2.7 [1.5, 3.9]</w:t>
            </w:r>
            <w:r w:rsidRPr="002F2733">
              <w:rPr>
                <w:rFonts w:cstheme="minorHAnsi"/>
                <w:szCs w:val="22"/>
              </w:rPr>
              <w:br/>
              <w:t>(n=69)</w:t>
            </w:r>
          </w:p>
        </w:tc>
        <w:tc>
          <w:tcPr>
            <w:tcW w:w="2039" w:type="dxa"/>
            <w:vAlign w:val="center"/>
          </w:tcPr>
          <w:p w14:paraId="1BFA2EE2" w14:textId="77777777" w:rsidR="00932F21" w:rsidRPr="002F2733" w:rsidRDefault="00932F21" w:rsidP="00113D49">
            <w:pPr>
              <w:jc w:val="center"/>
              <w:rPr>
                <w:rFonts w:cstheme="minorHAnsi"/>
                <w:szCs w:val="22"/>
              </w:rPr>
            </w:pPr>
            <w:r w:rsidRPr="002F2733">
              <w:rPr>
                <w:rFonts w:cstheme="minorHAnsi"/>
                <w:szCs w:val="22"/>
              </w:rPr>
              <w:t>2.9 [2.0, 3.8]</w:t>
            </w:r>
            <w:r w:rsidRPr="002F2733">
              <w:rPr>
                <w:rFonts w:cstheme="minorHAnsi"/>
                <w:szCs w:val="22"/>
              </w:rPr>
              <w:br/>
              <w:t>(n=125)</w:t>
            </w:r>
          </w:p>
        </w:tc>
      </w:tr>
      <w:tr w:rsidR="00932F21" w:rsidRPr="002F2733" w14:paraId="493496B5" w14:textId="77777777" w:rsidTr="00113D49">
        <w:trPr>
          <w:trHeight w:val="417"/>
        </w:trPr>
        <w:tc>
          <w:tcPr>
            <w:tcW w:w="3397" w:type="dxa"/>
            <w:vAlign w:val="center"/>
          </w:tcPr>
          <w:p w14:paraId="659B2089" w14:textId="77777777" w:rsidR="00932F21" w:rsidRPr="002F2733" w:rsidRDefault="00932F21" w:rsidP="00113D49">
            <w:pPr>
              <w:rPr>
                <w:rFonts w:cstheme="minorHAnsi"/>
                <w:szCs w:val="22"/>
              </w:rPr>
            </w:pPr>
            <w:r w:rsidRPr="002F2733">
              <w:rPr>
                <w:rFonts w:cstheme="minorHAnsi"/>
                <w:szCs w:val="22"/>
              </w:rPr>
              <w:t>Day 60</w:t>
            </w:r>
          </w:p>
        </w:tc>
        <w:tc>
          <w:tcPr>
            <w:tcW w:w="2039" w:type="dxa"/>
            <w:vAlign w:val="center"/>
          </w:tcPr>
          <w:p w14:paraId="0B3C08A8" w14:textId="77777777" w:rsidR="00932F21" w:rsidRPr="002F2733" w:rsidRDefault="00932F21" w:rsidP="00113D49">
            <w:pPr>
              <w:jc w:val="center"/>
              <w:rPr>
                <w:rFonts w:cstheme="minorHAnsi"/>
                <w:szCs w:val="22"/>
              </w:rPr>
            </w:pPr>
            <w:r w:rsidRPr="002F2733">
              <w:rPr>
                <w:rFonts w:cstheme="minorHAnsi"/>
                <w:szCs w:val="22"/>
              </w:rPr>
              <w:t>4.7 [2.7, 6.7]</w:t>
            </w:r>
            <w:r w:rsidRPr="002F2733">
              <w:rPr>
                <w:rFonts w:cstheme="minorHAnsi"/>
                <w:szCs w:val="22"/>
              </w:rPr>
              <w:br/>
              <w:t>(n=61)</w:t>
            </w:r>
          </w:p>
        </w:tc>
        <w:tc>
          <w:tcPr>
            <w:tcW w:w="2039" w:type="dxa"/>
            <w:vAlign w:val="center"/>
          </w:tcPr>
          <w:p w14:paraId="1924C331" w14:textId="77777777" w:rsidR="00932F21" w:rsidRPr="002F2733" w:rsidRDefault="00932F21" w:rsidP="00113D49">
            <w:pPr>
              <w:jc w:val="center"/>
              <w:rPr>
                <w:rFonts w:cstheme="minorHAnsi"/>
                <w:szCs w:val="22"/>
              </w:rPr>
            </w:pPr>
            <w:r w:rsidRPr="002F2733">
              <w:rPr>
                <w:rFonts w:cstheme="minorHAnsi"/>
                <w:szCs w:val="22"/>
              </w:rPr>
              <w:t>3.8 [2.3, 5.3]</w:t>
            </w:r>
            <w:r w:rsidRPr="002F2733">
              <w:rPr>
                <w:rFonts w:cstheme="minorHAnsi"/>
                <w:szCs w:val="22"/>
              </w:rPr>
              <w:br/>
              <w:t>(n=70)</w:t>
            </w:r>
          </w:p>
        </w:tc>
        <w:tc>
          <w:tcPr>
            <w:tcW w:w="2039" w:type="dxa"/>
            <w:vAlign w:val="center"/>
          </w:tcPr>
          <w:p w14:paraId="3260DE15" w14:textId="77777777" w:rsidR="00932F21" w:rsidRPr="002F2733" w:rsidRDefault="00932F21" w:rsidP="00113D49">
            <w:pPr>
              <w:jc w:val="center"/>
              <w:rPr>
                <w:rFonts w:cstheme="minorHAnsi"/>
                <w:szCs w:val="22"/>
              </w:rPr>
            </w:pPr>
            <w:r w:rsidRPr="002F2733">
              <w:rPr>
                <w:rFonts w:cstheme="minorHAnsi"/>
                <w:szCs w:val="22"/>
              </w:rPr>
              <w:t>4.2 [3.0, 5.5]</w:t>
            </w:r>
            <w:r w:rsidRPr="002F2733">
              <w:rPr>
                <w:rFonts w:cstheme="minorHAnsi"/>
                <w:szCs w:val="22"/>
              </w:rPr>
              <w:br/>
              <w:t>(n=131)</w:t>
            </w:r>
          </w:p>
        </w:tc>
      </w:tr>
      <w:tr w:rsidR="00932F21" w:rsidRPr="002F2733" w14:paraId="073504A5" w14:textId="77777777" w:rsidTr="00113D49">
        <w:trPr>
          <w:trHeight w:val="417"/>
        </w:trPr>
        <w:tc>
          <w:tcPr>
            <w:tcW w:w="3397" w:type="dxa"/>
            <w:vAlign w:val="center"/>
          </w:tcPr>
          <w:p w14:paraId="018677BF" w14:textId="77777777" w:rsidR="00932F21" w:rsidRPr="002F2733" w:rsidRDefault="00932F21" w:rsidP="00113D49">
            <w:pPr>
              <w:rPr>
                <w:rFonts w:cstheme="minorHAnsi"/>
                <w:szCs w:val="22"/>
              </w:rPr>
            </w:pPr>
            <w:r w:rsidRPr="002F2733">
              <w:rPr>
                <w:rFonts w:cstheme="minorHAnsi"/>
                <w:szCs w:val="22"/>
              </w:rPr>
              <w:t>Day 90</w:t>
            </w:r>
          </w:p>
        </w:tc>
        <w:tc>
          <w:tcPr>
            <w:tcW w:w="2039" w:type="dxa"/>
            <w:vAlign w:val="center"/>
          </w:tcPr>
          <w:p w14:paraId="1EAC93A2" w14:textId="77777777" w:rsidR="00932F21" w:rsidRPr="002F2733" w:rsidRDefault="00932F21" w:rsidP="00113D49">
            <w:pPr>
              <w:jc w:val="center"/>
              <w:rPr>
                <w:rFonts w:cstheme="minorHAnsi"/>
                <w:szCs w:val="22"/>
              </w:rPr>
            </w:pPr>
            <w:r w:rsidRPr="002F2733">
              <w:rPr>
                <w:rFonts w:cstheme="minorHAnsi"/>
                <w:szCs w:val="22"/>
              </w:rPr>
              <w:t>4.7 [2.6, 6.7]</w:t>
            </w:r>
            <w:r w:rsidRPr="002F2733">
              <w:rPr>
                <w:rFonts w:cstheme="minorHAnsi"/>
                <w:szCs w:val="22"/>
              </w:rPr>
              <w:br/>
              <w:t>(n=54)</w:t>
            </w:r>
          </w:p>
        </w:tc>
        <w:tc>
          <w:tcPr>
            <w:tcW w:w="2039" w:type="dxa"/>
            <w:vAlign w:val="center"/>
          </w:tcPr>
          <w:p w14:paraId="5DA87F00" w14:textId="77777777" w:rsidR="00932F21" w:rsidRPr="002F2733" w:rsidRDefault="00932F21" w:rsidP="00113D49">
            <w:pPr>
              <w:jc w:val="center"/>
              <w:rPr>
                <w:rFonts w:cstheme="minorHAnsi"/>
                <w:szCs w:val="22"/>
              </w:rPr>
            </w:pPr>
            <w:r w:rsidRPr="002F2733">
              <w:rPr>
                <w:rFonts w:cstheme="minorHAnsi"/>
                <w:szCs w:val="22"/>
              </w:rPr>
              <w:t>5.0 [3.0, 7.0]</w:t>
            </w:r>
            <w:r w:rsidRPr="002F2733">
              <w:rPr>
                <w:rFonts w:cstheme="minorHAnsi"/>
                <w:szCs w:val="22"/>
              </w:rPr>
              <w:br/>
              <w:t>(n=57)</w:t>
            </w:r>
          </w:p>
        </w:tc>
        <w:tc>
          <w:tcPr>
            <w:tcW w:w="2039" w:type="dxa"/>
            <w:vAlign w:val="center"/>
          </w:tcPr>
          <w:p w14:paraId="241CFD7A" w14:textId="77777777" w:rsidR="00932F21" w:rsidRPr="002F2733" w:rsidRDefault="00932F21" w:rsidP="00113D49">
            <w:pPr>
              <w:jc w:val="center"/>
              <w:rPr>
                <w:rFonts w:cstheme="minorHAnsi"/>
                <w:szCs w:val="22"/>
              </w:rPr>
            </w:pPr>
            <w:r w:rsidRPr="002F2733">
              <w:rPr>
                <w:rFonts w:cstheme="minorHAnsi"/>
                <w:szCs w:val="22"/>
              </w:rPr>
              <w:t>4.8 [3.4, 6.3]</w:t>
            </w:r>
            <w:r w:rsidRPr="002F2733">
              <w:rPr>
                <w:rFonts w:cstheme="minorHAnsi"/>
                <w:szCs w:val="22"/>
              </w:rPr>
              <w:br/>
              <w:t>(n=111)</w:t>
            </w:r>
          </w:p>
        </w:tc>
      </w:tr>
    </w:tbl>
    <w:p w14:paraId="17FFE0D2" w14:textId="77777777" w:rsidR="00932F21" w:rsidRPr="002F2733" w:rsidRDefault="00932F21" w:rsidP="00932F21">
      <w:pPr>
        <w:pStyle w:val="Heading2"/>
        <w:rPr>
          <w:i w:val="0"/>
          <w:iCs/>
        </w:rPr>
      </w:pPr>
    </w:p>
    <w:p w14:paraId="4E609894" w14:textId="3B2A74D3" w:rsidR="00932F21" w:rsidRPr="002F2733" w:rsidRDefault="00932F21" w:rsidP="00932F21">
      <w:pPr>
        <w:rPr>
          <w:rFonts w:cstheme="minorHAnsi"/>
          <w:szCs w:val="22"/>
        </w:rPr>
      </w:pPr>
      <w:r w:rsidRPr="002F2733">
        <w:rPr>
          <w:rFonts w:cstheme="minorHAnsi"/>
          <w:szCs w:val="22"/>
        </w:rPr>
        <w:t>Days missed were recorded for the last 14 days or since the last visit if it was performed within less than 14 days.</w:t>
      </w:r>
      <w:r w:rsidRPr="002F2733">
        <w:rPr>
          <w:rFonts w:cstheme="minorHAnsi"/>
          <w:szCs w:val="22"/>
        </w:rPr>
        <w:br/>
        <w:t>Summary statistics presented on the sum of the number of days missed during DBP excluding Day 0 cumulatively per visit, and only including patients where the question “Currently Attending School or Employed” is ‘Yes’.</w:t>
      </w:r>
    </w:p>
    <w:p w14:paraId="6ACA39C2" w14:textId="74C28FD0" w:rsidR="00932F21" w:rsidRPr="002F2733" w:rsidRDefault="00932F21" w:rsidP="00932F21">
      <w:pPr>
        <w:rPr>
          <w:rFonts w:cstheme="minorHAnsi"/>
          <w:szCs w:val="22"/>
        </w:rPr>
      </w:pPr>
      <w:r w:rsidRPr="002F2733">
        <w:rPr>
          <w:rFonts w:cstheme="minorHAnsi"/>
          <w:szCs w:val="22"/>
        </w:rPr>
        <w:t xml:space="preserve">Data reported by </w:t>
      </w:r>
      <w:r w:rsidR="00E06EF1" w:rsidRPr="002F2733">
        <w:rPr>
          <w:rFonts w:cstheme="minorHAnsi"/>
          <w:szCs w:val="22"/>
        </w:rPr>
        <w:t>patients</w:t>
      </w:r>
      <w:r w:rsidRPr="002F2733">
        <w:rPr>
          <w:rFonts w:cstheme="minorHAnsi"/>
          <w:szCs w:val="22"/>
        </w:rPr>
        <w:t xml:space="preserve"> ≥14 years or a parent of </w:t>
      </w:r>
      <w:r w:rsidR="00E06EF1" w:rsidRPr="002F2733">
        <w:rPr>
          <w:rFonts w:cstheme="minorHAnsi"/>
          <w:szCs w:val="22"/>
        </w:rPr>
        <w:t>patients</w:t>
      </w:r>
      <w:r w:rsidRPr="002F2733">
        <w:rPr>
          <w:rFonts w:cstheme="minorHAnsi"/>
          <w:szCs w:val="22"/>
        </w:rPr>
        <w:t xml:space="preserve"> &lt;14 years.</w:t>
      </w:r>
    </w:p>
    <w:p w14:paraId="6B16B911" w14:textId="66D08DBA" w:rsidR="00932F21" w:rsidRPr="002F2733" w:rsidRDefault="00EF2057" w:rsidP="00932F21">
      <w:pPr>
        <w:rPr>
          <w:rFonts w:cstheme="minorHAnsi"/>
          <w:szCs w:val="22"/>
        </w:rPr>
      </w:pPr>
      <w:r w:rsidRPr="002F2733">
        <w:rPr>
          <w:rFonts w:cstheme="minorHAnsi"/>
          <w:szCs w:val="22"/>
        </w:rPr>
        <w:t>CI, confidence interval</w:t>
      </w:r>
      <w:r w:rsidRPr="002F2733">
        <w:rPr>
          <w:rFonts w:cstheme="minorHAnsi"/>
          <w:szCs w:val="22"/>
        </w:rPr>
        <w:br/>
      </w:r>
    </w:p>
    <w:p w14:paraId="61C6A919" w14:textId="77777777" w:rsidR="00932F21" w:rsidRPr="002F2733" w:rsidRDefault="00932F21" w:rsidP="00932F21">
      <w:pPr>
        <w:rPr>
          <w:rFonts w:cstheme="minorHAnsi"/>
          <w:szCs w:val="22"/>
        </w:rPr>
      </w:pPr>
    </w:p>
    <w:p w14:paraId="1D5221E4" w14:textId="77777777" w:rsidR="00932F21" w:rsidRPr="002F2733" w:rsidRDefault="00932F21" w:rsidP="00932F21">
      <w:pPr>
        <w:rPr>
          <w:rFonts w:cstheme="minorHAnsi"/>
          <w:szCs w:val="22"/>
        </w:rPr>
      </w:pPr>
    </w:p>
    <w:p w14:paraId="72EADA54" w14:textId="77777777" w:rsidR="00932F21" w:rsidRPr="002F2733" w:rsidRDefault="00932F21" w:rsidP="00932F21">
      <w:pPr>
        <w:spacing w:line="240" w:lineRule="auto"/>
        <w:rPr>
          <w:rFonts w:cstheme="minorHAnsi"/>
          <w:b/>
          <w:bCs/>
          <w:szCs w:val="22"/>
        </w:rPr>
      </w:pPr>
      <w:r w:rsidRPr="002F2733">
        <w:rPr>
          <w:rFonts w:cstheme="minorHAnsi"/>
          <w:b/>
          <w:bCs/>
          <w:szCs w:val="22"/>
        </w:rPr>
        <w:br w:type="page"/>
      </w:r>
    </w:p>
    <w:p w14:paraId="36C6B2B1" w14:textId="77777777" w:rsidR="00932F21" w:rsidRPr="002F2733" w:rsidRDefault="00932F21" w:rsidP="00932F21">
      <w:pPr>
        <w:pStyle w:val="Heading2"/>
        <w:rPr>
          <w:i w:val="0"/>
          <w:iCs/>
        </w:rPr>
      </w:pPr>
      <w:bookmarkStart w:id="61" w:name="_Toc112079728"/>
      <w:bookmarkStart w:id="62" w:name="_Toc112135295"/>
      <w:r w:rsidRPr="002F2733">
        <w:rPr>
          <w:b/>
          <w:bCs w:val="0"/>
          <w:i w:val="0"/>
          <w:iCs/>
        </w:rPr>
        <w:lastRenderedPageBreak/>
        <w:t>Table S7.</w:t>
      </w:r>
      <w:r w:rsidRPr="002F2733">
        <w:rPr>
          <w:i w:val="0"/>
          <w:iCs/>
        </w:rPr>
        <w:t xml:space="preserve"> </w:t>
      </w:r>
      <w:r w:rsidRPr="002F2733">
        <w:rPr>
          <w:i w:val="0"/>
        </w:rPr>
        <w:t>Impact of wounds on sleep using W-QoL Scale by visit in patients ≥14 years of age (full analysis set)</w:t>
      </w:r>
      <w:bookmarkEnd w:id="61"/>
      <w:bookmarkEnd w:id="62"/>
    </w:p>
    <w:p w14:paraId="7FC1F29C" w14:textId="77777777" w:rsidR="00932F21" w:rsidRPr="002F2733" w:rsidRDefault="00932F21" w:rsidP="00932F21">
      <w:pPr>
        <w:pStyle w:val="Heading2"/>
        <w:rPr>
          <w:i w:val="0"/>
          <w:iCs/>
        </w:rPr>
      </w:pPr>
    </w:p>
    <w:tbl>
      <w:tblPr>
        <w:tblStyle w:val="TableGrid"/>
        <w:tblW w:w="9514" w:type="dxa"/>
        <w:tblLook w:val="0420" w:firstRow="1" w:lastRow="0" w:firstColumn="0" w:lastColumn="0" w:noHBand="0" w:noVBand="1"/>
      </w:tblPr>
      <w:tblGrid>
        <w:gridCol w:w="3397"/>
        <w:gridCol w:w="2039"/>
        <w:gridCol w:w="2039"/>
        <w:gridCol w:w="2039"/>
      </w:tblGrid>
      <w:tr w:rsidR="00932F21" w:rsidRPr="002F2733" w14:paraId="5E7BB7C9" w14:textId="77777777" w:rsidTr="00113D49">
        <w:trPr>
          <w:trHeight w:val="417"/>
        </w:trPr>
        <w:tc>
          <w:tcPr>
            <w:tcW w:w="3397" w:type="dxa"/>
            <w:vAlign w:val="bottom"/>
          </w:tcPr>
          <w:p w14:paraId="4E85415C" w14:textId="77777777" w:rsidR="00932F21" w:rsidRPr="002F2733" w:rsidRDefault="00932F21" w:rsidP="00113D49">
            <w:pPr>
              <w:rPr>
                <w:rFonts w:cstheme="minorHAnsi"/>
                <w:szCs w:val="22"/>
              </w:rPr>
            </w:pPr>
            <w:r w:rsidRPr="002F2733">
              <w:rPr>
                <w:rFonts w:cstheme="minorHAnsi"/>
                <w:b/>
                <w:bCs/>
                <w:szCs w:val="22"/>
              </w:rPr>
              <w:t>Change from baseline in mean W-QoL Score [95%CI]</w:t>
            </w:r>
          </w:p>
        </w:tc>
        <w:tc>
          <w:tcPr>
            <w:tcW w:w="2039" w:type="dxa"/>
            <w:vAlign w:val="center"/>
          </w:tcPr>
          <w:p w14:paraId="69293578" w14:textId="77777777" w:rsidR="00932F21" w:rsidRPr="002F2733" w:rsidRDefault="00932F21" w:rsidP="00113D49">
            <w:pPr>
              <w:jc w:val="center"/>
              <w:rPr>
                <w:rFonts w:cstheme="minorHAnsi"/>
                <w:szCs w:val="22"/>
              </w:rPr>
            </w:pPr>
            <w:r w:rsidRPr="002F2733">
              <w:rPr>
                <w:rFonts w:cstheme="minorHAnsi"/>
                <w:b/>
                <w:bCs/>
                <w:szCs w:val="22"/>
              </w:rPr>
              <w:t>Oleogel-S10</w:t>
            </w:r>
            <w:r w:rsidRPr="002F2733">
              <w:rPr>
                <w:rFonts w:cstheme="minorHAnsi"/>
                <w:b/>
                <w:bCs/>
                <w:szCs w:val="22"/>
              </w:rPr>
              <w:br/>
              <w:t>(n=52)</w:t>
            </w:r>
          </w:p>
        </w:tc>
        <w:tc>
          <w:tcPr>
            <w:tcW w:w="2039" w:type="dxa"/>
            <w:vAlign w:val="center"/>
          </w:tcPr>
          <w:p w14:paraId="6CF52EA2" w14:textId="77777777" w:rsidR="00932F21" w:rsidRPr="002F2733" w:rsidRDefault="00932F21" w:rsidP="00113D49">
            <w:pPr>
              <w:jc w:val="center"/>
              <w:rPr>
                <w:szCs w:val="22"/>
              </w:rPr>
            </w:pPr>
            <w:r w:rsidRPr="002F2733">
              <w:rPr>
                <w:rFonts w:cstheme="minorHAnsi"/>
                <w:b/>
                <w:bCs/>
                <w:szCs w:val="22"/>
              </w:rPr>
              <w:t>Control gel</w:t>
            </w:r>
            <w:r w:rsidRPr="002F2733">
              <w:rPr>
                <w:rFonts w:cstheme="minorHAnsi"/>
                <w:b/>
                <w:bCs/>
                <w:szCs w:val="22"/>
              </w:rPr>
              <w:br/>
              <w:t>(n=48)</w:t>
            </w:r>
          </w:p>
        </w:tc>
        <w:tc>
          <w:tcPr>
            <w:tcW w:w="2039" w:type="dxa"/>
            <w:vAlign w:val="center"/>
          </w:tcPr>
          <w:p w14:paraId="150AE83A" w14:textId="77777777" w:rsidR="00932F21" w:rsidRPr="002F2733" w:rsidRDefault="00932F21" w:rsidP="00113D49">
            <w:pPr>
              <w:jc w:val="center"/>
              <w:rPr>
                <w:szCs w:val="22"/>
              </w:rPr>
            </w:pPr>
            <w:r w:rsidRPr="002F2733">
              <w:rPr>
                <w:rFonts w:cstheme="minorHAnsi"/>
                <w:b/>
                <w:bCs/>
                <w:szCs w:val="22"/>
              </w:rPr>
              <w:t>All patients</w:t>
            </w:r>
            <w:r w:rsidRPr="002F2733">
              <w:rPr>
                <w:rFonts w:cstheme="minorHAnsi"/>
                <w:b/>
                <w:bCs/>
                <w:szCs w:val="22"/>
              </w:rPr>
              <w:br/>
              <w:t>(N=100)</w:t>
            </w:r>
          </w:p>
        </w:tc>
      </w:tr>
      <w:tr w:rsidR="00932F21" w:rsidRPr="002F2733" w14:paraId="67A4B694" w14:textId="77777777" w:rsidTr="00113D49">
        <w:trPr>
          <w:trHeight w:val="417"/>
        </w:trPr>
        <w:tc>
          <w:tcPr>
            <w:tcW w:w="3397" w:type="dxa"/>
            <w:vAlign w:val="center"/>
          </w:tcPr>
          <w:p w14:paraId="4B467522" w14:textId="77777777" w:rsidR="00932F21" w:rsidRPr="002F2733" w:rsidRDefault="00932F21" w:rsidP="00113D49">
            <w:pPr>
              <w:rPr>
                <w:rFonts w:cstheme="minorHAnsi"/>
                <w:szCs w:val="22"/>
              </w:rPr>
            </w:pPr>
            <w:r w:rsidRPr="002F2733">
              <w:rPr>
                <w:rFonts w:cstheme="minorHAnsi"/>
                <w:szCs w:val="22"/>
              </w:rPr>
              <w:t xml:space="preserve">Baseline (Day </w:t>
            </w:r>
            <w:proofErr w:type="gramStart"/>
            <w:r w:rsidRPr="002F2733">
              <w:rPr>
                <w:rFonts w:cstheme="minorHAnsi"/>
                <w:szCs w:val="22"/>
              </w:rPr>
              <w:t>0)*</w:t>
            </w:r>
            <w:proofErr w:type="gramEnd"/>
          </w:p>
        </w:tc>
        <w:tc>
          <w:tcPr>
            <w:tcW w:w="2039" w:type="dxa"/>
            <w:vAlign w:val="center"/>
          </w:tcPr>
          <w:p w14:paraId="69086E65" w14:textId="77777777" w:rsidR="00932F21" w:rsidRPr="002F2733" w:rsidRDefault="00932F21" w:rsidP="00113D49">
            <w:pPr>
              <w:jc w:val="center"/>
              <w:rPr>
                <w:rFonts w:cstheme="minorHAnsi"/>
                <w:szCs w:val="22"/>
              </w:rPr>
            </w:pPr>
            <w:r w:rsidRPr="002F2733">
              <w:rPr>
                <w:rFonts w:cstheme="minorHAnsi"/>
                <w:szCs w:val="22"/>
              </w:rPr>
              <w:t>4.6 [3.6, 5.5]</w:t>
            </w:r>
            <w:r w:rsidRPr="002F2733">
              <w:rPr>
                <w:rFonts w:cstheme="minorHAnsi"/>
                <w:szCs w:val="22"/>
              </w:rPr>
              <w:br/>
              <w:t>(n=52)</w:t>
            </w:r>
          </w:p>
        </w:tc>
        <w:tc>
          <w:tcPr>
            <w:tcW w:w="2039" w:type="dxa"/>
            <w:vAlign w:val="center"/>
          </w:tcPr>
          <w:p w14:paraId="037FF8C1" w14:textId="77777777" w:rsidR="00932F21" w:rsidRPr="002F2733" w:rsidRDefault="00932F21" w:rsidP="00113D49">
            <w:pPr>
              <w:jc w:val="center"/>
              <w:rPr>
                <w:szCs w:val="22"/>
              </w:rPr>
            </w:pPr>
            <w:r w:rsidRPr="002F2733">
              <w:rPr>
                <w:szCs w:val="22"/>
              </w:rPr>
              <w:t>4.4 [3.5, 5.3]</w:t>
            </w:r>
            <w:r w:rsidRPr="002F2733">
              <w:rPr>
                <w:szCs w:val="22"/>
              </w:rPr>
              <w:br/>
              <w:t>(n=48)</w:t>
            </w:r>
          </w:p>
        </w:tc>
        <w:tc>
          <w:tcPr>
            <w:tcW w:w="2039" w:type="dxa"/>
            <w:vAlign w:val="center"/>
          </w:tcPr>
          <w:p w14:paraId="5F76B258" w14:textId="77777777" w:rsidR="00932F21" w:rsidRPr="002F2733" w:rsidRDefault="00932F21" w:rsidP="00113D49">
            <w:pPr>
              <w:jc w:val="center"/>
              <w:rPr>
                <w:szCs w:val="22"/>
              </w:rPr>
            </w:pPr>
            <w:r w:rsidRPr="002F2733">
              <w:rPr>
                <w:szCs w:val="22"/>
              </w:rPr>
              <w:t>4.5 [3.9, 5.2]</w:t>
            </w:r>
            <w:r w:rsidRPr="002F2733">
              <w:rPr>
                <w:szCs w:val="22"/>
              </w:rPr>
              <w:br/>
              <w:t>(n=100)</w:t>
            </w:r>
          </w:p>
        </w:tc>
      </w:tr>
      <w:tr w:rsidR="00932F21" w:rsidRPr="002F2733" w14:paraId="19001CBF" w14:textId="77777777" w:rsidTr="00113D49">
        <w:trPr>
          <w:trHeight w:val="417"/>
        </w:trPr>
        <w:tc>
          <w:tcPr>
            <w:tcW w:w="3397" w:type="dxa"/>
            <w:vAlign w:val="center"/>
          </w:tcPr>
          <w:p w14:paraId="34FD3916" w14:textId="77777777" w:rsidR="00932F21" w:rsidRPr="002F2733" w:rsidRDefault="00932F21" w:rsidP="00113D49">
            <w:pPr>
              <w:rPr>
                <w:rFonts w:cstheme="minorHAnsi"/>
                <w:szCs w:val="22"/>
              </w:rPr>
            </w:pPr>
            <w:r w:rsidRPr="002F2733">
              <w:rPr>
                <w:rFonts w:cstheme="minorHAnsi"/>
                <w:szCs w:val="22"/>
              </w:rPr>
              <w:t>Day 30</w:t>
            </w:r>
          </w:p>
        </w:tc>
        <w:tc>
          <w:tcPr>
            <w:tcW w:w="2039" w:type="dxa"/>
            <w:vAlign w:val="center"/>
          </w:tcPr>
          <w:p w14:paraId="7183DB5A" w14:textId="77777777" w:rsidR="00932F21" w:rsidRPr="002F2733" w:rsidRDefault="00932F21" w:rsidP="00113D49">
            <w:pPr>
              <w:jc w:val="center"/>
              <w:rPr>
                <w:rFonts w:cstheme="minorHAnsi"/>
                <w:szCs w:val="22"/>
              </w:rPr>
            </w:pPr>
            <w:r w:rsidRPr="002F2733">
              <w:rPr>
                <w:rFonts w:cstheme="minorHAnsi"/>
                <w:szCs w:val="22"/>
              </w:rPr>
              <w:t>-1.0 [-1.7, -0.2]</w:t>
            </w:r>
            <w:r w:rsidRPr="002F2733">
              <w:rPr>
                <w:rFonts w:cstheme="minorHAnsi"/>
                <w:szCs w:val="22"/>
              </w:rPr>
              <w:br/>
              <w:t>(n=45)</w:t>
            </w:r>
          </w:p>
        </w:tc>
        <w:tc>
          <w:tcPr>
            <w:tcW w:w="2039" w:type="dxa"/>
            <w:vAlign w:val="center"/>
          </w:tcPr>
          <w:p w14:paraId="6A830E25" w14:textId="77777777" w:rsidR="00932F21" w:rsidRPr="002F2733" w:rsidRDefault="00932F21" w:rsidP="00113D49">
            <w:pPr>
              <w:jc w:val="center"/>
              <w:rPr>
                <w:rFonts w:cstheme="minorHAnsi"/>
                <w:szCs w:val="22"/>
              </w:rPr>
            </w:pPr>
            <w:r w:rsidRPr="002F2733">
              <w:rPr>
                <w:rFonts w:cstheme="minorHAnsi"/>
                <w:szCs w:val="22"/>
              </w:rPr>
              <w:t>-1.1 [-2.0, -0.2]</w:t>
            </w:r>
          </w:p>
          <w:p w14:paraId="40C2846C" w14:textId="77777777" w:rsidR="00932F21" w:rsidRPr="002F2733" w:rsidRDefault="00932F21" w:rsidP="00113D49">
            <w:pPr>
              <w:jc w:val="center"/>
              <w:rPr>
                <w:rFonts w:cstheme="minorHAnsi"/>
                <w:szCs w:val="22"/>
              </w:rPr>
            </w:pPr>
            <w:r w:rsidRPr="002F2733">
              <w:rPr>
                <w:rFonts w:cstheme="minorHAnsi"/>
                <w:szCs w:val="22"/>
              </w:rPr>
              <w:t>(n=42)</w:t>
            </w:r>
          </w:p>
        </w:tc>
        <w:tc>
          <w:tcPr>
            <w:tcW w:w="2039" w:type="dxa"/>
            <w:vAlign w:val="center"/>
          </w:tcPr>
          <w:p w14:paraId="015EFB0E" w14:textId="77777777" w:rsidR="00932F21" w:rsidRPr="002F2733" w:rsidRDefault="00932F21" w:rsidP="00113D49">
            <w:pPr>
              <w:jc w:val="center"/>
              <w:rPr>
                <w:rFonts w:cstheme="minorHAnsi"/>
                <w:szCs w:val="22"/>
              </w:rPr>
            </w:pPr>
            <w:r w:rsidRPr="002F2733">
              <w:rPr>
                <w:rFonts w:cstheme="minorHAnsi"/>
                <w:szCs w:val="22"/>
              </w:rPr>
              <w:t>-1.0 [-1.6, -0.4]</w:t>
            </w:r>
          </w:p>
          <w:p w14:paraId="33D1F711" w14:textId="77777777" w:rsidR="00932F21" w:rsidRPr="002F2733" w:rsidRDefault="00932F21" w:rsidP="00113D49">
            <w:pPr>
              <w:jc w:val="center"/>
              <w:rPr>
                <w:rFonts w:cstheme="minorHAnsi"/>
                <w:szCs w:val="22"/>
              </w:rPr>
            </w:pPr>
            <w:r w:rsidRPr="002F2733">
              <w:rPr>
                <w:rFonts w:cstheme="minorHAnsi"/>
                <w:szCs w:val="22"/>
              </w:rPr>
              <w:t>(n=87)</w:t>
            </w:r>
          </w:p>
        </w:tc>
      </w:tr>
      <w:tr w:rsidR="00932F21" w:rsidRPr="002F2733" w14:paraId="11E658D9" w14:textId="77777777" w:rsidTr="00113D49">
        <w:trPr>
          <w:trHeight w:val="417"/>
        </w:trPr>
        <w:tc>
          <w:tcPr>
            <w:tcW w:w="3397" w:type="dxa"/>
            <w:vAlign w:val="center"/>
          </w:tcPr>
          <w:p w14:paraId="345B9B00" w14:textId="77777777" w:rsidR="00932F21" w:rsidRPr="002F2733" w:rsidRDefault="00932F21" w:rsidP="00113D49">
            <w:pPr>
              <w:rPr>
                <w:rFonts w:cstheme="minorHAnsi"/>
                <w:szCs w:val="22"/>
              </w:rPr>
            </w:pPr>
            <w:r w:rsidRPr="002F2733">
              <w:rPr>
                <w:rFonts w:cstheme="minorHAnsi"/>
                <w:szCs w:val="22"/>
              </w:rPr>
              <w:t>Day 60</w:t>
            </w:r>
          </w:p>
        </w:tc>
        <w:tc>
          <w:tcPr>
            <w:tcW w:w="2039" w:type="dxa"/>
            <w:vAlign w:val="center"/>
          </w:tcPr>
          <w:p w14:paraId="39561565" w14:textId="77777777" w:rsidR="00932F21" w:rsidRPr="002F2733" w:rsidRDefault="00932F21" w:rsidP="00113D49">
            <w:pPr>
              <w:jc w:val="center"/>
              <w:rPr>
                <w:rFonts w:cstheme="minorHAnsi"/>
                <w:szCs w:val="22"/>
              </w:rPr>
            </w:pPr>
            <w:r w:rsidRPr="002F2733">
              <w:rPr>
                <w:rFonts w:cstheme="minorHAnsi"/>
                <w:szCs w:val="22"/>
              </w:rPr>
              <w:t>-0.9 [-1.7, 0.0]</w:t>
            </w:r>
          </w:p>
          <w:p w14:paraId="367FA357" w14:textId="77777777" w:rsidR="00932F21" w:rsidRPr="002F2733" w:rsidRDefault="00932F21" w:rsidP="00113D49">
            <w:pPr>
              <w:jc w:val="center"/>
              <w:rPr>
                <w:rFonts w:cstheme="minorHAnsi"/>
                <w:szCs w:val="22"/>
              </w:rPr>
            </w:pPr>
            <w:r w:rsidRPr="002F2733">
              <w:rPr>
                <w:rFonts w:cstheme="minorHAnsi"/>
                <w:szCs w:val="22"/>
              </w:rPr>
              <w:t>(n=40)</w:t>
            </w:r>
          </w:p>
        </w:tc>
        <w:tc>
          <w:tcPr>
            <w:tcW w:w="2039" w:type="dxa"/>
            <w:vAlign w:val="center"/>
          </w:tcPr>
          <w:p w14:paraId="59AA0217" w14:textId="77777777" w:rsidR="00932F21" w:rsidRPr="002F2733" w:rsidRDefault="00932F21" w:rsidP="00113D49">
            <w:pPr>
              <w:jc w:val="center"/>
              <w:rPr>
                <w:rFonts w:cstheme="minorHAnsi"/>
                <w:szCs w:val="22"/>
              </w:rPr>
            </w:pPr>
            <w:r w:rsidRPr="002F2733">
              <w:rPr>
                <w:rFonts w:cstheme="minorHAnsi"/>
                <w:szCs w:val="22"/>
              </w:rPr>
              <w:t>-0.3 [-1.3, 0.3]</w:t>
            </w:r>
          </w:p>
          <w:p w14:paraId="6A1F231D" w14:textId="77777777" w:rsidR="00932F21" w:rsidRPr="002F2733" w:rsidRDefault="00932F21" w:rsidP="00113D49">
            <w:pPr>
              <w:jc w:val="center"/>
              <w:rPr>
                <w:rFonts w:cstheme="minorHAnsi"/>
                <w:szCs w:val="22"/>
              </w:rPr>
            </w:pPr>
            <w:r w:rsidRPr="002F2733">
              <w:rPr>
                <w:rFonts w:cstheme="minorHAnsi"/>
                <w:szCs w:val="22"/>
              </w:rPr>
              <w:t>(n=39)</w:t>
            </w:r>
          </w:p>
        </w:tc>
        <w:tc>
          <w:tcPr>
            <w:tcW w:w="2039" w:type="dxa"/>
            <w:vAlign w:val="center"/>
          </w:tcPr>
          <w:p w14:paraId="47930BEA" w14:textId="77777777" w:rsidR="00932F21" w:rsidRPr="002F2733" w:rsidRDefault="00932F21" w:rsidP="00113D49">
            <w:pPr>
              <w:jc w:val="center"/>
              <w:rPr>
                <w:rFonts w:cstheme="minorHAnsi"/>
                <w:szCs w:val="22"/>
              </w:rPr>
            </w:pPr>
            <w:r w:rsidRPr="002F2733">
              <w:rPr>
                <w:rFonts w:cstheme="minorHAnsi"/>
                <w:szCs w:val="22"/>
              </w:rPr>
              <w:t>-0.7 [-1.2, -0.1]</w:t>
            </w:r>
          </w:p>
          <w:p w14:paraId="6F3CFDED" w14:textId="77777777" w:rsidR="00932F21" w:rsidRPr="002F2733" w:rsidRDefault="00932F21" w:rsidP="00113D49">
            <w:pPr>
              <w:jc w:val="center"/>
              <w:rPr>
                <w:rFonts w:cstheme="minorHAnsi"/>
                <w:szCs w:val="22"/>
              </w:rPr>
            </w:pPr>
            <w:r w:rsidRPr="002F2733">
              <w:rPr>
                <w:rFonts w:cstheme="minorHAnsi"/>
                <w:szCs w:val="22"/>
              </w:rPr>
              <w:t>(n=79)</w:t>
            </w:r>
          </w:p>
        </w:tc>
      </w:tr>
      <w:tr w:rsidR="00932F21" w:rsidRPr="002F2733" w14:paraId="10A29C43" w14:textId="77777777" w:rsidTr="00113D49">
        <w:trPr>
          <w:trHeight w:val="417"/>
        </w:trPr>
        <w:tc>
          <w:tcPr>
            <w:tcW w:w="3397" w:type="dxa"/>
            <w:vAlign w:val="center"/>
          </w:tcPr>
          <w:p w14:paraId="4CEB381A" w14:textId="77777777" w:rsidR="00932F21" w:rsidRPr="002F2733" w:rsidRDefault="00932F21" w:rsidP="00113D49">
            <w:pPr>
              <w:rPr>
                <w:rFonts w:cstheme="minorHAnsi"/>
                <w:szCs w:val="22"/>
              </w:rPr>
            </w:pPr>
            <w:r w:rsidRPr="002F2733">
              <w:rPr>
                <w:rFonts w:cstheme="minorHAnsi"/>
                <w:szCs w:val="22"/>
              </w:rPr>
              <w:t>Day 90</w:t>
            </w:r>
          </w:p>
        </w:tc>
        <w:tc>
          <w:tcPr>
            <w:tcW w:w="2039" w:type="dxa"/>
            <w:vAlign w:val="center"/>
          </w:tcPr>
          <w:p w14:paraId="76D40AEB" w14:textId="77777777" w:rsidR="00932F21" w:rsidRPr="002F2733" w:rsidRDefault="00932F21" w:rsidP="00113D49">
            <w:pPr>
              <w:jc w:val="center"/>
              <w:rPr>
                <w:rFonts w:cstheme="minorHAnsi"/>
                <w:szCs w:val="22"/>
              </w:rPr>
            </w:pPr>
            <w:r w:rsidRPr="002F2733">
              <w:rPr>
                <w:rFonts w:cstheme="minorHAnsi"/>
                <w:szCs w:val="22"/>
              </w:rPr>
              <w:t>-1.5 [-1.5, -0.1]</w:t>
            </w:r>
          </w:p>
          <w:p w14:paraId="3FB3D288" w14:textId="77777777" w:rsidR="00932F21" w:rsidRPr="002F2733" w:rsidRDefault="00932F21" w:rsidP="00113D49">
            <w:pPr>
              <w:jc w:val="center"/>
              <w:rPr>
                <w:rFonts w:cstheme="minorHAnsi"/>
                <w:szCs w:val="22"/>
              </w:rPr>
            </w:pPr>
            <w:r w:rsidRPr="002F2733">
              <w:rPr>
                <w:rFonts w:cstheme="minorHAnsi"/>
                <w:szCs w:val="22"/>
              </w:rPr>
              <w:t>(n=40)</w:t>
            </w:r>
          </w:p>
        </w:tc>
        <w:tc>
          <w:tcPr>
            <w:tcW w:w="2039" w:type="dxa"/>
            <w:vAlign w:val="center"/>
          </w:tcPr>
          <w:p w14:paraId="70A07A4E" w14:textId="77777777" w:rsidR="00932F21" w:rsidRPr="002F2733" w:rsidRDefault="00932F21" w:rsidP="00113D49">
            <w:pPr>
              <w:jc w:val="center"/>
              <w:rPr>
                <w:rFonts w:cstheme="minorHAnsi"/>
                <w:szCs w:val="22"/>
              </w:rPr>
            </w:pPr>
            <w:r w:rsidRPr="002F2733">
              <w:rPr>
                <w:rFonts w:cstheme="minorHAnsi"/>
                <w:szCs w:val="22"/>
              </w:rPr>
              <w:t>-1.0 [-2.1, 0.0]</w:t>
            </w:r>
          </w:p>
          <w:p w14:paraId="5780E670" w14:textId="77777777" w:rsidR="00932F21" w:rsidRPr="002F2733" w:rsidRDefault="00932F21" w:rsidP="00113D49">
            <w:pPr>
              <w:jc w:val="center"/>
              <w:rPr>
                <w:rFonts w:cstheme="minorHAnsi"/>
                <w:szCs w:val="22"/>
              </w:rPr>
            </w:pPr>
            <w:r w:rsidRPr="002F2733">
              <w:rPr>
                <w:rFonts w:cstheme="minorHAnsi"/>
                <w:szCs w:val="22"/>
              </w:rPr>
              <w:t>(n=37)</w:t>
            </w:r>
          </w:p>
        </w:tc>
        <w:tc>
          <w:tcPr>
            <w:tcW w:w="2039" w:type="dxa"/>
            <w:vAlign w:val="center"/>
          </w:tcPr>
          <w:p w14:paraId="07154A4E" w14:textId="77777777" w:rsidR="00932F21" w:rsidRPr="002F2733" w:rsidRDefault="00932F21" w:rsidP="00113D49">
            <w:pPr>
              <w:jc w:val="center"/>
              <w:rPr>
                <w:rFonts w:cstheme="minorHAnsi"/>
                <w:szCs w:val="22"/>
              </w:rPr>
            </w:pPr>
            <w:r w:rsidRPr="002F2733">
              <w:rPr>
                <w:rFonts w:cstheme="minorHAnsi"/>
                <w:szCs w:val="22"/>
              </w:rPr>
              <w:t>-0.9 [-1.5, -0.3]</w:t>
            </w:r>
          </w:p>
          <w:p w14:paraId="56D0503A" w14:textId="77777777" w:rsidR="00932F21" w:rsidRPr="002F2733" w:rsidRDefault="00932F21" w:rsidP="00113D49">
            <w:pPr>
              <w:jc w:val="center"/>
              <w:rPr>
                <w:rFonts w:cstheme="minorHAnsi"/>
                <w:szCs w:val="22"/>
              </w:rPr>
            </w:pPr>
            <w:r w:rsidRPr="002F2733">
              <w:rPr>
                <w:rFonts w:cstheme="minorHAnsi"/>
                <w:szCs w:val="22"/>
              </w:rPr>
              <w:t>(n=77)</w:t>
            </w:r>
          </w:p>
        </w:tc>
      </w:tr>
    </w:tbl>
    <w:p w14:paraId="49516BFD" w14:textId="77777777" w:rsidR="00932F21" w:rsidRPr="002F2733" w:rsidRDefault="00932F21" w:rsidP="00932F21">
      <w:pPr>
        <w:pStyle w:val="Heading2"/>
        <w:rPr>
          <w:i w:val="0"/>
          <w:iCs/>
        </w:rPr>
      </w:pPr>
    </w:p>
    <w:p w14:paraId="53A8A4D9" w14:textId="77777777" w:rsidR="00932F21" w:rsidRPr="002F2733" w:rsidRDefault="00932F21" w:rsidP="00932F21">
      <w:pPr>
        <w:rPr>
          <w:rFonts w:cstheme="minorHAnsi"/>
          <w:szCs w:val="22"/>
        </w:rPr>
      </w:pPr>
      <w:r w:rsidRPr="002F2733">
        <w:rPr>
          <w:rFonts w:cstheme="minorHAnsi"/>
          <w:szCs w:val="22"/>
        </w:rPr>
        <w:t>*Absolute values at baseline (last non-missing value prior to or on the date of first study medication of that study phase); W-QoL (quality of life): 11-point Likert scale: 0 = Not at all, 10 = Very much; High values indicate a negative outcome.</w:t>
      </w:r>
    </w:p>
    <w:p w14:paraId="044D43C9" w14:textId="3360B9E8" w:rsidR="00932F21" w:rsidRPr="002F2733" w:rsidRDefault="00932F21" w:rsidP="00804426">
      <w:pPr>
        <w:rPr>
          <w:rFonts w:cstheme="minorHAnsi"/>
          <w:szCs w:val="22"/>
        </w:rPr>
      </w:pPr>
      <w:r w:rsidRPr="002F2733">
        <w:rPr>
          <w:rFonts w:cstheme="minorHAnsi"/>
          <w:szCs w:val="22"/>
        </w:rPr>
        <w:t>CI, confidence interval; W-QoL, wound quality of life</w:t>
      </w:r>
    </w:p>
    <w:p w14:paraId="20C8D179" w14:textId="77777777" w:rsidR="00804426" w:rsidRPr="002F2733" w:rsidRDefault="00804426" w:rsidP="00932F21">
      <w:pPr>
        <w:pStyle w:val="Heading2"/>
        <w:rPr>
          <w:rFonts w:cstheme="minorHAnsi"/>
          <w:szCs w:val="22"/>
        </w:rPr>
      </w:pPr>
    </w:p>
    <w:p w14:paraId="3DE39455" w14:textId="77777777" w:rsidR="00932F21" w:rsidRPr="002F2733" w:rsidRDefault="00932F21">
      <w:pPr>
        <w:spacing w:line="240" w:lineRule="auto"/>
        <w:rPr>
          <w:rFonts w:eastAsiaTheme="majorEastAsia" w:cstheme="minorHAnsi"/>
          <w:bCs/>
          <w:i/>
          <w:color w:val="000000" w:themeColor="text1"/>
          <w:szCs w:val="22"/>
        </w:rPr>
      </w:pPr>
      <w:r w:rsidRPr="002F2733">
        <w:rPr>
          <w:rFonts w:cstheme="minorHAnsi"/>
          <w:szCs w:val="22"/>
        </w:rPr>
        <w:br w:type="page"/>
      </w:r>
    </w:p>
    <w:p w14:paraId="73AA086F" w14:textId="6CBAA123" w:rsidR="005332CF" w:rsidRPr="002F2733" w:rsidRDefault="005332CF" w:rsidP="005332CF">
      <w:pPr>
        <w:pStyle w:val="Heading2"/>
        <w:rPr>
          <w:b/>
          <w:bCs w:val="0"/>
          <w:i w:val="0"/>
          <w:iCs/>
        </w:rPr>
      </w:pPr>
      <w:bookmarkStart w:id="63" w:name="_Toc112079729"/>
      <w:bookmarkStart w:id="64" w:name="_Toc112135296"/>
      <w:r w:rsidRPr="002F2733">
        <w:rPr>
          <w:b/>
          <w:bCs w:val="0"/>
          <w:i w:val="0"/>
          <w:iCs/>
        </w:rPr>
        <w:lastRenderedPageBreak/>
        <w:t>Table S</w:t>
      </w:r>
      <w:r w:rsidR="00932F21" w:rsidRPr="002F2733">
        <w:rPr>
          <w:b/>
          <w:bCs w:val="0"/>
          <w:i w:val="0"/>
          <w:iCs/>
        </w:rPr>
        <w:t>8</w:t>
      </w:r>
      <w:r w:rsidRPr="002F2733">
        <w:rPr>
          <w:b/>
          <w:bCs w:val="0"/>
          <w:i w:val="0"/>
          <w:iCs/>
        </w:rPr>
        <w:t xml:space="preserve">. </w:t>
      </w:r>
      <w:r w:rsidRPr="002F2733">
        <w:rPr>
          <w:i w:val="0"/>
          <w:iCs/>
        </w:rPr>
        <w:t>Summary of treatment-emergent adverse events with preferred term or lower-level term 'wound complication'</w:t>
      </w:r>
      <w:bookmarkEnd w:id="63"/>
      <w:bookmarkEnd w:id="64"/>
    </w:p>
    <w:p w14:paraId="40365A6E" w14:textId="77777777" w:rsidR="005332CF" w:rsidRPr="002F2733" w:rsidRDefault="005332CF" w:rsidP="005332CF"/>
    <w:tbl>
      <w:tblPr>
        <w:tblStyle w:val="TableGrid"/>
        <w:tblW w:w="9017" w:type="dxa"/>
        <w:tblLayout w:type="fixed"/>
        <w:tblLook w:val="01E0" w:firstRow="1" w:lastRow="1" w:firstColumn="1" w:lastColumn="1" w:noHBand="0" w:noVBand="0"/>
      </w:tblPr>
      <w:tblGrid>
        <w:gridCol w:w="4137"/>
        <w:gridCol w:w="1635"/>
        <w:gridCol w:w="1605"/>
        <w:gridCol w:w="1640"/>
      </w:tblGrid>
      <w:tr w:rsidR="005332CF" w:rsidRPr="002F2733" w14:paraId="6AC0BA42" w14:textId="77777777" w:rsidTr="005B7A5B">
        <w:trPr>
          <w:trHeight w:val="382"/>
        </w:trPr>
        <w:tc>
          <w:tcPr>
            <w:tcW w:w="4137" w:type="dxa"/>
          </w:tcPr>
          <w:p w14:paraId="00380CAD" w14:textId="77777777" w:rsidR="005332CF" w:rsidRPr="002F2733" w:rsidRDefault="005332CF" w:rsidP="005B7A5B">
            <w:pPr>
              <w:pStyle w:val="TableParagraph"/>
              <w:spacing w:before="60" w:after="60" w:line="240" w:lineRule="auto"/>
              <w:rPr>
                <w:b/>
                <w:bCs/>
                <w:lang w:val="en-GB"/>
              </w:rPr>
            </w:pPr>
          </w:p>
          <w:p w14:paraId="014AECBE" w14:textId="77777777" w:rsidR="005332CF" w:rsidRPr="002F2733" w:rsidRDefault="005332CF" w:rsidP="005B7A5B">
            <w:pPr>
              <w:pStyle w:val="TableParagraph"/>
              <w:spacing w:before="60" w:after="60" w:line="240" w:lineRule="auto"/>
              <w:rPr>
                <w:b/>
                <w:bCs/>
                <w:lang w:val="en-GB"/>
              </w:rPr>
            </w:pPr>
          </w:p>
          <w:p w14:paraId="3268E8BA" w14:textId="77777777" w:rsidR="005332CF" w:rsidRPr="002F2733" w:rsidRDefault="005332CF" w:rsidP="005B7A5B">
            <w:pPr>
              <w:pStyle w:val="TableParagraph"/>
              <w:spacing w:before="60" w:after="60" w:line="240" w:lineRule="auto"/>
              <w:ind w:left="16"/>
              <w:rPr>
                <w:b/>
                <w:bCs/>
                <w:lang w:val="en-GB"/>
              </w:rPr>
            </w:pPr>
            <w:r w:rsidRPr="002F2733">
              <w:rPr>
                <w:b/>
                <w:bCs/>
                <w:lang w:val="en-GB"/>
              </w:rPr>
              <w:t>Category</w:t>
            </w:r>
          </w:p>
        </w:tc>
        <w:tc>
          <w:tcPr>
            <w:tcW w:w="1635" w:type="dxa"/>
          </w:tcPr>
          <w:p w14:paraId="7DB4F627" w14:textId="77777777" w:rsidR="005332CF" w:rsidRPr="002F2733" w:rsidRDefault="005332CF" w:rsidP="005B7A5B">
            <w:pPr>
              <w:pStyle w:val="TableParagraph"/>
              <w:spacing w:before="60" w:after="60" w:line="240" w:lineRule="auto"/>
              <w:ind w:left="92" w:right="74"/>
              <w:jc w:val="center"/>
              <w:rPr>
                <w:b/>
                <w:bCs/>
                <w:lang w:val="en-GB"/>
              </w:rPr>
            </w:pPr>
            <w:r w:rsidRPr="002F2733">
              <w:rPr>
                <w:b/>
                <w:bCs/>
                <w:spacing w:val="-1"/>
                <w:lang w:val="en-GB"/>
              </w:rPr>
              <w:t>Oleogel-S10</w:t>
            </w:r>
            <w:r w:rsidRPr="002F2733">
              <w:rPr>
                <w:b/>
                <w:bCs/>
                <w:spacing w:val="-94"/>
                <w:lang w:val="en-GB"/>
              </w:rPr>
              <w:t xml:space="preserve"> </w:t>
            </w:r>
            <w:r w:rsidRPr="002F2733">
              <w:rPr>
                <w:b/>
                <w:bCs/>
                <w:spacing w:val="-94"/>
                <w:lang w:val="en-GB"/>
              </w:rPr>
              <w:br/>
            </w:r>
            <w:r w:rsidRPr="002F2733">
              <w:rPr>
                <w:b/>
                <w:bCs/>
                <w:lang w:val="en-GB"/>
              </w:rPr>
              <w:t>(n=109)</w:t>
            </w:r>
          </w:p>
          <w:p w14:paraId="22543FBD" w14:textId="77777777" w:rsidR="005332CF" w:rsidRPr="002F2733" w:rsidRDefault="005332CF" w:rsidP="005B7A5B">
            <w:pPr>
              <w:pStyle w:val="TableParagraph"/>
              <w:spacing w:before="60" w:after="60" w:line="240" w:lineRule="auto"/>
              <w:ind w:left="92" w:right="74"/>
              <w:jc w:val="center"/>
              <w:rPr>
                <w:b/>
                <w:bCs/>
                <w:lang w:val="en-GB"/>
              </w:rPr>
            </w:pPr>
            <w:r w:rsidRPr="002F2733">
              <w:rPr>
                <w:b/>
                <w:bCs/>
                <w:lang w:val="en-GB"/>
              </w:rPr>
              <w:t>n (%)</w:t>
            </w:r>
            <w:r w:rsidRPr="002F2733">
              <w:rPr>
                <w:b/>
                <w:bCs/>
                <w:spacing w:val="-1"/>
                <w:lang w:val="en-GB"/>
              </w:rPr>
              <w:t xml:space="preserve"> </w:t>
            </w:r>
            <w:r w:rsidRPr="002F2733">
              <w:rPr>
                <w:b/>
                <w:bCs/>
                <w:lang w:val="en-GB"/>
              </w:rPr>
              <w:t>E</w:t>
            </w:r>
          </w:p>
        </w:tc>
        <w:tc>
          <w:tcPr>
            <w:tcW w:w="1605" w:type="dxa"/>
          </w:tcPr>
          <w:p w14:paraId="151DFC05" w14:textId="77777777" w:rsidR="005332CF" w:rsidRPr="002F2733" w:rsidRDefault="005332CF" w:rsidP="005B7A5B">
            <w:pPr>
              <w:pStyle w:val="TableParagraph"/>
              <w:spacing w:before="60" w:after="60" w:line="240" w:lineRule="auto"/>
              <w:ind w:left="68" w:right="66"/>
              <w:jc w:val="center"/>
              <w:rPr>
                <w:b/>
                <w:bCs/>
                <w:lang w:val="en-GB"/>
              </w:rPr>
            </w:pPr>
            <w:r w:rsidRPr="002F2733">
              <w:rPr>
                <w:b/>
                <w:bCs/>
                <w:lang w:val="en-GB"/>
              </w:rPr>
              <w:t>Control gel</w:t>
            </w:r>
            <w:r w:rsidRPr="002F2733">
              <w:rPr>
                <w:b/>
                <w:bCs/>
                <w:spacing w:val="-95"/>
                <w:lang w:val="en-GB"/>
              </w:rPr>
              <w:t xml:space="preserve"> </w:t>
            </w:r>
            <w:r w:rsidRPr="002F2733">
              <w:rPr>
                <w:b/>
                <w:bCs/>
                <w:spacing w:val="-95"/>
                <w:lang w:val="en-GB"/>
              </w:rPr>
              <w:br/>
            </w:r>
            <w:r w:rsidRPr="002F2733">
              <w:rPr>
                <w:b/>
                <w:bCs/>
                <w:lang w:val="en-GB"/>
              </w:rPr>
              <w:t>(n=114)</w:t>
            </w:r>
          </w:p>
          <w:p w14:paraId="3A5A14CC" w14:textId="77777777" w:rsidR="005332CF" w:rsidRPr="002F2733" w:rsidRDefault="005332CF" w:rsidP="005B7A5B">
            <w:pPr>
              <w:pStyle w:val="TableParagraph"/>
              <w:spacing w:before="60" w:after="60" w:line="240" w:lineRule="auto"/>
              <w:ind w:left="68" w:right="66"/>
              <w:jc w:val="center"/>
              <w:rPr>
                <w:b/>
                <w:bCs/>
                <w:lang w:val="en-GB"/>
              </w:rPr>
            </w:pPr>
            <w:r w:rsidRPr="002F2733">
              <w:rPr>
                <w:b/>
                <w:bCs/>
                <w:lang w:val="en-GB"/>
              </w:rPr>
              <w:t>n (%)</w:t>
            </w:r>
            <w:r w:rsidRPr="002F2733">
              <w:rPr>
                <w:b/>
                <w:bCs/>
                <w:spacing w:val="-1"/>
                <w:lang w:val="en-GB"/>
              </w:rPr>
              <w:t xml:space="preserve"> </w:t>
            </w:r>
            <w:r w:rsidRPr="002F2733">
              <w:rPr>
                <w:b/>
                <w:bCs/>
                <w:lang w:val="en-GB"/>
              </w:rPr>
              <w:t>E</w:t>
            </w:r>
          </w:p>
        </w:tc>
        <w:tc>
          <w:tcPr>
            <w:tcW w:w="1640" w:type="dxa"/>
          </w:tcPr>
          <w:p w14:paraId="2CDCACCE" w14:textId="77777777" w:rsidR="005332CF" w:rsidRPr="002F2733" w:rsidRDefault="005332CF" w:rsidP="005B7A5B">
            <w:pPr>
              <w:pStyle w:val="TableParagraph"/>
              <w:spacing w:before="60" w:after="60" w:line="240" w:lineRule="auto"/>
              <w:ind w:left="186" w:right="107"/>
              <w:jc w:val="center"/>
              <w:rPr>
                <w:b/>
                <w:bCs/>
                <w:lang w:val="en-GB"/>
              </w:rPr>
            </w:pPr>
            <w:r w:rsidRPr="002F2733">
              <w:rPr>
                <w:b/>
                <w:bCs/>
                <w:lang w:val="en-GB"/>
              </w:rPr>
              <w:t>All patients</w:t>
            </w:r>
            <w:r w:rsidRPr="002F2733">
              <w:rPr>
                <w:b/>
                <w:bCs/>
                <w:lang w:val="en-GB"/>
              </w:rPr>
              <w:br/>
            </w:r>
            <w:r w:rsidRPr="002F2733">
              <w:rPr>
                <w:b/>
                <w:bCs/>
                <w:spacing w:val="-95"/>
                <w:lang w:val="en-GB"/>
              </w:rPr>
              <w:t xml:space="preserve"> </w:t>
            </w:r>
            <w:r w:rsidRPr="002F2733">
              <w:rPr>
                <w:b/>
                <w:bCs/>
                <w:lang w:val="en-GB"/>
              </w:rPr>
              <w:t>(N=223)</w:t>
            </w:r>
          </w:p>
          <w:p w14:paraId="28DE1462" w14:textId="77777777" w:rsidR="005332CF" w:rsidRPr="002F2733" w:rsidRDefault="005332CF" w:rsidP="005B7A5B">
            <w:pPr>
              <w:pStyle w:val="TableParagraph"/>
              <w:spacing w:before="60" w:after="60" w:line="240" w:lineRule="auto"/>
              <w:ind w:left="186" w:right="107"/>
              <w:jc w:val="center"/>
              <w:rPr>
                <w:b/>
                <w:bCs/>
                <w:lang w:val="en-GB"/>
              </w:rPr>
            </w:pPr>
            <w:r w:rsidRPr="002F2733">
              <w:rPr>
                <w:b/>
                <w:bCs/>
                <w:lang w:val="en-GB"/>
              </w:rPr>
              <w:t>n (%)</w:t>
            </w:r>
            <w:r w:rsidRPr="002F2733">
              <w:rPr>
                <w:b/>
                <w:bCs/>
                <w:spacing w:val="-1"/>
                <w:lang w:val="en-GB"/>
              </w:rPr>
              <w:t xml:space="preserve"> </w:t>
            </w:r>
            <w:r w:rsidRPr="002F2733">
              <w:rPr>
                <w:b/>
                <w:bCs/>
                <w:lang w:val="en-GB"/>
              </w:rPr>
              <w:t>E</w:t>
            </w:r>
          </w:p>
        </w:tc>
      </w:tr>
      <w:tr w:rsidR="005332CF" w:rsidRPr="002F2733" w14:paraId="248AA476" w14:textId="77777777" w:rsidTr="005B7A5B">
        <w:trPr>
          <w:trHeight w:val="469"/>
        </w:trPr>
        <w:tc>
          <w:tcPr>
            <w:tcW w:w="4137" w:type="dxa"/>
          </w:tcPr>
          <w:p w14:paraId="7EB65AD4" w14:textId="77777777" w:rsidR="005332CF" w:rsidRPr="002F2733" w:rsidRDefault="005332CF" w:rsidP="005B7A5B">
            <w:pPr>
              <w:pStyle w:val="TableParagraph"/>
              <w:spacing w:before="60" w:after="60" w:line="240" w:lineRule="auto"/>
              <w:ind w:left="16" w:right="504"/>
              <w:rPr>
                <w:lang w:val="en-GB"/>
              </w:rPr>
            </w:pPr>
            <w:r w:rsidRPr="002F2733">
              <w:rPr>
                <w:lang w:val="en-GB"/>
              </w:rPr>
              <w:t>Any treatment emergent adverse event with PT/LLT 'wound</w:t>
            </w:r>
            <w:r w:rsidRPr="002F2733">
              <w:rPr>
                <w:spacing w:val="-94"/>
                <w:lang w:val="en-GB"/>
              </w:rPr>
              <w:t xml:space="preserve"> </w:t>
            </w:r>
            <w:r w:rsidRPr="002F2733">
              <w:rPr>
                <w:lang w:val="en-GB"/>
              </w:rPr>
              <w:t>complication'</w:t>
            </w:r>
            <w:r w:rsidRPr="002F2733">
              <w:rPr>
                <w:spacing w:val="-2"/>
                <w:lang w:val="en-GB"/>
              </w:rPr>
              <w:t>*</w:t>
            </w:r>
          </w:p>
        </w:tc>
        <w:tc>
          <w:tcPr>
            <w:tcW w:w="1635" w:type="dxa"/>
          </w:tcPr>
          <w:p w14:paraId="34C76396" w14:textId="77777777" w:rsidR="005332CF" w:rsidRPr="002F2733" w:rsidRDefault="005332CF" w:rsidP="005B7A5B">
            <w:pPr>
              <w:pStyle w:val="TableParagraph"/>
              <w:spacing w:before="60" w:after="60" w:line="240" w:lineRule="auto"/>
              <w:ind w:right="74"/>
              <w:jc w:val="center"/>
              <w:rPr>
                <w:lang w:val="en-GB"/>
              </w:rPr>
            </w:pPr>
            <w:r w:rsidRPr="002F2733">
              <w:rPr>
                <w:lang w:val="en-GB"/>
              </w:rPr>
              <w:t>67 (61.5) 100</w:t>
            </w:r>
          </w:p>
        </w:tc>
        <w:tc>
          <w:tcPr>
            <w:tcW w:w="1605" w:type="dxa"/>
          </w:tcPr>
          <w:p w14:paraId="604452F9" w14:textId="77777777" w:rsidR="005332CF" w:rsidRPr="002F2733" w:rsidRDefault="005332CF" w:rsidP="005B7A5B">
            <w:pPr>
              <w:pStyle w:val="TableParagraph"/>
              <w:spacing w:before="60" w:after="60" w:line="240" w:lineRule="auto"/>
              <w:ind w:right="66"/>
              <w:jc w:val="center"/>
              <w:rPr>
                <w:lang w:val="en-GB"/>
              </w:rPr>
            </w:pPr>
            <w:r w:rsidRPr="002F2733">
              <w:rPr>
                <w:lang w:val="en-GB"/>
              </w:rPr>
              <w:t>61 (53.5) 88</w:t>
            </w:r>
          </w:p>
        </w:tc>
        <w:tc>
          <w:tcPr>
            <w:tcW w:w="1640" w:type="dxa"/>
          </w:tcPr>
          <w:p w14:paraId="3830005C" w14:textId="77777777" w:rsidR="005332CF" w:rsidRPr="002F2733" w:rsidRDefault="005332CF" w:rsidP="005B7A5B">
            <w:pPr>
              <w:pStyle w:val="TableParagraph"/>
              <w:spacing w:before="60" w:after="60" w:line="240" w:lineRule="auto"/>
              <w:ind w:right="107"/>
              <w:jc w:val="center"/>
              <w:rPr>
                <w:lang w:val="en-GB"/>
              </w:rPr>
            </w:pPr>
            <w:r w:rsidRPr="002F2733">
              <w:rPr>
                <w:lang w:val="en-GB"/>
              </w:rPr>
              <w:t>128 (57.4) 188</w:t>
            </w:r>
          </w:p>
        </w:tc>
      </w:tr>
      <w:tr w:rsidR="005332CF" w:rsidRPr="002F2733" w14:paraId="70CEE66C" w14:textId="77777777" w:rsidTr="005B7A5B">
        <w:trPr>
          <w:trHeight w:val="273"/>
        </w:trPr>
        <w:tc>
          <w:tcPr>
            <w:tcW w:w="4137" w:type="dxa"/>
          </w:tcPr>
          <w:p w14:paraId="75D410F1" w14:textId="77777777" w:rsidR="005332CF" w:rsidRPr="002F2733" w:rsidRDefault="005332CF" w:rsidP="005B7A5B">
            <w:pPr>
              <w:pStyle w:val="TableParagraph"/>
              <w:spacing w:before="60" w:after="60" w:line="240" w:lineRule="auto"/>
              <w:ind w:left="16"/>
              <w:rPr>
                <w:color w:val="000000" w:themeColor="text1"/>
                <w:lang w:val="en-GB"/>
              </w:rPr>
            </w:pPr>
            <w:r w:rsidRPr="002F2733">
              <w:rPr>
                <w:color w:val="000000" w:themeColor="text1"/>
                <w:lang w:val="en-GB"/>
              </w:rPr>
              <w:t>Increase</w:t>
            </w:r>
            <w:r w:rsidRPr="002F2733">
              <w:rPr>
                <w:color w:val="000000" w:themeColor="text1"/>
                <w:spacing w:val="-2"/>
                <w:lang w:val="en-GB"/>
              </w:rPr>
              <w:t xml:space="preserve"> </w:t>
            </w:r>
            <w:r w:rsidRPr="002F2733">
              <w:rPr>
                <w:color w:val="000000" w:themeColor="text1"/>
                <w:lang w:val="en-GB"/>
              </w:rPr>
              <w:t>in</w:t>
            </w:r>
            <w:r w:rsidRPr="002F2733">
              <w:rPr>
                <w:color w:val="000000" w:themeColor="text1"/>
                <w:spacing w:val="-3"/>
                <w:lang w:val="en-GB"/>
              </w:rPr>
              <w:t xml:space="preserve"> </w:t>
            </w:r>
            <w:r w:rsidRPr="002F2733">
              <w:rPr>
                <w:color w:val="000000" w:themeColor="text1"/>
                <w:lang w:val="en-GB"/>
              </w:rPr>
              <w:t>wound</w:t>
            </w:r>
            <w:r w:rsidRPr="002F2733">
              <w:rPr>
                <w:color w:val="000000" w:themeColor="text1"/>
                <w:spacing w:val="-3"/>
                <w:lang w:val="en-GB"/>
              </w:rPr>
              <w:t xml:space="preserve"> </w:t>
            </w:r>
            <w:r w:rsidRPr="002F2733">
              <w:rPr>
                <w:color w:val="000000" w:themeColor="text1"/>
                <w:lang w:val="en-GB"/>
              </w:rPr>
              <w:t>size</w:t>
            </w:r>
            <w:r w:rsidRPr="002F2733">
              <w:rPr>
                <w:color w:val="000000" w:themeColor="text1"/>
                <w:spacing w:val="-2"/>
                <w:lang w:val="en-GB"/>
              </w:rPr>
              <w:t xml:space="preserve"> </w:t>
            </w:r>
            <w:r w:rsidRPr="002F2733">
              <w:rPr>
                <w:color w:val="000000" w:themeColor="text1"/>
                <w:lang w:val="en-GB"/>
              </w:rPr>
              <w:t>compared</w:t>
            </w:r>
            <w:r w:rsidRPr="002F2733">
              <w:rPr>
                <w:color w:val="000000" w:themeColor="text1"/>
                <w:spacing w:val="-3"/>
                <w:lang w:val="en-GB"/>
              </w:rPr>
              <w:t xml:space="preserve"> </w:t>
            </w:r>
            <w:r w:rsidRPr="002F2733">
              <w:rPr>
                <w:color w:val="000000" w:themeColor="text1"/>
                <w:lang w:val="en-GB"/>
              </w:rPr>
              <w:t>to</w:t>
            </w:r>
            <w:r w:rsidRPr="002F2733">
              <w:rPr>
                <w:color w:val="000000" w:themeColor="text1"/>
                <w:spacing w:val="-3"/>
                <w:lang w:val="en-GB"/>
              </w:rPr>
              <w:t xml:space="preserve"> </w:t>
            </w:r>
            <w:r w:rsidRPr="002F2733">
              <w:rPr>
                <w:color w:val="000000" w:themeColor="text1"/>
                <w:lang w:val="en-GB"/>
              </w:rPr>
              <w:t>baseline</w:t>
            </w:r>
          </w:p>
        </w:tc>
        <w:tc>
          <w:tcPr>
            <w:tcW w:w="1635" w:type="dxa"/>
          </w:tcPr>
          <w:p w14:paraId="639AD1BA" w14:textId="77777777" w:rsidR="005332CF" w:rsidRPr="002F2733" w:rsidRDefault="005332CF" w:rsidP="005B7A5B">
            <w:pPr>
              <w:pStyle w:val="TableParagraph"/>
              <w:spacing w:before="60" w:after="60" w:line="240" w:lineRule="auto"/>
              <w:ind w:right="74"/>
              <w:jc w:val="center"/>
              <w:rPr>
                <w:lang w:val="en-GB"/>
              </w:rPr>
            </w:pPr>
            <w:r w:rsidRPr="002F2733">
              <w:rPr>
                <w:lang w:val="en-GB"/>
              </w:rPr>
              <w:t>32 (29.4) 40</w:t>
            </w:r>
          </w:p>
        </w:tc>
        <w:tc>
          <w:tcPr>
            <w:tcW w:w="1605" w:type="dxa"/>
          </w:tcPr>
          <w:p w14:paraId="456CC73A" w14:textId="77777777" w:rsidR="005332CF" w:rsidRPr="002F2733" w:rsidRDefault="005332CF" w:rsidP="005B7A5B">
            <w:pPr>
              <w:pStyle w:val="TableParagraph"/>
              <w:spacing w:before="60" w:after="60" w:line="240" w:lineRule="auto"/>
              <w:ind w:right="66"/>
              <w:jc w:val="center"/>
              <w:rPr>
                <w:lang w:val="en-GB"/>
              </w:rPr>
            </w:pPr>
            <w:r w:rsidRPr="002F2733">
              <w:rPr>
                <w:lang w:val="en-GB"/>
              </w:rPr>
              <w:t>37 (32.5) 47</w:t>
            </w:r>
          </w:p>
        </w:tc>
        <w:tc>
          <w:tcPr>
            <w:tcW w:w="1640" w:type="dxa"/>
          </w:tcPr>
          <w:p w14:paraId="7923E32B" w14:textId="77777777" w:rsidR="005332CF" w:rsidRPr="002F2733" w:rsidRDefault="005332CF" w:rsidP="005B7A5B">
            <w:pPr>
              <w:pStyle w:val="TableParagraph"/>
              <w:spacing w:before="60" w:after="60" w:line="240" w:lineRule="auto"/>
              <w:ind w:right="107"/>
              <w:jc w:val="center"/>
              <w:rPr>
                <w:lang w:val="en-GB"/>
              </w:rPr>
            </w:pPr>
            <w:r w:rsidRPr="002F2733">
              <w:rPr>
                <w:lang w:val="en-GB"/>
              </w:rPr>
              <w:t>69 (30.9) 87</w:t>
            </w:r>
          </w:p>
        </w:tc>
      </w:tr>
      <w:tr w:rsidR="005332CF" w:rsidRPr="002F2733" w14:paraId="0F733EFD" w14:textId="77777777" w:rsidTr="005B7A5B">
        <w:trPr>
          <w:trHeight w:val="273"/>
        </w:trPr>
        <w:tc>
          <w:tcPr>
            <w:tcW w:w="4137" w:type="dxa"/>
          </w:tcPr>
          <w:p w14:paraId="0DAB3AB6" w14:textId="77777777" w:rsidR="00C6374B" w:rsidRPr="002F2733" w:rsidRDefault="005332CF" w:rsidP="00C6374B">
            <w:pPr>
              <w:pStyle w:val="TableParagraph"/>
              <w:spacing w:before="60" w:after="60" w:line="240" w:lineRule="auto"/>
              <w:ind w:left="16"/>
              <w:rPr>
                <w:color w:val="000000" w:themeColor="text1"/>
                <w:lang w:val="en-GB"/>
              </w:rPr>
            </w:pPr>
            <w:r w:rsidRPr="002F2733">
              <w:rPr>
                <w:color w:val="000000" w:themeColor="text1"/>
                <w:lang w:val="en-GB"/>
              </w:rPr>
              <w:t>Wound</w:t>
            </w:r>
            <w:r w:rsidRPr="002F2733">
              <w:rPr>
                <w:color w:val="000000" w:themeColor="text1"/>
                <w:spacing w:val="-4"/>
                <w:lang w:val="en-GB"/>
              </w:rPr>
              <w:t xml:space="preserve"> </w:t>
            </w:r>
            <w:r w:rsidRPr="002F2733">
              <w:rPr>
                <w:color w:val="000000" w:themeColor="text1"/>
                <w:lang w:val="en-GB"/>
              </w:rPr>
              <w:t>re-opening</w:t>
            </w:r>
            <w:r w:rsidR="00C6374B" w:rsidRPr="002F2733">
              <w:rPr>
                <w:color w:val="000000" w:themeColor="text1"/>
                <w:lang w:val="en-GB"/>
              </w:rPr>
              <w:t>†</w:t>
            </w:r>
          </w:p>
          <w:p w14:paraId="51D4881E" w14:textId="7CF8213E" w:rsidR="002E43B9" w:rsidRPr="002F2733" w:rsidRDefault="002E43B9" w:rsidP="002E43B9">
            <w:pPr>
              <w:pStyle w:val="TableParagraph"/>
              <w:spacing w:before="60" w:after="60" w:line="240" w:lineRule="auto"/>
              <w:ind w:left="16"/>
              <w:rPr>
                <w:color w:val="000000" w:themeColor="text1"/>
                <w:lang w:val="en-GB"/>
              </w:rPr>
            </w:pPr>
          </w:p>
          <w:p w14:paraId="4C6ABC8A" w14:textId="257EF0CE" w:rsidR="005332CF" w:rsidRPr="002F2733" w:rsidRDefault="005332CF" w:rsidP="00C6374B">
            <w:pPr>
              <w:pStyle w:val="TableParagraph"/>
              <w:spacing w:before="60" w:after="60" w:line="240" w:lineRule="auto"/>
              <w:ind w:left="16"/>
              <w:rPr>
                <w:color w:val="000000" w:themeColor="text1"/>
                <w:lang w:val="en-GB"/>
              </w:rPr>
            </w:pPr>
          </w:p>
        </w:tc>
        <w:tc>
          <w:tcPr>
            <w:tcW w:w="1635" w:type="dxa"/>
          </w:tcPr>
          <w:p w14:paraId="35CFC4FD" w14:textId="77777777" w:rsidR="005332CF" w:rsidRPr="002F2733" w:rsidRDefault="005332CF" w:rsidP="005B7A5B">
            <w:pPr>
              <w:pStyle w:val="TableParagraph"/>
              <w:spacing w:before="60" w:after="60" w:line="240" w:lineRule="auto"/>
              <w:ind w:right="74"/>
              <w:jc w:val="center"/>
              <w:rPr>
                <w:lang w:val="en-GB"/>
              </w:rPr>
            </w:pPr>
            <w:r w:rsidRPr="002F2733">
              <w:rPr>
                <w:lang w:val="en-GB"/>
              </w:rPr>
              <w:t>31 (28.4) 38</w:t>
            </w:r>
          </w:p>
        </w:tc>
        <w:tc>
          <w:tcPr>
            <w:tcW w:w="1605" w:type="dxa"/>
          </w:tcPr>
          <w:p w14:paraId="7EC4E2FE" w14:textId="77777777" w:rsidR="005332CF" w:rsidRPr="002F2733" w:rsidRDefault="005332CF" w:rsidP="005B7A5B">
            <w:pPr>
              <w:pStyle w:val="TableParagraph"/>
              <w:spacing w:before="60" w:after="60" w:line="240" w:lineRule="auto"/>
              <w:ind w:right="66"/>
              <w:jc w:val="center"/>
              <w:rPr>
                <w:lang w:val="en-GB"/>
              </w:rPr>
            </w:pPr>
            <w:r w:rsidRPr="002F2733">
              <w:rPr>
                <w:lang w:val="en-GB"/>
              </w:rPr>
              <w:t>20 (17.5) 23</w:t>
            </w:r>
          </w:p>
        </w:tc>
        <w:tc>
          <w:tcPr>
            <w:tcW w:w="1640" w:type="dxa"/>
          </w:tcPr>
          <w:p w14:paraId="6245163E" w14:textId="77777777" w:rsidR="005332CF" w:rsidRPr="002F2733" w:rsidRDefault="005332CF" w:rsidP="005B7A5B">
            <w:pPr>
              <w:pStyle w:val="TableParagraph"/>
              <w:spacing w:before="60" w:after="60" w:line="240" w:lineRule="auto"/>
              <w:ind w:right="107"/>
              <w:jc w:val="center"/>
              <w:rPr>
                <w:lang w:val="en-GB"/>
              </w:rPr>
            </w:pPr>
            <w:r w:rsidRPr="002F2733">
              <w:rPr>
                <w:lang w:val="en-GB"/>
              </w:rPr>
              <w:t>51 (22.9) 61</w:t>
            </w:r>
          </w:p>
        </w:tc>
      </w:tr>
      <w:tr w:rsidR="005332CF" w:rsidRPr="002F2733" w14:paraId="3902A71B" w14:textId="77777777" w:rsidTr="005B7A5B">
        <w:trPr>
          <w:trHeight w:val="274"/>
        </w:trPr>
        <w:tc>
          <w:tcPr>
            <w:tcW w:w="4137" w:type="dxa"/>
          </w:tcPr>
          <w:p w14:paraId="53442A0E" w14:textId="77777777" w:rsidR="005332CF" w:rsidRPr="002F2733" w:rsidRDefault="005332CF" w:rsidP="005B7A5B">
            <w:pPr>
              <w:pStyle w:val="TableParagraph"/>
              <w:spacing w:before="60" w:after="60" w:line="240" w:lineRule="auto"/>
              <w:ind w:left="16"/>
              <w:rPr>
                <w:color w:val="000000" w:themeColor="text1"/>
                <w:lang w:val="en-GB"/>
              </w:rPr>
            </w:pPr>
            <w:r w:rsidRPr="002F2733">
              <w:rPr>
                <w:color w:val="000000" w:themeColor="text1"/>
                <w:lang w:val="en-GB"/>
              </w:rPr>
              <w:t>Increase</w:t>
            </w:r>
            <w:r w:rsidRPr="002F2733">
              <w:rPr>
                <w:color w:val="000000" w:themeColor="text1"/>
                <w:spacing w:val="-3"/>
                <w:lang w:val="en-GB"/>
              </w:rPr>
              <w:t xml:space="preserve"> </w:t>
            </w:r>
            <w:r w:rsidRPr="002F2733">
              <w:rPr>
                <w:color w:val="000000" w:themeColor="text1"/>
                <w:lang w:val="en-GB"/>
              </w:rPr>
              <w:t>in</w:t>
            </w:r>
            <w:r w:rsidRPr="002F2733">
              <w:rPr>
                <w:color w:val="000000" w:themeColor="text1"/>
                <w:spacing w:val="-3"/>
                <w:lang w:val="en-GB"/>
              </w:rPr>
              <w:t xml:space="preserve"> </w:t>
            </w:r>
            <w:r w:rsidRPr="002F2733">
              <w:rPr>
                <w:color w:val="000000" w:themeColor="text1"/>
                <w:lang w:val="en-GB"/>
              </w:rPr>
              <w:t>wound</w:t>
            </w:r>
            <w:r w:rsidRPr="002F2733">
              <w:rPr>
                <w:color w:val="000000" w:themeColor="text1"/>
                <w:spacing w:val="-2"/>
                <w:lang w:val="en-GB"/>
              </w:rPr>
              <w:t xml:space="preserve"> </w:t>
            </w:r>
            <w:r w:rsidRPr="002F2733">
              <w:rPr>
                <w:color w:val="000000" w:themeColor="text1"/>
                <w:lang w:val="en-GB"/>
              </w:rPr>
              <w:t>size</w:t>
            </w:r>
            <w:r w:rsidRPr="002F2733">
              <w:rPr>
                <w:color w:val="000000" w:themeColor="text1"/>
                <w:spacing w:val="-3"/>
                <w:lang w:val="en-GB"/>
              </w:rPr>
              <w:t xml:space="preserve"> </w:t>
            </w:r>
            <w:r w:rsidRPr="002F2733">
              <w:rPr>
                <w:color w:val="000000" w:themeColor="text1"/>
                <w:lang w:val="en-GB"/>
              </w:rPr>
              <w:t>compared</w:t>
            </w:r>
            <w:r w:rsidRPr="002F2733">
              <w:rPr>
                <w:color w:val="000000" w:themeColor="text1"/>
                <w:spacing w:val="-2"/>
                <w:lang w:val="en-GB"/>
              </w:rPr>
              <w:t xml:space="preserve"> </w:t>
            </w:r>
            <w:r w:rsidRPr="002F2733">
              <w:rPr>
                <w:color w:val="000000" w:themeColor="text1"/>
                <w:lang w:val="en-GB"/>
              </w:rPr>
              <w:t>to</w:t>
            </w:r>
            <w:r w:rsidRPr="002F2733">
              <w:rPr>
                <w:color w:val="000000" w:themeColor="text1"/>
                <w:spacing w:val="-3"/>
                <w:lang w:val="en-GB"/>
              </w:rPr>
              <w:t xml:space="preserve"> </w:t>
            </w:r>
            <w:r w:rsidRPr="002F2733">
              <w:rPr>
                <w:color w:val="000000" w:themeColor="text1"/>
                <w:lang w:val="en-GB"/>
              </w:rPr>
              <w:t>the</w:t>
            </w:r>
            <w:r w:rsidRPr="002F2733">
              <w:rPr>
                <w:color w:val="000000" w:themeColor="text1"/>
                <w:spacing w:val="-3"/>
                <w:lang w:val="en-GB"/>
              </w:rPr>
              <w:t xml:space="preserve"> </w:t>
            </w:r>
            <w:r w:rsidRPr="002F2733">
              <w:rPr>
                <w:color w:val="000000" w:themeColor="text1"/>
                <w:lang w:val="en-GB"/>
              </w:rPr>
              <w:t>previous</w:t>
            </w:r>
            <w:r w:rsidRPr="002F2733">
              <w:rPr>
                <w:color w:val="000000" w:themeColor="text1"/>
                <w:spacing w:val="-2"/>
                <w:lang w:val="en-GB"/>
              </w:rPr>
              <w:t xml:space="preserve"> </w:t>
            </w:r>
            <w:r w:rsidRPr="002F2733">
              <w:rPr>
                <w:color w:val="000000" w:themeColor="text1"/>
                <w:lang w:val="en-GB"/>
              </w:rPr>
              <w:t>visit</w:t>
            </w:r>
          </w:p>
        </w:tc>
        <w:tc>
          <w:tcPr>
            <w:tcW w:w="1635" w:type="dxa"/>
          </w:tcPr>
          <w:p w14:paraId="790E3320" w14:textId="77777777" w:rsidR="005332CF" w:rsidRPr="002F2733" w:rsidRDefault="005332CF" w:rsidP="005B7A5B">
            <w:pPr>
              <w:pStyle w:val="TableParagraph"/>
              <w:spacing w:before="60" w:after="60" w:line="240" w:lineRule="auto"/>
              <w:ind w:right="74"/>
              <w:jc w:val="center"/>
              <w:rPr>
                <w:lang w:val="en-GB"/>
              </w:rPr>
            </w:pPr>
            <w:r w:rsidRPr="002F2733">
              <w:rPr>
                <w:lang w:val="en-GB"/>
              </w:rPr>
              <w:t>12 (11.0) 16</w:t>
            </w:r>
          </w:p>
        </w:tc>
        <w:tc>
          <w:tcPr>
            <w:tcW w:w="1605" w:type="dxa"/>
          </w:tcPr>
          <w:p w14:paraId="30CC3CE0" w14:textId="77777777" w:rsidR="005332CF" w:rsidRPr="002F2733" w:rsidRDefault="005332CF" w:rsidP="005B7A5B">
            <w:pPr>
              <w:pStyle w:val="TableParagraph"/>
              <w:spacing w:before="60" w:after="60" w:line="240" w:lineRule="auto"/>
              <w:ind w:right="66"/>
              <w:jc w:val="center"/>
              <w:rPr>
                <w:lang w:val="en-GB"/>
              </w:rPr>
            </w:pPr>
            <w:r w:rsidRPr="002F2733">
              <w:rPr>
                <w:lang w:val="en-GB"/>
              </w:rPr>
              <w:t>7 (</w:t>
            </w:r>
            <w:r w:rsidRPr="002F2733">
              <w:rPr>
                <w:spacing w:val="-2"/>
                <w:lang w:val="en-GB"/>
              </w:rPr>
              <w:t>6.1</w:t>
            </w:r>
            <w:r w:rsidRPr="002F2733">
              <w:rPr>
                <w:lang w:val="en-GB"/>
              </w:rPr>
              <w:t>) 8</w:t>
            </w:r>
          </w:p>
        </w:tc>
        <w:tc>
          <w:tcPr>
            <w:tcW w:w="1640" w:type="dxa"/>
          </w:tcPr>
          <w:p w14:paraId="264826BB" w14:textId="77777777" w:rsidR="005332CF" w:rsidRPr="002F2733" w:rsidRDefault="005332CF" w:rsidP="005B7A5B">
            <w:pPr>
              <w:pStyle w:val="TableParagraph"/>
              <w:spacing w:before="60" w:after="60" w:line="240" w:lineRule="auto"/>
              <w:ind w:right="107"/>
              <w:jc w:val="center"/>
              <w:rPr>
                <w:lang w:val="en-GB"/>
              </w:rPr>
            </w:pPr>
            <w:r w:rsidRPr="002F2733">
              <w:rPr>
                <w:lang w:val="en-GB"/>
              </w:rPr>
              <w:t>19 (8.5) 24</w:t>
            </w:r>
          </w:p>
        </w:tc>
      </w:tr>
      <w:tr w:rsidR="005332CF" w:rsidRPr="002F2733" w14:paraId="537AFAA3" w14:textId="77777777" w:rsidTr="005B7A5B">
        <w:trPr>
          <w:trHeight w:val="273"/>
        </w:trPr>
        <w:tc>
          <w:tcPr>
            <w:tcW w:w="4137" w:type="dxa"/>
          </w:tcPr>
          <w:p w14:paraId="35D1821D" w14:textId="77777777" w:rsidR="005332CF" w:rsidRPr="002F2733" w:rsidRDefault="005332CF" w:rsidP="005B7A5B">
            <w:pPr>
              <w:pStyle w:val="TableParagraph"/>
              <w:spacing w:before="60" w:after="60" w:line="240" w:lineRule="auto"/>
              <w:ind w:left="16"/>
              <w:rPr>
                <w:lang w:val="en-GB"/>
              </w:rPr>
            </w:pPr>
            <w:r w:rsidRPr="002F2733">
              <w:rPr>
                <w:lang w:val="en-GB"/>
              </w:rPr>
              <w:t>Other</w:t>
            </w:r>
          </w:p>
        </w:tc>
        <w:tc>
          <w:tcPr>
            <w:tcW w:w="1635" w:type="dxa"/>
          </w:tcPr>
          <w:p w14:paraId="41795B11" w14:textId="77777777" w:rsidR="005332CF" w:rsidRPr="002F2733" w:rsidRDefault="005332CF" w:rsidP="005B7A5B">
            <w:pPr>
              <w:pStyle w:val="TableParagraph"/>
              <w:spacing w:before="60" w:after="60" w:line="240" w:lineRule="auto"/>
              <w:ind w:right="74"/>
              <w:jc w:val="center"/>
              <w:rPr>
                <w:lang w:val="en-GB"/>
              </w:rPr>
            </w:pPr>
            <w:r w:rsidRPr="002F2733">
              <w:rPr>
                <w:lang w:val="en-GB"/>
              </w:rPr>
              <w:t>4 (3.7) 5</w:t>
            </w:r>
          </w:p>
        </w:tc>
        <w:tc>
          <w:tcPr>
            <w:tcW w:w="1605" w:type="dxa"/>
          </w:tcPr>
          <w:p w14:paraId="67A76E6B" w14:textId="77777777" w:rsidR="005332CF" w:rsidRPr="002F2733" w:rsidRDefault="005332CF" w:rsidP="005B7A5B">
            <w:pPr>
              <w:pStyle w:val="TableParagraph"/>
              <w:spacing w:before="60" w:after="60" w:line="240" w:lineRule="auto"/>
              <w:ind w:right="66"/>
              <w:jc w:val="center"/>
              <w:rPr>
                <w:lang w:val="en-GB"/>
              </w:rPr>
            </w:pPr>
            <w:r w:rsidRPr="002F2733">
              <w:rPr>
                <w:lang w:val="en-GB"/>
              </w:rPr>
              <w:t>3 (2.6) 4</w:t>
            </w:r>
          </w:p>
        </w:tc>
        <w:tc>
          <w:tcPr>
            <w:tcW w:w="1640" w:type="dxa"/>
          </w:tcPr>
          <w:p w14:paraId="1D43F782" w14:textId="77777777" w:rsidR="005332CF" w:rsidRPr="002F2733" w:rsidRDefault="005332CF" w:rsidP="005B7A5B">
            <w:pPr>
              <w:pStyle w:val="TableParagraph"/>
              <w:spacing w:before="60" w:after="60" w:line="240" w:lineRule="auto"/>
              <w:ind w:right="107"/>
              <w:jc w:val="center"/>
              <w:rPr>
                <w:lang w:val="en-GB"/>
              </w:rPr>
            </w:pPr>
            <w:r w:rsidRPr="002F2733">
              <w:rPr>
                <w:lang w:val="en-GB"/>
              </w:rPr>
              <w:t>7 (3.1) 9</w:t>
            </w:r>
          </w:p>
        </w:tc>
      </w:tr>
      <w:tr w:rsidR="005332CF" w:rsidRPr="002F2733" w14:paraId="60659193" w14:textId="77777777" w:rsidTr="005B7A5B">
        <w:trPr>
          <w:trHeight w:val="273"/>
        </w:trPr>
        <w:tc>
          <w:tcPr>
            <w:tcW w:w="4137" w:type="dxa"/>
          </w:tcPr>
          <w:p w14:paraId="2FEE12D6" w14:textId="77777777" w:rsidR="005332CF" w:rsidRPr="002F2733" w:rsidRDefault="005332CF" w:rsidP="005B7A5B">
            <w:pPr>
              <w:pStyle w:val="TableParagraph"/>
              <w:spacing w:before="60" w:after="60" w:line="240" w:lineRule="auto"/>
              <w:ind w:left="16"/>
              <w:rPr>
                <w:lang w:val="en-GB"/>
              </w:rPr>
            </w:pPr>
            <w:r w:rsidRPr="002F2733">
              <w:rPr>
                <w:lang w:val="en-GB"/>
              </w:rPr>
              <w:t>Injury</w:t>
            </w:r>
            <w:r w:rsidRPr="002F2733">
              <w:rPr>
                <w:spacing w:val="-3"/>
                <w:lang w:val="en-GB"/>
              </w:rPr>
              <w:t xml:space="preserve"> </w:t>
            </w:r>
            <w:r w:rsidRPr="002F2733">
              <w:rPr>
                <w:lang w:val="en-GB"/>
              </w:rPr>
              <w:t>to</w:t>
            </w:r>
            <w:r w:rsidRPr="002F2733">
              <w:rPr>
                <w:spacing w:val="-2"/>
                <w:lang w:val="en-GB"/>
              </w:rPr>
              <w:t xml:space="preserve"> </w:t>
            </w:r>
            <w:r w:rsidRPr="002F2733">
              <w:rPr>
                <w:lang w:val="en-GB"/>
              </w:rPr>
              <w:t>the</w:t>
            </w:r>
            <w:r w:rsidRPr="002F2733">
              <w:rPr>
                <w:spacing w:val="-2"/>
                <w:lang w:val="en-GB"/>
              </w:rPr>
              <w:t xml:space="preserve"> </w:t>
            </w:r>
            <w:r w:rsidRPr="002F2733">
              <w:rPr>
                <w:lang w:val="en-GB"/>
              </w:rPr>
              <w:t>wound</w:t>
            </w:r>
          </w:p>
        </w:tc>
        <w:tc>
          <w:tcPr>
            <w:tcW w:w="1635" w:type="dxa"/>
          </w:tcPr>
          <w:p w14:paraId="5B556A7E" w14:textId="77777777" w:rsidR="005332CF" w:rsidRPr="002F2733" w:rsidRDefault="005332CF" w:rsidP="005B7A5B">
            <w:pPr>
              <w:pStyle w:val="TableParagraph"/>
              <w:spacing w:before="60" w:after="60" w:line="240" w:lineRule="auto"/>
              <w:ind w:right="74"/>
              <w:jc w:val="center"/>
              <w:rPr>
                <w:lang w:val="en-GB"/>
              </w:rPr>
            </w:pPr>
            <w:r w:rsidRPr="002F2733">
              <w:rPr>
                <w:lang w:val="en-GB"/>
              </w:rPr>
              <w:t>1 (0.9) 1</w:t>
            </w:r>
          </w:p>
        </w:tc>
        <w:tc>
          <w:tcPr>
            <w:tcW w:w="1605" w:type="dxa"/>
          </w:tcPr>
          <w:p w14:paraId="76E339F0" w14:textId="77777777" w:rsidR="005332CF" w:rsidRPr="002F2733" w:rsidRDefault="005332CF" w:rsidP="005B7A5B">
            <w:pPr>
              <w:pStyle w:val="TableParagraph"/>
              <w:spacing w:before="60" w:after="60" w:line="240" w:lineRule="auto"/>
              <w:ind w:right="66"/>
              <w:jc w:val="center"/>
              <w:rPr>
                <w:lang w:val="en-GB"/>
              </w:rPr>
            </w:pPr>
            <w:r w:rsidRPr="002F2733">
              <w:rPr>
                <w:lang w:val="en-GB"/>
              </w:rPr>
              <w:t>4 (3.5) 5</w:t>
            </w:r>
          </w:p>
        </w:tc>
        <w:tc>
          <w:tcPr>
            <w:tcW w:w="1640" w:type="dxa"/>
          </w:tcPr>
          <w:p w14:paraId="0632A80C" w14:textId="77777777" w:rsidR="005332CF" w:rsidRPr="002F2733" w:rsidRDefault="005332CF" w:rsidP="005B7A5B">
            <w:pPr>
              <w:pStyle w:val="TableParagraph"/>
              <w:spacing w:before="60" w:after="60" w:line="240" w:lineRule="auto"/>
              <w:ind w:right="107"/>
              <w:jc w:val="center"/>
              <w:rPr>
                <w:lang w:val="en-GB"/>
              </w:rPr>
            </w:pPr>
            <w:r w:rsidRPr="002F2733">
              <w:rPr>
                <w:lang w:val="en-GB"/>
              </w:rPr>
              <w:t>5 (2.2) 6</w:t>
            </w:r>
          </w:p>
        </w:tc>
      </w:tr>
      <w:tr w:rsidR="005332CF" w:rsidRPr="002F2733" w14:paraId="187DE377" w14:textId="77777777" w:rsidTr="005B7A5B">
        <w:trPr>
          <w:trHeight w:val="50"/>
        </w:trPr>
        <w:tc>
          <w:tcPr>
            <w:tcW w:w="4137" w:type="dxa"/>
          </w:tcPr>
          <w:p w14:paraId="338E9D9A" w14:textId="77777777" w:rsidR="005332CF" w:rsidRPr="002F2733" w:rsidRDefault="005332CF" w:rsidP="005B7A5B">
            <w:pPr>
              <w:pStyle w:val="TableParagraph"/>
              <w:spacing w:before="60" w:after="60" w:line="240" w:lineRule="auto"/>
              <w:ind w:left="16"/>
              <w:rPr>
                <w:lang w:val="en-GB"/>
              </w:rPr>
            </w:pPr>
            <w:r w:rsidRPr="002F2733">
              <w:rPr>
                <w:lang w:val="en-GB"/>
              </w:rPr>
              <w:t>Wound</w:t>
            </w:r>
            <w:r w:rsidRPr="002F2733">
              <w:rPr>
                <w:spacing w:val="-4"/>
                <w:lang w:val="en-GB"/>
              </w:rPr>
              <w:t xml:space="preserve"> </w:t>
            </w:r>
            <w:r w:rsidRPr="002F2733">
              <w:rPr>
                <w:lang w:val="en-GB"/>
              </w:rPr>
              <w:t>worsening</w:t>
            </w:r>
            <w:r w:rsidRPr="002F2733">
              <w:rPr>
                <w:spacing w:val="-3"/>
                <w:lang w:val="en-GB"/>
              </w:rPr>
              <w:t xml:space="preserve"> </w:t>
            </w:r>
            <w:r w:rsidRPr="002F2733">
              <w:rPr>
                <w:lang w:val="en-GB"/>
              </w:rPr>
              <w:t>compared</w:t>
            </w:r>
            <w:r w:rsidRPr="002F2733">
              <w:rPr>
                <w:spacing w:val="-3"/>
                <w:lang w:val="en-GB"/>
              </w:rPr>
              <w:t xml:space="preserve"> </w:t>
            </w:r>
            <w:r w:rsidRPr="002F2733">
              <w:rPr>
                <w:lang w:val="en-GB"/>
              </w:rPr>
              <w:t>to</w:t>
            </w:r>
            <w:r w:rsidRPr="002F2733">
              <w:rPr>
                <w:spacing w:val="-3"/>
                <w:lang w:val="en-GB"/>
              </w:rPr>
              <w:t xml:space="preserve"> </w:t>
            </w:r>
            <w:r w:rsidRPr="002F2733">
              <w:rPr>
                <w:lang w:val="en-GB"/>
              </w:rPr>
              <w:t>baseline</w:t>
            </w:r>
          </w:p>
        </w:tc>
        <w:tc>
          <w:tcPr>
            <w:tcW w:w="1635" w:type="dxa"/>
          </w:tcPr>
          <w:p w14:paraId="0140F7B0" w14:textId="77777777" w:rsidR="005332CF" w:rsidRPr="002F2733" w:rsidRDefault="005332CF" w:rsidP="005B7A5B">
            <w:pPr>
              <w:pStyle w:val="TableParagraph"/>
              <w:spacing w:before="60" w:after="60" w:line="240" w:lineRule="auto"/>
              <w:ind w:right="74"/>
              <w:jc w:val="center"/>
              <w:rPr>
                <w:lang w:val="en-GB"/>
              </w:rPr>
            </w:pPr>
            <w:r w:rsidRPr="002F2733">
              <w:rPr>
                <w:lang w:val="en-GB"/>
              </w:rPr>
              <w:t>0</w:t>
            </w:r>
          </w:p>
        </w:tc>
        <w:tc>
          <w:tcPr>
            <w:tcW w:w="1605" w:type="dxa"/>
          </w:tcPr>
          <w:p w14:paraId="346ACD24" w14:textId="77777777" w:rsidR="005332CF" w:rsidRPr="002F2733" w:rsidRDefault="005332CF" w:rsidP="005B7A5B">
            <w:pPr>
              <w:pStyle w:val="TableParagraph"/>
              <w:spacing w:before="60" w:after="60" w:line="240" w:lineRule="auto"/>
              <w:ind w:right="66"/>
              <w:jc w:val="center"/>
              <w:rPr>
                <w:lang w:val="en-GB"/>
              </w:rPr>
            </w:pPr>
            <w:r w:rsidRPr="002F2733">
              <w:rPr>
                <w:lang w:val="en-GB"/>
              </w:rPr>
              <w:t>1 (0.9) 1</w:t>
            </w:r>
          </w:p>
        </w:tc>
        <w:tc>
          <w:tcPr>
            <w:tcW w:w="1640" w:type="dxa"/>
          </w:tcPr>
          <w:p w14:paraId="004CAC62" w14:textId="77777777" w:rsidR="005332CF" w:rsidRPr="002F2733" w:rsidRDefault="005332CF" w:rsidP="005B7A5B">
            <w:pPr>
              <w:pStyle w:val="TableParagraph"/>
              <w:spacing w:before="60" w:after="60" w:line="240" w:lineRule="auto"/>
              <w:ind w:right="107"/>
              <w:jc w:val="center"/>
              <w:rPr>
                <w:lang w:val="en-GB"/>
              </w:rPr>
            </w:pPr>
            <w:r w:rsidRPr="002F2733">
              <w:rPr>
                <w:lang w:val="en-GB"/>
              </w:rPr>
              <w:t>1 (0.4) 1</w:t>
            </w:r>
          </w:p>
        </w:tc>
      </w:tr>
    </w:tbl>
    <w:p w14:paraId="308BFC60" w14:textId="77777777" w:rsidR="005332CF" w:rsidRPr="002F2733" w:rsidRDefault="005332CF" w:rsidP="005332CF"/>
    <w:p w14:paraId="777DBA08" w14:textId="77777777" w:rsidR="005332CF" w:rsidRPr="002F2733" w:rsidRDefault="005332CF" w:rsidP="005332CF">
      <w:r w:rsidRPr="002F2733">
        <w:t>Calculation of percentages based on n</w:t>
      </w:r>
    </w:p>
    <w:p w14:paraId="2D56C9AE" w14:textId="77777777" w:rsidR="005332CF" w:rsidRPr="002F2733" w:rsidRDefault="005332CF" w:rsidP="005332CF">
      <w:pPr>
        <w:rPr>
          <w:color w:val="000000" w:themeColor="text1"/>
        </w:rPr>
      </w:pPr>
      <w:r w:rsidRPr="002F2733">
        <w:t xml:space="preserve">AEs are assigned </w:t>
      </w:r>
      <w:r w:rsidRPr="002F2733">
        <w:rPr>
          <w:color w:val="000000" w:themeColor="text1"/>
        </w:rPr>
        <w:t>to study phases by AE start date</w:t>
      </w:r>
    </w:p>
    <w:p w14:paraId="7583ECF4" w14:textId="46D50A96" w:rsidR="005332CF" w:rsidRPr="002F2733" w:rsidRDefault="005332CF" w:rsidP="005332CF">
      <w:pPr>
        <w:rPr>
          <w:color w:val="000000" w:themeColor="text1"/>
        </w:rPr>
      </w:pPr>
      <w:r w:rsidRPr="002F2733">
        <w:rPr>
          <w:color w:val="000000" w:themeColor="text1"/>
        </w:rPr>
        <w:t>*Refers to any treatment-emergent AEs with PT or LLT 'wound complication'; there are other treatment-emergent AEs involving wounds (</w:t>
      </w:r>
      <w:proofErr w:type="gramStart"/>
      <w:r w:rsidRPr="002F2733">
        <w:rPr>
          <w:color w:val="000000" w:themeColor="text1"/>
        </w:rPr>
        <w:t>e.g.</w:t>
      </w:r>
      <w:proofErr w:type="gramEnd"/>
      <w:r w:rsidRPr="002F2733">
        <w:rPr>
          <w:color w:val="000000" w:themeColor="text1"/>
        </w:rPr>
        <w:t xml:space="preserve"> wound </w:t>
      </w:r>
      <w:r w:rsidR="002F2733" w:rsidRPr="002F2733">
        <w:rPr>
          <w:color w:val="000000" w:themeColor="text1"/>
        </w:rPr>
        <w:t>haemorrhage</w:t>
      </w:r>
      <w:r w:rsidRPr="002F2733">
        <w:rPr>
          <w:color w:val="000000" w:themeColor="text1"/>
        </w:rPr>
        <w:t>) but with a different PT/LLT.</w:t>
      </w:r>
      <w:r w:rsidR="00C6374B" w:rsidRPr="002F2733">
        <w:rPr>
          <w:color w:val="000000" w:themeColor="text1"/>
        </w:rPr>
        <w:t xml:space="preserve"> </w:t>
      </w:r>
    </w:p>
    <w:p w14:paraId="7BCD9BE8" w14:textId="09237126" w:rsidR="00C6374B" w:rsidRPr="002F2733" w:rsidRDefault="00C6374B" w:rsidP="005332CF">
      <w:pPr>
        <w:rPr>
          <w:color w:val="000000" w:themeColor="text1"/>
        </w:rPr>
      </w:pPr>
      <w:r w:rsidRPr="002F2733">
        <w:rPr>
          <w:color w:val="000000" w:themeColor="text1"/>
        </w:rPr>
        <w:t>†</w:t>
      </w:r>
      <w:r w:rsidR="00AC47C7" w:rsidRPr="002F2733">
        <w:rPr>
          <w:color w:val="000000" w:themeColor="text1"/>
        </w:rPr>
        <w:t xml:space="preserve">Wound re-opening </w:t>
      </w:r>
      <w:r w:rsidR="00FF7AE0" w:rsidRPr="002F2733">
        <w:rPr>
          <w:color w:val="000000" w:themeColor="text1"/>
        </w:rPr>
        <w:t xml:space="preserve">captured under AEs </w:t>
      </w:r>
      <w:r w:rsidR="00AC47C7" w:rsidRPr="002F2733">
        <w:rPr>
          <w:color w:val="000000" w:themeColor="text1"/>
        </w:rPr>
        <w:t>were not based on clinical assessments of the Investigators but derived from patient reports about new lesions in the former target wound area, irrespective of reason (e.g., local trauma), aetiology (real re-opening of previous wound versus new blister and corresponding EB partial thickness wound in the location of the previous target wound) or precise reports of time</w:t>
      </w:r>
      <w:r w:rsidR="00FF7AE0" w:rsidRPr="002F2733">
        <w:rPr>
          <w:color w:val="000000" w:themeColor="text1"/>
        </w:rPr>
        <w:t>.</w:t>
      </w:r>
      <w:r w:rsidR="00E1619F">
        <w:rPr>
          <w:color w:val="000000" w:themeColor="text1"/>
        </w:rPr>
        <w:t xml:space="preserve"> </w:t>
      </w:r>
      <w:r w:rsidR="00E1619F" w:rsidRPr="00E1619F">
        <w:rPr>
          <w:color w:val="000000" w:themeColor="text1"/>
        </w:rPr>
        <w:t>Treatment-emergent AEs were defined as AEs that occurred from the first study treatment to 4 weeks after the last study treatment and did not necessarily have a causal relationship to the use of the study medication</w:t>
      </w:r>
      <w:r w:rsidR="00E1619F">
        <w:rPr>
          <w:color w:val="000000" w:themeColor="text1"/>
        </w:rPr>
        <w:t>.</w:t>
      </w:r>
      <w:r w:rsidR="00E1619F" w:rsidRPr="00E1619F">
        <w:rPr>
          <w:color w:val="000000" w:themeColor="text1"/>
        </w:rPr>
        <w:t xml:space="preserve"> </w:t>
      </w:r>
    </w:p>
    <w:p w14:paraId="010701FC" w14:textId="759ED784" w:rsidR="00EF2057" w:rsidRPr="002F2733" w:rsidRDefault="005332CF" w:rsidP="00EF2057">
      <w:pPr>
        <w:rPr>
          <w:color w:val="000000" w:themeColor="text1"/>
        </w:rPr>
      </w:pPr>
      <w:r w:rsidRPr="002F2733">
        <w:rPr>
          <w:color w:val="000000" w:themeColor="text1"/>
        </w:rPr>
        <w:t>AE, adverse event; PT, preferred term; LLT, lower-level term</w:t>
      </w:r>
      <w:r w:rsidR="00EF2057" w:rsidRPr="002F2733">
        <w:rPr>
          <w:color w:val="000000" w:themeColor="text1"/>
        </w:rPr>
        <w:t xml:space="preserve">; n, number of patients in specific group; n = number of patients; E, number of events </w:t>
      </w:r>
    </w:p>
    <w:p w14:paraId="61263730" w14:textId="04E3D3BA" w:rsidR="005332CF" w:rsidRPr="002F2733" w:rsidRDefault="005332CF" w:rsidP="005332CF"/>
    <w:p w14:paraId="0696C629" w14:textId="77777777" w:rsidR="005332CF" w:rsidRPr="002F2733" w:rsidRDefault="005332CF" w:rsidP="00F72B0F">
      <w:pPr>
        <w:rPr>
          <w:rFonts w:eastAsiaTheme="majorEastAsia" w:cstheme="majorBidi"/>
          <w:color w:val="000000" w:themeColor="text1"/>
          <w:szCs w:val="32"/>
        </w:rPr>
      </w:pPr>
    </w:p>
    <w:p w14:paraId="0C42DD3C" w14:textId="77777777" w:rsidR="00D64F10" w:rsidRPr="002F2733" w:rsidRDefault="00D64F10">
      <w:pPr>
        <w:spacing w:line="240" w:lineRule="auto"/>
        <w:rPr>
          <w:rFonts w:eastAsiaTheme="majorEastAsia" w:cstheme="majorBidi"/>
          <w:b/>
          <w:iCs/>
          <w:color w:val="000000" w:themeColor="text1"/>
          <w:szCs w:val="36"/>
        </w:rPr>
      </w:pPr>
      <w:r w:rsidRPr="002F2733">
        <w:rPr>
          <w:b/>
          <w:bCs/>
          <w:i/>
          <w:iCs/>
        </w:rPr>
        <w:br w:type="page"/>
      </w:r>
    </w:p>
    <w:p w14:paraId="351E1931" w14:textId="12E89960" w:rsidR="00A254A6" w:rsidRPr="002F2733" w:rsidRDefault="00A254A6" w:rsidP="00A254A6">
      <w:pPr>
        <w:pStyle w:val="Heading2"/>
        <w:rPr>
          <w:b/>
          <w:bCs w:val="0"/>
          <w:i w:val="0"/>
          <w:iCs/>
        </w:rPr>
      </w:pPr>
      <w:bookmarkStart w:id="65" w:name="_Toc112079730"/>
      <w:bookmarkStart w:id="66" w:name="_Toc112135297"/>
      <w:r w:rsidRPr="002F2733">
        <w:rPr>
          <w:b/>
          <w:bCs w:val="0"/>
          <w:i w:val="0"/>
          <w:iCs/>
        </w:rPr>
        <w:lastRenderedPageBreak/>
        <w:t>Table S</w:t>
      </w:r>
      <w:r w:rsidR="00932F21" w:rsidRPr="002F2733">
        <w:rPr>
          <w:b/>
          <w:bCs w:val="0"/>
          <w:i w:val="0"/>
          <w:iCs/>
        </w:rPr>
        <w:t>9</w:t>
      </w:r>
      <w:r w:rsidRPr="002F2733">
        <w:rPr>
          <w:b/>
          <w:bCs w:val="0"/>
          <w:i w:val="0"/>
          <w:iCs/>
        </w:rPr>
        <w:t xml:space="preserve">. </w:t>
      </w:r>
      <w:r w:rsidRPr="002F2733">
        <w:rPr>
          <w:i w:val="0"/>
          <w:iCs/>
        </w:rPr>
        <w:t>Serious adverse events</w:t>
      </w:r>
      <w:bookmarkEnd w:id="65"/>
      <w:bookmarkEnd w:id="66"/>
    </w:p>
    <w:p w14:paraId="029BCCFD" w14:textId="77777777" w:rsidR="00A254A6" w:rsidRPr="002F2733" w:rsidRDefault="00A254A6">
      <w:pPr>
        <w:spacing w:line="240" w:lineRule="auto"/>
      </w:pPr>
    </w:p>
    <w:tbl>
      <w:tblPr>
        <w:tblStyle w:val="TableGrid"/>
        <w:tblW w:w="9514" w:type="dxa"/>
        <w:tblLook w:val="0420" w:firstRow="1" w:lastRow="0" w:firstColumn="0" w:lastColumn="0" w:noHBand="0" w:noVBand="1"/>
      </w:tblPr>
      <w:tblGrid>
        <w:gridCol w:w="4550"/>
        <w:gridCol w:w="1654"/>
        <w:gridCol w:w="1654"/>
        <w:gridCol w:w="1656"/>
      </w:tblGrid>
      <w:tr w:rsidR="0091090E" w:rsidRPr="002F2733" w14:paraId="08DE338A" w14:textId="77777777" w:rsidTr="00874561">
        <w:trPr>
          <w:trHeight w:val="417"/>
        </w:trPr>
        <w:tc>
          <w:tcPr>
            <w:tcW w:w="4550" w:type="dxa"/>
            <w:vAlign w:val="bottom"/>
          </w:tcPr>
          <w:p w14:paraId="7C0D8CF8" w14:textId="5CF7ECBA" w:rsidR="0091090E" w:rsidRPr="002F2733" w:rsidRDefault="000500E5" w:rsidP="00874561">
            <w:pPr>
              <w:rPr>
                <w:rFonts w:cstheme="minorHAnsi"/>
                <w:szCs w:val="22"/>
              </w:rPr>
            </w:pPr>
            <w:r w:rsidRPr="002F2733">
              <w:rPr>
                <w:rFonts w:cstheme="minorHAnsi"/>
                <w:b/>
                <w:bCs/>
                <w:szCs w:val="22"/>
              </w:rPr>
              <w:t>AE</w:t>
            </w:r>
            <w:r w:rsidR="0091090E" w:rsidRPr="002F2733">
              <w:rPr>
                <w:rFonts w:cstheme="minorHAnsi"/>
                <w:b/>
                <w:bCs/>
                <w:szCs w:val="22"/>
              </w:rPr>
              <w:t xml:space="preserve"> category/system organ class preferred term</w:t>
            </w:r>
          </w:p>
        </w:tc>
        <w:tc>
          <w:tcPr>
            <w:tcW w:w="1654" w:type="dxa"/>
            <w:vAlign w:val="center"/>
          </w:tcPr>
          <w:p w14:paraId="2EE5FFDB" w14:textId="0CC4E83B" w:rsidR="0091090E" w:rsidRPr="002F2733" w:rsidRDefault="0091090E" w:rsidP="0091090E">
            <w:pPr>
              <w:jc w:val="center"/>
              <w:rPr>
                <w:rFonts w:cstheme="minorHAnsi"/>
                <w:szCs w:val="22"/>
              </w:rPr>
            </w:pPr>
            <w:r w:rsidRPr="002F2733">
              <w:rPr>
                <w:rFonts w:cstheme="minorHAnsi"/>
                <w:b/>
                <w:bCs/>
                <w:szCs w:val="22"/>
              </w:rPr>
              <w:t>Oleogel-S10</w:t>
            </w:r>
            <w:r w:rsidRPr="002F2733">
              <w:rPr>
                <w:rFonts w:cstheme="minorHAnsi"/>
                <w:b/>
                <w:bCs/>
                <w:szCs w:val="22"/>
              </w:rPr>
              <w:br/>
              <w:t>(</w:t>
            </w:r>
            <w:r w:rsidR="00C85A31" w:rsidRPr="002F2733">
              <w:rPr>
                <w:rFonts w:cstheme="minorHAnsi"/>
                <w:b/>
                <w:bCs/>
                <w:szCs w:val="22"/>
              </w:rPr>
              <w:t>n=</w:t>
            </w:r>
            <w:r w:rsidRPr="002F2733">
              <w:rPr>
                <w:rFonts w:cstheme="minorHAnsi"/>
                <w:b/>
                <w:bCs/>
                <w:szCs w:val="22"/>
              </w:rPr>
              <w:t>109)</w:t>
            </w:r>
            <w:r w:rsidRPr="002F2733">
              <w:rPr>
                <w:rFonts w:cstheme="minorHAnsi"/>
                <w:b/>
                <w:bCs/>
                <w:szCs w:val="22"/>
              </w:rPr>
              <w:br/>
            </w:r>
            <w:r w:rsidR="00C85A31" w:rsidRPr="002F2733">
              <w:rPr>
                <w:rFonts w:cstheme="minorHAnsi"/>
                <w:b/>
                <w:bCs/>
                <w:szCs w:val="22"/>
              </w:rPr>
              <w:t>n (</w:t>
            </w:r>
            <w:r w:rsidRPr="002F2733">
              <w:rPr>
                <w:rFonts w:cstheme="minorHAnsi"/>
                <w:b/>
                <w:bCs/>
                <w:szCs w:val="22"/>
              </w:rPr>
              <w:t>%)</w:t>
            </w:r>
          </w:p>
        </w:tc>
        <w:tc>
          <w:tcPr>
            <w:tcW w:w="1654" w:type="dxa"/>
            <w:vAlign w:val="center"/>
          </w:tcPr>
          <w:p w14:paraId="48952E7A" w14:textId="0AA5835A" w:rsidR="0091090E" w:rsidRPr="002F2733" w:rsidRDefault="0091090E" w:rsidP="0091090E">
            <w:pPr>
              <w:jc w:val="center"/>
              <w:rPr>
                <w:szCs w:val="22"/>
              </w:rPr>
            </w:pPr>
            <w:r w:rsidRPr="002F2733">
              <w:rPr>
                <w:rFonts w:cstheme="minorHAnsi"/>
                <w:b/>
                <w:bCs/>
                <w:szCs w:val="22"/>
              </w:rPr>
              <w:t>Control gel</w:t>
            </w:r>
            <w:r w:rsidRPr="002F2733">
              <w:rPr>
                <w:rFonts w:cstheme="minorHAnsi"/>
                <w:b/>
                <w:bCs/>
                <w:szCs w:val="22"/>
              </w:rPr>
              <w:br/>
              <w:t>(</w:t>
            </w:r>
            <w:r w:rsidR="00C85A31" w:rsidRPr="002F2733">
              <w:rPr>
                <w:rFonts w:cstheme="minorHAnsi"/>
                <w:b/>
                <w:bCs/>
                <w:szCs w:val="22"/>
              </w:rPr>
              <w:t>n=</w:t>
            </w:r>
            <w:r w:rsidRPr="002F2733">
              <w:rPr>
                <w:rFonts w:cstheme="minorHAnsi"/>
                <w:b/>
                <w:bCs/>
                <w:szCs w:val="22"/>
              </w:rPr>
              <w:t>114)</w:t>
            </w:r>
            <w:r w:rsidRPr="002F2733">
              <w:rPr>
                <w:rFonts w:cstheme="minorHAnsi"/>
                <w:b/>
                <w:bCs/>
                <w:szCs w:val="22"/>
              </w:rPr>
              <w:br/>
            </w:r>
            <w:r w:rsidR="00C85A31" w:rsidRPr="002F2733">
              <w:rPr>
                <w:rFonts w:cstheme="minorHAnsi"/>
                <w:b/>
                <w:bCs/>
                <w:szCs w:val="22"/>
              </w:rPr>
              <w:t>n (</w:t>
            </w:r>
            <w:r w:rsidRPr="002F2733">
              <w:rPr>
                <w:rFonts w:cstheme="minorHAnsi"/>
                <w:b/>
                <w:bCs/>
                <w:szCs w:val="22"/>
              </w:rPr>
              <w:t>%)</w:t>
            </w:r>
          </w:p>
        </w:tc>
        <w:tc>
          <w:tcPr>
            <w:tcW w:w="1656" w:type="dxa"/>
            <w:vAlign w:val="center"/>
          </w:tcPr>
          <w:p w14:paraId="1E24E7D2" w14:textId="225BC968" w:rsidR="0091090E" w:rsidRPr="002F2733" w:rsidRDefault="0091090E" w:rsidP="0091090E">
            <w:pPr>
              <w:jc w:val="center"/>
              <w:rPr>
                <w:szCs w:val="22"/>
              </w:rPr>
            </w:pPr>
            <w:r w:rsidRPr="002F2733">
              <w:rPr>
                <w:rFonts w:cstheme="minorHAnsi"/>
                <w:b/>
                <w:bCs/>
                <w:szCs w:val="22"/>
              </w:rPr>
              <w:t>All patients</w:t>
            </w:r>
            <w:r w:rsidRPr="002F2733">
              <w:rPr>
                <w:rFonts w:cstheme="minorHAnsi"/>
                <w:b/>
                <w:bCs/>
                <w:szCs w:val="22"/>
              </w:rPr>
              <w:br/>
              <w:t>(N=223)</w:t>
            </w:r>
            <w:r w:rsidRPr="002F2733">
              <w:rPr>
                <w:rFonts w:cstheme="minorHAnsi"/>
                <w:b/>
                <w:bCs/>
                <w:szCs w:val="22"/>
              </w:rPr>
              <w:br/>
            </w:r>
            <w:r w:rsidR="00C85A31" w:rsidRPr="002F2733">
              <w:rPr>
                <w:rFonts w:cstheme="minorHAnsi"/>
                <w:b/>
                <w:bCs/>
                <w:szCs w:val="22"/>
              </w:rPr>
              <w:t>n (</w:t>
            </w:r>
            <w:r w:rsidRPr="002F2733">
              <w:rPr>
                <w:rFonts w:cstheme="minorHAnsi"/>
                <w:b/>
                <w:bCs/>
                <w:szCs w:val="22"/>
              </w:rPr>
              <w:t>%)</w:t>
            </w:r>
          </w:p>
        </w:tc>
      </w:tr>
      <w:tr w:rsidR="003B1D09" w:rsidRPr="002F2733" w14:paraId="41DA4D15" w14:textId="77777777" w:rsidTr="00A254A6">
        <w:trPr>
          <w:trHeight w:val="417"/>
        </w:trPr>
        <w:tc>
          <w:tcPr>
            <w:tcW w:w="4550" w:type="dxa"/>
            <w:vAlign w:val="center"/>
          </w:tcPr>
          <w:p w14:paraId="607BA329" w14:textId="77777777" w:rsidR="003B1D09" w:rsidRPr="002F2733" w:rsidRDefault="003B1D09" w:rsidP="003B1D09">
            <w:pPr>
              <w:rPr>
                <w:rFonts w:cstheme="minorHAnsi"/>
                <w:szCs w:val="22"/>
              </w:rPr>
            </w:pPr>
            <w:r w:rsidRPr="002F2733">
              <w:rPr>
                <w:rFonts w:cstheme="minorHAnsi"/>
                <w:szCs w:val="22"/>
              </w:rPr>
              <w:t>Any serious AE</w:t>
            </w:r>
          </w:p>
        </w:tc>
        <w:tc>
          <w:tcPr>
            <w:tcW w:w="1654" w:type="dxa"/>
            <w:vAlign w:val="center"/>
          </w:tcPr>
          <w:p w14:paraId="022F40C1" w14:textId="77777777" w:rsidR="003B1D09" w:rsidRPr="002F2733" w:rsidRDefault="003B1D09" w:rsidP="003B1D09">
            <w:pPr>
              <w:jc w:val="center"/>
              <w:rPr>
                <w:rFonts w:cstheme="minorHAnsi"/>
                <w:szCs w:val="22"/>
              </w:rPr>
            </w:pPr>
            <w:r w:rsidRPr="002F2733">
              <w:rPr>
                <w:rFonts w:cstheme="minorHAnsi"/>
                <w:szCs w:val="22"/>
              </w:rPr>
              <w:t>7 (6.4)</w:t>
            </w:r>
          </w:p>
        </w:tc>
        <w:tc>
          <w:tcPr>
            <w:tcW w:w="1654" w:type="dxa"/>
            <w:vAlign w:val="center"/>
          </w:tcPr>
          <w:p w14:paraId="69D3CBF5" w14:textId="61F370BC" w:rsidR="003B1D09" w:rsidRPr="002F2733" w:rsidRDefault="003B1D09" w:rsidP="003B1D09">
            <w:pPr>
              <w:jc w:val="center"/>
              <w:rPr>
                <w:szCs w:val="22"/>
              </w:rPr>
            </w:pPr>
            <w:r w:rsidRPr="002F2733">
              <w:rPr>
                <w:szCs w:val="22"/>
              </w:rPr>
              <w:t>6 (5.3)</w:t>
            </w:r>
          </w:p>
        </w:tc>
        <w:tc>
          <w:tcPr>
            <w:tcW w:w="1656" w:type="dxa"/>
            <w:vAlign w:val="center"/>
          </w:tcPr>
          <w:p w14:paraId="7D445769" w14:textId="02D91A57" w:rsidR="003B1D09" w:rsidRPr="002F2733" w:rsidRDefault="003B1D09" w:rsidP="003B1D09">
            <w:pPr>
              <w:jc w:val="center"/>
              <w:rPr>
                <w:szCs w:val="22"/>
              </w:rPr>
            </w:pPr>
            <w:r w:rsidRPr="002F2733">
              <w:rPr>
                <w:szCs w:val="22"/>
              </w:rPr>
              <w:t>13 (5.8)</w:t>
            </w:r>
          </w:p>
        </w:tc>
      </w:tr>
      <w:tr w:rsidR="0091090E" w:rsidRPr="002F2733" w14:paraId="4F36E2E3" w14:textId="77777777" w:rsidTr="00A254A6">
        <w:trPr>
          <w:trHeight w:val="417"/>
        </w:trPr>
        <w:tc>
          <w:tcPr>
            <w:tcW w:w="4550" w:type="dxa"/>
            <w:vAlign w:val="center"/>
          </w:tcPr>
          <w:p w14:paraId="6ECBF4DE" w14:textId="77777777" w:rsidR="0091090E" w:rsidRPr="002F2733" w:rsidRDefault="0091090E" w:rsidP="0091090E">
            <w:pPr>
              <w:rPr>
                <w:rFonts w:cstheme="minorHAnsi"/>
                <w:szCs w:val="22"/>
              </w:rPr>
            </w:pPr>
            <w:r w:rsidRPr="002F2733">
              <w:rPr>
                <w:rFonts w:cstheme="minorHAnsi"/>
                <w:szCs w:val="22"/>
              </w:rPr>
              <w:t>Infections and infestations</w:t>
            </w:r>
          </w:p>
        </w:tc>
        <w:tc>
          <w:tcPr>
            <w:tcW w:w="1654" w:type="dxa"/>
            <w:vAlign w:val="center"/>
          </w:tcPr>
          <w:p w14:paraId="217DEB7A" w14:textId="77777777" w:rsidR="0091090E" w:rsidRPr="002F2733" w:rsidRDefault="0091090E" w:rsidP="0091090E">
            <w:pPr>
              <w:jc w:val="center"/>
              <w:rPr>
                <w:rFonts w:cstheme="minorHAnsi"/>
                <w:szCs w:val="22"/>
              </w:rPr>
            </w:pPr>
            <w:r w:rsidRPr="002F2733">
              <w:rPr>
                <w:rFonts w:cstheme="minorHAnsi"/>
                <w:szCs w:val="22"/>
              </w:rPr>
              <w:t>4 (3.7)</w:t>
            </w:r>
          </w:p>
        </w:tc>
        <w:tc>
          <w:tcPr>
            <w:tcW w:w="1654" w:type="dxa"/>
            <w:vAlign w:val="center"/>
          </w:tcPr>
          <w:p w14:paraId="76BF607D" w14:textId="77777777" w:rsidR="0091090E" w:rsidRPr="002F2733" w:rsidRDefault="0091090E" w:rsidP="0091090E">
            <w:pPr>
              <w:jc w:val="center"/>
              <w:rPr>
                <w:rFonts w:cstheme="minorHAnsi"/>
                <w:szCs w:val="22"/>
              </w:rPr>
            </w:pPr>
            <w:r w:rsidRPr="002F2733">
              <w:rPr>
                <w:rFonts w:cstheme="minorHAnsi"/>
                <w:szCs w:val="22"/>
              </w:rPr>
              <w:t>5 (4.4)</w:t>
            </w:r>
          </w:p>
        </w:tc>
        <w:tc>
          <w:tcPr>
            <w:tcW w:w="1656" w:type="dxa"/>
            <w:vAlign w:val="center"/>
          </w:tcPr>
          <w:p w14:paraId="26E58BF4" w14:textId="77777777" w:rsidR="0091090E" w:rsidRPr="002F2733" w:rsidRDefault="0091090E" w:rsidP="0091090E">
            <w:pPr>
              <w:jc w:val="center"/>
              <w:rPr>
                <w:rFonts w:cstheme="minorHAnsi"/>
                <w:szCs w:val="22"/>
              </w:rPr>
            </w:pPr>
            <w:r w:rsidRPr="002F2733">
              <w:rPr>
                <w:rFonts w:cstheme="minorHAnsi"/>
                <w:szCs w:val="22"/>
              </w:rPr>
              <w:t>9 (4.0)</w:t>
            </w:r>
          </w:p>
        </w:tc>
      </w:tr>
      <w:tr w:rsidR="0091090E" w:rsidRPr="002F2733" w14:paraId="101B701D" w14:textId="77777777" w:rsidTr="00A254A6">
        <w:trPr>
          <w:trHeight w:val="417"/>
        </w:trPr>
        <w:tc>
          <w:tcPr>
            <w:tcW w:w="4550" w:type="dxa"/>
            <w:vAlign w:val="center"/>
          </w:tcPr>
          <w:p w14:paraId="07AAF0BD" w14:textId="77777777" w:rsidR="0091090E" w:rsidRPr="002F2733" w:rsidRDefault="0091090E" w:rsidP="0091090E">
            <w:pPr>
              <w:ind w:left="315"/>
              <w:rPr>
                <w:rFonts w:cstheme="minorHAnsi"/>
                <w:szCs w:val="22"/>
              </w:rPr>
            </w:pPr>
            <w:r w:rsidRPr="002F2733">
              <w:rPr>
                <w:rFonts w:cstheme="minorHAnsi"/>
                <w:szCs w:val="22"/>
              </w:rPr>
              <w:t>Sepsis</w:t>
            </w:r>
          </w:p>
        </w:tc>
        <w:tc>
          <w:tcPr>
            <w:tcW w:w="1654" w:type="dxa"/>
            <w:vAlign w:val="center"/>
          </w:tcPr>
          <w:p w14:paraId="43E24712" w14:textId="77777777" w:rsidR="0091090E" w:rsidRPr="002F2733" w:rsidRDefault="0091090E" w:rsidP="0091090E">
            <w:pPr>
              <w:jc w:val="center"/>
              <w:rPr>
                <w:rFonts w:cstheme="minorHAnsi"/>
                <w:szCs w:val="22"/>
              </w:rPr>
            </w:pPr>
            <w:r w:rsidRPr="002F2733">
              <w:rPr>
                <w:rFonts w:cstheme="minorHAnsi"/>
                <w:szCs w:val="22"/>
              </w:rPr>
              <w:t>1 (0.9)</w:t>
            </w:r>
          </w:p>
        </w:tc>
        <w:tc>
          <w:tcPr>
            <w:tcW w:w="1654" w:type="dxa"/>
            <w:vAlign w:val="center"/>
          </w:tcPr>
          <w:p w14:paraId="5ACD5128" w14:textId="77777777" w:rsidR="0091090E" w:rsidRPr="002F2733" w:rsidRDefault="0091090E" w:rsidP="0091090E">
            <w:pPr>
              <w:jc w:val="center"/>
              <w:rPr>
                <w:rFonts w:cstheme="minorHAnsi"/>
                <w:szCs w:val="22"/>
              </w:rPr>
            </w:pPr>
            <w:r w:rsidRPr="002F2733">
              <w:rPr>
                <w:rFonts w:cstheme="minorHAnsi"/>
                <w:szCs w:val="22"/>
              </w:rPr>
              <w:t>2 (1.8)</w:t>
            </w:r>
          </w:p>
        </w:tc>
        <w:tc>
          <w:tcPr>
            <w:tcW w:w="1656" w:type="dxa"/>
            <w:vAlign w:val="center"/>
          </w:tcPr>
          <w:p w14:paraId="11AF60A6" w14:textId="77777777" w:rsidR="0091090E" w:rsidRPr="002F2733" w:rsidRDefault="0091090E" w:rsidP="0091090E">
            <w:pPr>
              <w:jc w:val="center"/>
              <w:rPr>
                <w:rFonts w:cstheme="minorHAnsi"/>
                <w:szCs w:val="22"/>
              </w:rPr>
            </w:pPr>
            <w:r w:rsidRPr="002F2733">
              <w:rPr>
                <w:rFonts w:cstheme="minorHAnsi"/>
                <w:szCs w:val="22"/>
              </w:rPr>
              <w:t>3 (1.3)</w:t>
            </w:r>
          </w:p>
        </w:tc>
      </w:tr>
      <w:tr w:rsidR="0091090E" w:rsidRPr="002F2733" w14:paraId="0E2D169F" w14:textId="77777777" w:rsidTr="00A254A6">
        <w:trPr>
          <w:trHeight w:val="417"/>
        </w:trPr>
        <w:tc>
          <w:tcPr>
            <w:tcW w:w="4550" w:type="dxa"/>
            <w:vAlign w:val="center"/>
          </w:tcPr>
          <w:p w14:paraId="07A8B7AB" w14:textId="77777777" w:rsidR="0091090E" w:rsidRPr="002F2733" w:rsidRDefault="0091090E" w:rsidP="0091090E">
            <w:pPr>
              <w:ind w:left="315"/>
              <w:rPr>
                <w:rFonts w:cstheme="minorHAnsi"/>
                <w:szCs w:val="22"/>
              </w:rPr>
            </w:pPr>
            <w:r w:rsidRPr="002F2733">
              <w:rPr>
                <w:rFonts w:cstheme="minorHAnsi"/>
                <w:szCs w:val="22"/>
              </w:rPr>
              <w:t>Wound infection bacterial</w:t>
            </w:r>
          </w:p>
        </w:tc>
        <w:tc>
          <w:tcPr>
            <w:tcW w:w="1654" w:type="dxa"/>
            <w:vAlign w:val="center"/>
          </w:tcPr>
          <w:p w14:paraId="6E9AD843" w14:textId="77777777" w:rsidR="0091090E" w:rsidRPr="002F2733" w:rsidRDefault="0091090E" w:rsidP="0091090E">
            <w:pPr>
              <w:jc w:val="center"/>
              <w:rPr>
                <w:rFonts w:cstheme="minorHAnsi"/>
                <w:szCs w:val="22"/>
              </w:rPr>
            </w:pPr>
            <w:r w:rsidRPr="002F2733">
              <w:rPr>
                <w:rFonts w:cstheme="minorHAnsi"/>
                <w:szCs w:val="22"/>
              </w:rPr>
              <w:t>1 (0.9)</w:t>
            </w:r>
          </w:p>
        </w:tc>
        <w:tc>
          <w:tcPr>
            <w:tcW w:w="1654" w:type="dxa"/>
            <w:vAlign w:val="center"/>
          </w:tcPr>
          <w:p w14:paraId="45676492" w14:textId="77777777" w:rsidR="0091090E" w:rsidRPr="002F2733" w:rsidRDefault="0091090E" w:rsidP="0091090E">
            <w:pPr>
              <w:jc w:val="center"/>
              <w:rPr>
                <w:rFonts w:cstheme="minorHAnsi"/>
                <w:szCs w:val="22"/>
              </w:rPr>
            </w:pPr>
            <w:r w:rsidRPr="002F2733">
              <w:rPr>
                <w:rFonts w:cstheme="minorHAnsi"/>
                <w:szCs w:val="22"/>
              </w:rPr>
              <w:t>1 (0.9)</w:t>
            </w:r>
          </w:p>
        </w:tc>
        <w:tc>
          <w:tcPr>
            <w:tcW w:w="1656" w:type="dxa"/>
            <w:vAlign w:val="center"/>
          </w:tcPr>
          <w:p w14:paraId="2A8A13FA" w14:textId="77777777" w:rsidR="0091090E" w:rsidRPr="002F2733" w:rsidRDefault="0091090E" w:rsidP="0091090E">
            <w:pPr>
              <w:jc w:val="center"/>
              <w:rPr>
                <w:rFonts w:cstheme="minorHAnsi"/>
                <w:szCs w:val="22"/>
              </w:rPr>
            </w:pPr>
            <w:r w:rsidRPr="002F2733">
              <w:rPr>
                <w:rFonts w:cstheme="minorHAnsi"/>
                <w:szCs w:val="22"/>
              </w:rPr>
              <w:t>2 (0.9)</w:t>
            </w:r>
          </w:p>
        </w:tc>
      </w:tr>
      <w:tr w:rsidR="0091090E" w:rsidRPr="002F2733" w14:paraId="37CD56B9" w14:textId="77777777" w:rsidTr="00A254A6">
        <w:trPr>
          <w:trHeight w:val="417"/>
        </w:trPr>
        <w:tc>
          <w:tcPr>
            <w:tcW w:w="4550" w:type="dxa"/>
            <w:vAlign w:val="center"/>
          </w:tcPr>
          <w:p w14:paraId="72C97919" w14:textId="77777777" w:rsidR="0091090E" w:rsidRPr="002F2733" w:rsidRDefault="0091090E" w:rsidP="0091090E">
            <w:pPr>
              <w:ind w:left="315"/>
              <w:rPr>
                <w:rFonts w:cstheme="minorHAnsi"/>
                <w:szCs w:val="22"/>
              </w:rPr>
            </w:pPr>
            <w:r w:rsidRPr="002F2733">
              <w:rPr>
                <w:rFonts w:cstheme="minorHAnsi"/>
                <w:szCs w:val="22"/>
              </w:rPr>
              <w:t>Device related infection</w:t>
            </w:r>
          </w:p>
        </w:tc>
        <w:tc>
          <w:tcPr>
            <w:tcW w:w="1654" w:type="dxa"/>
            <w:vAlign w:val="center"/>
          </w:tcPr>
          <w:p w14:paraId="36379BC9" w14:textId="77777777" w:rsidR="0091090E" w:rsidRPr="002F2733" w:rsidRDefault="0091090E" w:rsidP="0091090E">
            <w:pPr>
              <w:jc w:val="center"/>
              <w:rPr>
                <w:rFonts w:cstheme="minorHAnsi"/>
                <w:szCs w:val="22"/>
              </w:rPr>
            </w:pPr>
            <w:r w:rsidRPr="002F2733">
              <w:rPr>
                <w:rFonts w:cstheme="minorHAnsi"/>
                <w:szCs w:val="22"/>
              </w:rPr>
              <w:t>1 (0.9)</w:t>
            </w:r>
          </w:p>
        </w:tc>
        <w:tc>
          <w:tcPr>
            <w:tcW w:w="1654" w:type="dxa"/>
            <w:vAlign w:val="center"/>
          </w:tcPr>
          <w:p w14:paraId="0E60307C" w14:textId="77777777" w:rsidR="0091090E" w:rsidRPr="002F2733" w:rsidRDefault="0091090E" w:rsidP="0091090E">
            <w:pPr>
              <w:jc w:val="center"/>
              <w:rPr>
                <w:rFonts w:cstheme="minorHAnsi"/>
                <w:szCs w:val="22"/>
              </w:rPr>
            </w:pPr>
            <w:r w:rsidRPr="002F2733">
              <w:rPr>
                <w:rFonts w:cstheme="minorHAnsi"/>
                <w:szCs w:val="22"/>
              </w:rPr>
              <w:t>0</w:t>
            </w:r>
          </w:p>
        </w:tc>
        <w:tc>
          <w:tcPr>
            <w:tcW w:w="1656" w:type="dxa"/>
            <w:vAlign w:val="center"/>
          </w:tcPr>
          <w:p w14:paraId="1B30BCF2" w14:textId="77777777" w:rsidR="0091090E" w:rsidRPr="002F2733" w:rsidRDefault="0091090E" w:rsidP="0091090E">
            <w:pPr>
              <w:jc w:val="center"/>
              <w:rPr>
                <w:rFonts w:cstheme="minorHAnsi"/>
                <w:szCs w:val="22"/>
              </w:rPr>
            </w:pPr>
            <w:r w:rsidRPr="002F2733">
              <w:rPr>
                <w:rFonts w:cstheme="minorHAnsi"/>
                <w:szCs w:val="22"/>
              </w:rPr>
              <w:t>1 (0.4)</w:t>
            </w:r>
          </w:p>
        </w:tc>
      </w:tr>
      <w:tr w:rsidR="0091090E" w:rsidRPr="002F2733" w14:paraId="6CE83671" w14:textId="77777777" w:rsidTr="00A254A6">
        <w:trPr>
          <w:trHeight w:val="417"/>
        </w:trPr>
        <w:tc>
          <w:tcPr>
            <w:tcW w:w="4550" w:type="dxa"/>
            <w:vAlign w:val="center"/>
          </w:tcPr>
          <w:p w14:paraId="5B84C3A2" w14:textId="77777777" w:rsidR="0091090E" w:rsidRPr="002F2733" w:rsidRDefault="0091090E" w:rsidP="0091090E">
            <w:pPr>
              <w:ind w:left="315"/>
              <w:rPr>
                <w:rFonts w:cstheme="minorHAnsi"/>
                <w:szCs w:val="22"/>
              </w:rPr>
            </w:pPr>
            <w:r w:rsidRPr="002F2733">
              <w:rPr>
                <w:rFonts w:cstheme="minorHAnsi"/>
                <w:szCs w:val="22"/>
              </w:rPr>
              <w:t>Pneumonia</w:t>
            </w:r>
          </w:p>
        </w:tc>
        <w:tc>
          <w:tcPr>
            <w:tcW w:w="1654" w:type="dxa"/>
            <w:vAlign w:val="center"/>
          </w:tcPr>
          <w:p w14:paraId="0F52022F" w14:textId="77777777" w:rsidR="0091090E" w:rsidRPr="002F2733" w:rsidRDefault="0091090E" w:rsidP="0091090E">
            <w:pPr>
              <w:jc w:val="center"/>
              <w:rPr>
                <w:rFonts w:cstheme="minorHAnsi"/>
                <w:szCs w:val="22"/>
              </w:rPr>
            </w:pPr>
            <w:r w:rsidRPr="002F2733">
              <w:rPr>
                <w:rFonts w:cstheme="minorHAnsi"/>
                <w:szCs w:val="22"/>
              </w:rPr>
              <w:t>1 (0.9)</w:t>
            </w:r>
          </w:p>
        </w:tc>
        <w:tc>
          <w:tcPr>
            <w:tcW w:w="1654" w:type="dxa"/>
            <w:vAlign w:val="center"/>
          </w:tcPr>
          <w:p w14:paraId="582A80DE" w14:textId="77777777" w:rsidR="0091090E" w:rsidRPr="002F2733" w:rsidRDefault="0091090E" w:rsidP="0091090E">
            <w:pPr>
              <w:jc w:val="center"/>
              <w:rPr>
                <w:rFonts w:cstheme="minorHAnsi"/>
                <w:szCs w:val="22"/>
              </w:rPr>
            </w:pPr>
            <w:r w:rsidRPr="002F2733">
              <w:rPr>
                <w:rFonts w:cstheme="minorHAnsi"/>
                <w:szCs w:val="22"/>
              </w:rPr>
              <w:t>0</w:t>
            </w:r>
          </w:p>
        </w:tc>
        <w:tc>
          <w:tcPr>
            <w:tcW w:w="1656" w:type="dxa"/>
            <w:vAlign w:val="center"/>
          </w:tcPr>
          <w:p w14:paraId="719E9C89" w14:textId="77777777" w:rsidR="0091090E" w:rsidRPr="002F2733" w:rsidRDefault="0091090E" w:rsidP="0091090E">
            <w:pPr>
              <w:jc w:val="center"/>
              <w:rPr>
                <w:rFonts w:cstheme="minorHAnsi"/>
                <w:szCs w:val="22"/>
              </w:rPr>
            </w:pPr>
            <w:r w:rsidRPr="002F2733">
              <w:rPr>
                <w:rFonts w:cstheme="minorHAnsi"/>
                <w:szCs w:val="22"/>
              </w:rPr>
              <w:t>1 (0.4)</w:t>
            </w:r>
          </w:p>
        </w:tc>
      </w:tr>
      <w:tr w:rsidR="0091090E" w:rsidRPr="002F2733" w14:paraId="1B37DEA4" w14:textId="77777777" w:rsidTr="00A254A6">
        <w:trPr>
          <w:trHeight w:val="417"/>
        </w:trPr>
        <w:tc>
          <w:tcPr>
            <w:tcW w:w="4550" w:type="dxa"/>
            <w:vAlign w:val="center"/>
          </w:tcPr>
          <w:p w14:paraId="237D84DD" w14:textId="77777777" w:rsidR="0091090E" w:rsidRPr="002F2733" w:rsidRDefault="0091090E" w:rsidP="0091090E">
            <w:pPr>
              <w:ind w:left="315"/>
              <w:rPr>
                <w:rFonts w:cstheme="minorHAnsi"/>
                <w:szCs w:val="22"/>
              </w:rPr>
            </w:pPr>
            <w:r w:rsidRPr="002F2733">
              <w:rPr>
                <w:rFonts w:cstheme="minorHAnsi"/>
                <w:szCs w:val="22"/>
              </w:rPr>
              <w:t>Erysipelas</w:t>
            </w:r>
          </w:p>
        </w:tc>
        <w:tc>
          <w:tcPr>
            <w:tcW w:w="1654" w:type="dxa"/>
            <w:vAlign w:val="center"/>
          </w:tcPr>
          <w:p w14:paraId="215ED6D9" w14:textId="77777777" w:rsidR="0091090E" w:rsidRPr="002F2733" w:rsidRDefault="0091090E" w:rsidP="0091090E">
            <w:pPr>
              <w:jc w:val="center"/>
              <w:rPr>
                <w:rFonts w:cstheme="minorHAnsi"/>
                <w:szCs w:val="22"/>
              </w:rPr>
            </w:pPr>
            <w:r w:rsidRPr="002F2733">
              <w:rPr>
                <w:rFonts w:cstheme="minorHAnsi"/>
                <w:szCs w:val="22"/>
              </w:rPr>
              <w:t>0</w:t>
            </w:r>
          </w:p>
        </w:tc>
        <w:tc>
          <w:tcPr>
            <w:tcW w:w="1654" w:type="dxa"/>
            <w:vAlign w:val="center"/>
          </w:tcPr>
          <w:p w14:paraId="4E64FE06" w14:textId="77777777" w:rsidR="0091090E" w:rsidRPr="002F2733" w:rsidRDefault="0091090E" w:rsidP="0091090E">
            <w:pPr>
              <w:jc w:val="center"/>
              <w:rPr>
                <w:rFonts w:cstheme="minorHAnsi"/>
                <w:szCs w:val="22"/>
              </w:rPr>
            </w:pPr>
            <w:r w:rsidRPr="002F2733">
              <w:rPr>
                <w:rFonts w:cstheme="minorHAnsi"/>
                <w:szCs w:val="22"/>
              </w:rPr>
              <w:t>1 (0.9)</w:t>
            </w:r>
          </w:p>
        </w:tc>
        <w:tc>
          <w:tcPr>
            <w:tcW w:w="1656" w:type="dxa"/>
            <w:vAlign w:val="center"/>
          </w:tcPr>
          <w:p w14:paraId="1372190E" w14:textId="77777777" w:rsidR="0091090E" w:rsidRPr="002F2733" w:rsidRDefault="0091090E" w:rsidP="0091090E">
            <w:pPr>
              <w:jc w:val="center"/>
              <w:rPr>
                <w:rFonts w:cstheme="minorHAnsi"/>
                <w:szCs w:val="22"/>
              </w:rPr>
            </w:pPr>
            <w:r w:rsidRPr="002F2733">
              <w:rPr>
                <w:rFonts w:cstheme="minorHAnsi"/>
                <w:szCs w:val="22"/>
              </w:rPr>
              <w:t>1 (0.4)</w:t>
            </w:r>
          </w:p>
        </w:tc>
      </w:tr>
      <w:tr w:rsidR="0091090E" w:rsidRPr="002F2733" w14:paraId="720955F7" w14:textId="77777777" w:rsidTr="00A254A6">
        <w:trPr>
          <w:trHeight w:val="417"/>
        </w:trPr>
        <w:tc>
          <w:tcPr>
            <w:tcW w:w="4550" w:type="dxa"/>
            <w:vAlign w:val="center"/>
          </w:tcPr>
          <w:p w14:paraId="49650807" w14:textId="77777777" w:rsidR="0091090E" w:rsidRPr="002F2733" w:rsidRDefault="0091090E" w:rsidP="0091090E">
            <w:pPr>
              <w:ind w:left="315"/>
              <w:rPr>
                <w:rFonts w:cstheme="minorHAnsi"/>
                <w:szCs w:val="22"/>
              </w:rPr>
            </w:pPr>
            <w:r w:rsidRPr="002F2733">
              <w:rPr>
                <w:rFonts w:cstheme="minorHAnsi"/>
                <w:szCs w:val="22"/>
              </w:rPr>
              <w:t>Upper respiratory tract infection</w:t>
            </w:r>
          </w:p>
        </w:tc>
        <w:tc>
          <w:tcPr>
            <w:tcW w:w="1654" w:type="dxa"/>
            <w:vAlign w:val="center"/>
          </w:tcPr>
          <w:p w14:paraId="43F1D533" w14:textId="77777777" w:rsidR="0091090E" w:rsidRPr="002F2733" w:rsidRDefault="0091090E" w:rsidP="0091090E">
            <w:pPr>
              <w:jc w:val="center"/>
              <w:rPr>
                <w:rFonts w:cstheme="minorHAnsi"/>
                <w:szCs w:val="22"/>
              </w:rPr>
            </w:pPr>
            <w:r w:rsidRPr="002F2733">
              <w:rPr>
                <w:rFonts w:cstheme="minorHAnsi"/>
                <w:szCs w:val="22"/>
              </w:rPr>
              <w:t>0</w:t>
            </w:r>
          </w:p>
        </w:tc>
        <w:tc>
          <w:tcPr>
            <w:tcW w:w="1654" w:type="dxa"/>
            <w:vAlign w:val="center"/>
          </w:tcPr>
          <w:p w14:paraId="2F8CEB82" w14:textId="77777777" w:rsidR="0091090E" w:rsidRPr="002F2733" w:rsidRDefault="0091090E" w:rsidP="0091090E">
            <w:pPr>
              <w:jc w:val="center"/>
              <w:rPr>
                <w:rFonts w:cstheme="minorHAnsi"/>
                <w:szCs w:val="22"/>
              </w:rPr>
            </w:pPr>
            <w:r w:rsidRPr="002F2733">
              <w:rPr>
                <w:rFonts w:cstheme="minorHAnsi"/>
                <w:szCs w:val="22"/>
              </w:rPr>
              <w:t>1 (0.9)</w:t>
            </w:r>
          </w:p>
        </w:tc>
        <w:tc>
          <w:tcPr>
            <w:tcW w:w="1656" w:type="dxa"/>
            <w:vAlign w:val="center"/>
          </w:tcPr>
          <w:p w14:paraId="4C3395DE" w14:textId="77777777" w:rsidR="0091090E" w:rsidRPr="002F2733" w:rsidRDefault="0091090E" w:rsidP="0091090E">
            <w:pPr>
              <w:jc w:val="center"/>
              <w:rPr>
                <w:rFonts w:cstheme="minorHAnsi"/>
                <w:szCs w:val="22"/>
              </w:rPr>
            </w:pPr>
            <w:r w:rsidRPr="002F2733">
              <w:rPr>
                <w:rFonts w:cstheme="minorHAnsi"/>
                <w:szCs w:val="22"/>
              </w:rPr>
              <w:t>1 (0.4)</w:t>
            </w:r>
          </w:p>
        </w:tc>
      </w:tr>
      <w:tr w:rsidR="0091090E" w:rsidRPr="002F2733" w14:paraId="6B36F9F4" w14:textId="77777777" w:rsidTr="00C10A6D">
        <w:trPr>
          <w:trHeight w:val="417"/>
        </w:trPr>
        <w:tc>
          <w:tcPr>
            <w:tcW w:w="4550" w:type="dxa"/>
            <w:vAlign w:val="center"/>
          </w:tcPr>
          <w:p w14:paraId="6B33C948" w14:textId="77777777" w:rsidR="0091090E" w:rsidRPr="002F2733" w:rsidRDefault="0091090E" w:rsidP="0091090E">
            <w:pPr>
              <w:ind w:left="315"/>
              <w:rPr>
                <w:rFonts w:cstheme="minorHAnsi"/>
                <w:szCs w:val="22"/>
              </w:rPr>
            </w:pPr>
            <w:r w:rsidRPr="002F2733">
              <w:rPr>
                <w:rFonts w:cstheme="minorHAnsi"/>
                <w:szCs w:val="22"/>
              </w:rPr>
              <w:t>Wound infection</w:t>
            </w:r>
          </w:p>
        </w:tc>
        <w:tc>
          <w:tcPr>
            <w:tcW w:w="1654" w:type="dxa"/>
            <w:vAlign w:val="center"/>
          </w:tcPr>
          <w:p w14:paraId="3CBDC65E" w14:textId="77777777" w:rsidR="0091090E" w:rsidRPr="002F2733" w:rsidRDefault="0091090E" w:rsidP="0091090E">
            <w:pPr>
              <w:jc w:val="center"/>
              <w:rPr>
                <w:rFonts w:cstheme="minorHAnsi"/>
                <w:szCs w:val="22"/>
              </w:rPr>
            </w:pPr>
            <w:r w:rsidRPr="002F2733">
              <w:rPr>
                <w:rFonts w:cstheme="minorHAnsi"/>
                <w:szCs w:val="22"/>
              </w:rPr>
              <w:t>0</w:t>
            </w:r>
          </w:p>
        </w:tc>
        <w:tc>
          <w:tcPr>
            <w:tcW w:w="1654" w:type="dxa"/>
            <w:vAlign w:val="center"/>
          </w:tcPr>
          <w:p w14:paraId="576FDDB0" w14:textId="77777777" w:rsidR="0091090E" w:rsidRPr="002F2733" w:rsidRDefault="0091090E" w:rsidP="008D2F76">
            <w:pPr>
              <w:jc w:val="center"/>
              <w:rPr>
                <w:rFonts w:cstheme="minorHAnsi"/>
                <w:szCs w:val="22"/>
              </w:rPr>
            </w:pPr>
            <w:r w:rsidRPr="002F2733">
              <w:rPr>
                <w:rFonts w:cstheme="minorHAnsi"/>
                <w:szCs w:val="22"/>
              </w:rPr>
              <w:t>1 (0.9)</w:t>
            </w:r>
          </w:p>
        </w:tc>
        <w:tc>
          <w:tcPr>
            <w:tcW w:w="1656" w:type="dxa"/>
            <w:vAlign w:val="center"/>
          </w:tcPr>
          <w:p w14:paraId="79988519" w14:textId="77777777" w:rsidR="0091090E" w:rsidRPr="002F2733" w:rsidRDefault="0091090E" w:rsidP="0091090E">
            <w:pPr>
              <w:jc w:val="center"/>
              <w:rPr>
                <w:rFonts w:cstheme="minorHAnsi"/>
                <w:szCs w:val="22"/>
              </w:rPr>
            </w:pPr>
            <w:r w:rsidRPr="002F2733">
              <w:rPr>
                <w:rFonts w:cstheme="minorHAnsi"/>
                <w:szCs w:val="22"/>
              </w:rPr>
              <w:t>1 (0.4)</w:t>
            </w:r>
          </w:p>
        </w:tc>
      </w:tr>
      <w:tr w:rsidR="0091090E" w:rsidRPr="002F2733" w14:paraId="6CCCEA09" w14:textId="77777777" w:rsidTr="00C10A6D">
        <w:trPr>
          <w:trHeight w:val="417"/>
        </w:trPr>
        <w:tc>
          <w:tcPr>
            <w:tcW w:w="4550" w:type="dxa"/>
            <w:vAlign w:val="center"/>
          </w:tcPr>
          <w:p w14:paraId="371FF8CE" w14:textId="2DE17C3E" w:rsidR="0091090E" w:rsidRPr="002F2733" w:rsidRDefault="0091090E" w:rsidP="0091090E">
            <w:pPr>
              <w:rPr>
                <w:rFonts w:cstheme="minorHAnsi"/>
                <w:szCs w:val="22"/>
              </w:rPr>
            </w:pPr>
            <w:r w:rsidRPr="002F2733">
              <w:rPr>
                <w:rFonts w:cstheme="minorHAnsi"/>
                <w:szCs w:val="22"/>
              </w:rPr>
              <w:t xml:space="preserve">Blood and lymphatic system disorders: </w:t>
            </w:r>
            <w:r w:rsidR="005C207E" w:rsidRPr="002F2733">
              <w:rPr>
                <w:rFonts w:cstheme="minorHAnsi"/>
                <w:szCs w:val="22"/>
              </w:rPr>
              <w:t>anaemia</w:t>
            </w:r>
          </w:p>
        </w:tc>
        <w:tc>
          <w:tcPr>
            <w:tcW w:w="1654" w:type="dxa"/>
            <w:vAlign w:val="center"/>
          </w:tcPr>
          <w:p w14:paraId="6098D7B7" w14:textId="77777777" w:rsidR="0091090E" w:rsidRPr="002F2733" w:rsidRDefault="0091090E" w:rsidP="0091090E">
            <w:pPr>
              <w:jc w:val="center"/>
              <w:rPr>
                <w:rFonts w:cstheme="minorHAnsi"/>
                <w:szCs w:val="22"/>
              </w:rPr>
            </w:pPr>
            <w:r w:rsidRPr="002F2733">
              <w:rPr>
                <w:rFonts w:cstheme="minorHAnsi"/>
                <w:szCs w:val="22"/>
              </w:rPr>
              <w:t>3 (2.8)</w:t>
            </w:r>
          </w:p>
        </w:tc>
        <w:tc>
          <w:tcPr>
            <w:tcW w:w="1654" w:type="dxa"/>
            <w:vAlign w:val="center"/>
          </w:tcPr>
          <w:p w14:paraId="6298825C" w14:textId="79892C06" w:rsidR="0091090E" w:rsidRPr="002F2733" w:rsidRDefault="008D2F76" w:rsidP="00C10A6D">
            <w:pPr>
              <w:jc w:val="center"/>
              <w:rPr>
                <w:rFonts w:cstheme="minorHAnsi"/>
                <w:szCs w:val="22"/>
              </w:rPr>
            </w:pPr>
            <w:r w:rsidRPr="002F2733">
              <w:rPr>
                <w:rFonts w:cstheme="minorHAnsi"/>
                <w:szCs w:val="22"/>
              </w:rPr>
              <w:t>0</w:t>
            </w:r>
          </w:p>
        </w:tc>
        <w:tc>
          <w:tcPr>
            <w:tcW w:w="1656" w:type="dxa"/>
            <w:vAlign w:val="center"/>
          </w:tcPr>
          <w:p w14:paraId="0FCDFF6E" w14:textId="77777777" w:rsidR="0091090E" w:rsidRPr="002F2733" w:rsidRDefault="0091090E" w:rsidP="0091090E">
            <w:pPr>
              <w:jc w:val="center"/>
              <w:rPr>
                <w:rFonts w:cstheme="minorHAnsi"/>
                <w:szCs w:val="22"/>
              </w:rPr>
            </w:pPr>
            <w:r w:rsidRPr="002F2733">
              <w:rPr>
                <w:rFonts w:cstheme="minorHAnsi"/>
                <w:szCs w:val="22"/>
              </w:rPr>
              <w:t>3 (1.3)</w:t>
            </w:r>
          </w:p>
        </w:tc>
      </w:tr>
      <w:tr w:rsidR="003B1D09" w:rsidRPr="002F2733" w14:paraId="0AB6AEC5" w14:textId="77777777" w:rsidTr="00A254A6">
        <w:trPr>
          <w:trHeight w:val="417"/>
        </w:trPr>
        <w:tc>
          <w:tcPr>
            <w:tcW w:w="4550" w:type="dxa"/>
            <w:vAlign w:val="center"/>
          </w:tcPr>
          <w:p w14:paraId="3BCE6788" w14:textId="4A3CA498" w:rsidR="003B1D09" w:rsidRPr="002F2733" w:rsidRDefault="003B1D09" w:rsidP="00BF37C7">
            <w:pPr>
              <w:rPr>
                <w:szCs w:val="22"/>
              </w:rPr>
            </w:pPr>
            <w:r w:rsidRPr="002F2733">
              <w:rPr>
                <w:szCs w:val="22"/>
              </w:rPr>
              <w:t xml:space="preserve">Injury, poisoning and procedural complications: </w:t>
            </w:r>
          </w:p>
        </w:tc>
        <w:tc>
          <w:tcPr>
            <w:tcW w:w="1654" w:type="dxa"/>
            <w:vAlign w:val="center"/>
          </w:tcPr>
          <w:p w14:paraId="4427DD5B" w14:textId="6E332026" w:rsidR="003B1D09" w:rsidRPr="002F2733" w:rsidRDefault="003B1D09" w:rsidP="00BF37C7">
            <w:pPr>
              <w:jc w:val="center"/>
              <w:rPr>
                <w:szCs w:val="22"/>
              </w:rPr>
            </w:pPr>
            <w:r w:rsidRPr="002F2733">
              <w:rPr>
                <w:szCs w:val="22"/>
              </w:rPr>
              <w:t>1 (0.9)</w:t>
            </w:r>
          </w:p>
        </w:tc>
        <w:tc>
          <w:tcPr>
            <w:tcW w:w="1654" w:type="dxa"/>
            <w:vAlign w:val="center"/>
          </w:tcPr>
          <w:p w14:paraId="2B007C73" w14:textId="0A99985A" w:rsidR="003B1D09" w:rsidRPr="002F2733" w:rsidRDefault="003B1D09" w:rsidP="00BF37C7">
            <w:pPr>
              <w:jc w:val="center"/>
              <w:rPr>
                <w:szCs w:val="22"/>
              </w:rPr>
            </w:pPr>
            <w:r w:rsidRPr="002F2733">
              <w:rPr>
                <w:szCs w:val="22"/>
              </w:rPr>
              <w:t>1 (0.9)</w:t>
            </w:r>
          </w:p>
        </w:tc>
        <w:tc>
          <w:tcPr>
            <w:tcW w:w="1656" w:type="dxa"/>
            <w:vAlign w:val="center"/>
          </w:tcPr>
          <w:p w14:paraId="4CB3043E" w14:textId="4F424342" w:rsidR="003B1D09" w:rsidRPr="002F2733" w:rsidRDefault="003B1D09" w:rsidP="00BF37C7">
            <w:pPr>
              <w:jc w:val="center"/>
              <w:rPr>
                <w:szCs w:val="22"/>
              </w:rPr>
            </w:pPr>
            <w:r w:rsidRPr="002F2733">
              <w:rPr>
                <w:szCs w:val="22"/>
              </w:rPr>
              <w:t>2 (0.9)</w:t>
            </w:r>
          </w:p>
        </w:tc>
      </w:tr>
      <w:tr w:rsidR="00BF37C7" w:rsidRPr="002F2733" w14:paraId="2F71F7A8" w14:textId="77777777" w:rsidTr="00A254A6">
        <w:trPr>
          <w:trHeight w:val="417"/>
        </w:trPr>
        <w:tc>
          <w:tcPr>
            <w:tcW w:w="4550" w:type="dxa"/>
            <w:vAlign w:val="center"/>
          </w:tcPr>
          <w:p w14:paraId="6053E895" w14:textId="7F4DBAF7" w:rsidR="00BF37C7" w:rsidRPr="002F2733" w:rsidRDefault="00BF37C7" w:rsidP="00BF37C7">
            <w:pPr>
              <w:ind w:left="314"/>
              <w:rPr>
                <w:szCs w:val="22"/>
              </w:rPr>
            </w:pPr>
            <w:r w:rsidRPr="002F2733">
              <w:rPr>
                <w:szCs w:val="22"/>
              </w:rPr>
              <w:t>Wound haemorrhage</w:t>
            </w:r>
          </w:p>
        </w:tc>
        <w:tc>
          <w:tcPr>
            <w:tcW w:w="1654" w:type="dxa"/>
            <w:vAlign w:val="center"/>
          </w:tcPr>
          <w:p w14:paraId="0E0E8123" w14:textId="0E28D7A9" w:rsidR="00BF37C7" w:rsidRPr="002F2733" w:rsidRDefault="00BF37C7" w:rsidP="0091090E">
            <w:pPr>
              <w:jc w:val="center"/>
              <w:rPr>
                <w:rFonts w:cstheme="minorHAnsi"/>
                <w:szCs w:val="22"/>
              </w:rPr>
            </w:pPr>
            <w:r w:rsidRPr="002F2733">
              <w:rPr>
                <w:rFonts w:cstheme="minorHAnsi"/>
                <w:szCs w:val="22"/>
              </w:rPr>
              <w:t>1 (0.9)</w:t>
            </w:r>
          </w:p>
        </w:tc>
        <w:tc>
          <w:tcPr>
            <w:tcW w:w="1654" w:type="dxa"/>
            <w:vAlign w:val="center"/>
          </w:tcPr>
          <w:p w14:paraId="5D7CC97F" w14:textId="5EB063AB" w:rsidR="00BF37C7" w:rsidRPr="002F2733" w:rsidRDefault="00BF37C7" w:rsidP="0091090E">
            <w:pPr>
              <w:jc w:val="center"/>
              <w:rPr>
                <w:rFonts w:cstheme="minorHAnsi"/>
                <w:szCs w:val="22"/>
              </w:rPr>
            </w:pPr>
            <w:r w:rsidRPr="002F2733">
              <w:rPr>
                <w:rFonts w:cstheme="minorHAnsi"/>
                <w:szCs w:val="22"/>
              </w:rPr>
              <w:t>0</w:t>
            </w:r>
          </w:p>
        </w:tc>
        <w:tc>
          <w:tcPr>
            <w:tcW w:w="1656" w:type="dxa"/>
            <w:vAlign w:val="center"/>
          </w:tcPr>
          <w:p w14:paraId="174AE64E" w14:textId="64F54932" w:rsidR="00BF37C7" w:rsidRPr="002F2733" w:rsidRDefault="00BF37C7" w:rsidP="0091090E">
            <w:pPr>
              <w:jc w:val="center"/>
              <w:rPr>
                <w:rFonts w:cstheme="minorHAnsi"/>
                <w:szCs w:val="22"/>
              </w:rPr>
            </w:pPr>
            <w:r w:rsidRPr="002F2733">
              <w:rPr>
                <w:rFonts w:cstheme="minorHAnsi"/>
                <w:szCs w:val="22"/>
              </w:rPr>
              <w:t>1 (0.4)</w:t>
            </w:r>
          </w:p>
        </w:tc>
      </w:tr>
      <w:tr w:rsidR="00BF37C7" w:rsidRPr="002F2733" w14:paraId="31F5F545" w14:textId="77777777" w:rsidTr="00A254A6">
        <w:trPr>
          <w:trHeight w:val="417"/>
        </w:trPr>
        <w:tc>
          <w:tcPr>
            <w:tcW w:w="4550" w:type="dxa"/>
            <w:vAlign w:val="center"/>
          </w:tcPr>
          <w:p w14:paraId="4236C026" w14:textId="6EF2EEBC" w:rsidR="00BF37C7" w:rsidRPr="002F2733" w:rsidRDefault="00BF37C7" w:rsidP="00BF37C7">
            <w:pPr>
              <w:ind w:left="314"/>
              <w:rPr>
                <w:rFonts w:cstheme="minorHAnsi"/>
                <w:szCs w:val="22"/>
              </w:rPr>
            </w:pPr>
            <w:r w:rsidRPr="002F2733">
              <w:rPr>
                <w:szCs w:val="22"/>
              </w:rPr>
              <w:t>Femur fracture</w:t>
            </w:r>
          </w:p>
        </w:tc>
        <w:tc>
          <w:tcPr>
            <w:tcW w:w="1654" w:type="dxa"/>
            <w:vAlign w:val="center"/>
          </w:tcPr>
          <w:p w14:paraId="49763CA8" w14:textId="265584BA" w:rsidR="00BF37C7" w:rsidRPr="002F2733" w:rsidRDefault="00952B59" w:rsidP="0091090E">
            <w:pPr>
              <w:jc w:val="center"/>
              <w:rPr>
                <w:rFonts w:cstheme="minorHAnsi"/>
                <w:szCs w:val="22"/>
              </w:rPr>
            </w:pPr>
            <w:r w:rsidRPr="002F2733">
              <w:rPr>
                <w:rFonts w:cstheme="minorHAnsi"/>
                <w:szCs w:val="22"/>
              </w:rPr>
              <w:t>0</w:t>
            </w:r>
          </w:p>
        </w:tc>
        <w:tc>
          <w:tcPr>
            <w:tcW w:w="1654" w:type="dxa"/>
            <w:vAlign w:val="center"/>
          </w:tcPr>
          <w:p w14:paraId="5801E47A" w14:textId="2EABFEE0" w:rsidR="00BF37C7" w:rsidRPr="002F2733" w:rsidRDefault="00BF37C7" w:rsidP="0091090E">
            <w:pPr>
              <w:jc w:val="center"/>
              <w:rPr>
                <w:rFonts w:cstheme="minorHAnsi"/>
                <w:szCs w:val="22"/>
              </w:rPr>
            </w:pPr>
            <w:r w:rsidRPr="002F2733">
              <w:rPr>
                <w:rFonts w:cstheme="minorHAnsi"/>
                <w:szCs w:val="22"/>
              </w:rPr>
              <w:t>1 (0.9)</w:t>
            </w:r>
          </w:p>
        </w:tc>
        <w:tc>
          <w:tcPr>
            <w:tcW w:w="1656" w:type="dxa"/>
            <w:vAlign w:val="center"/>
          </w:tcPr>
          <w:p w14:paraId="5BA7084A" w14:textId="2469C30A" w:rsidR="00BF37C7" w:rsidRPr="002F2733" w:rsidRDefault="00BF37C7" w:rsidP="0091090E">
            <w:pPr>
              <w:jc w:val="center"/>
              <w:rPr>
                <w:rFonts w:cstheme="minorHAnsi"/>
                <w:szCs w:val="22"/>
              </w:rPr>
            </w:pPr>
            <w:r w:rsidRPr="002F2733">
              <w:rPr>
                <w:rFonts w:cstheme="minorHAnsi"/>
                <w:szCs w:val="22"/>
              </w:rPr>
              <w:t>1 (0.4)</w:t>
            </w:r>
          </w:p>
        </w:tc>
      </w:tr>
      <w:tr w:rsidR="0091090E" w:rsidRPr="002F2733" w14:paraId="1BF17448" w14:textId="77777777" w:rsidTr="00A254A6">
        <w:trPr>
          <w:trHeight w:val="417"/>
        </w:trPr>
        <w:tc>
          <w:tcPr>
            <w:tcW w:w="4550" w:type="dxa"/>
            <w:vAlign w:val="center"/>
          </w:tcPr>
          <w:p w14:paraId="1D5B72CA" w14:textId="7E96B133" w:rsidR="0091090E" w:rsidRPr="002F2733" w:rsidRDefault="0091090E" w:rsidP="0091090E">
            <w:pPr>
              <w:rPr>
                <w:rFonts w:cstheme="minorHAnsi"/>
                <w:szCs w:val="22"/>
              </w:rPr>
            </w:pPr>
            <w:r w:rsidRPr="002F2733">
              <w:rPr>
                <w:rFonts w:cstheme="minorHAnsi"/>
                <w:szCs w:val="22"/>
              </w:rPr>
              <w:t xml:space="preserve">Neoplasms benign, </w:t>
            </w:r>
            <w:r w:rsidR="00F67136" w:rsidRPr="002F2733">
              <w:rPr>
                <w:rFonts w:cstheme="minorHAnsi"/>
                <w:szCs w:val="22"/>
              </w:rPr>
              <w:t>malignant,</w:t>
            </w:r>
            <w:r w:rsidRPr="002F2733">
              <w:rPr>
                <w:rFonts w:cstheme="minorHAnsi"/>
                <w:szCs w:val="22"/>
              </w:rPr>
              <w:t xml:space="preserve"> and unspecified: squamous cell carcinoma of skin</w:t>
            </w:r>
          </w:p>
        </w:tc>
        <w:tc>
          <w:tcPr>
            <w:tcW w:w="1654" w:type="dxa"/>
            <w:vAlign w:val="center"/>
          </w:tcPr>
          <w:p w14:paraId="584F8433" w14:textId="77777777" w:rsidR="0091090E" w:rsidRPr="002F2733" w:rsidRDefault="0091090E" w:rsidP="0091090E">
            <w:pPr>
              <w:jc w:val="center"/>
              <w:rPr>
                <w:rFonts w:cstheme="minorHAnsi"/>
                <w:szCs w:val="22"/>
              </w:rPr>
            </w:pPr>
            <w:r w:rsidRPr="002F2733">
              <w:rPr>
                <w:rFonts w:cstheme="minorHAnsi"/>
                <w:szCs w:val="22"/>
              </w:rPr>
              <w:t>1 (0.9)</w:t>
            </w:r>
          </w:p>
        </w:tc>
        <w:tc>
          <w:tcPr>
            <w:tcW w:w="1654" w:type="dxa"/>
            <w:vAlign w:val="center"/>
          </w:tcPr>
          <w:p w14:paraId="7D8F8A0A" w14:textId="77777777" w:rsidR="0091090E" w:rsidRPr="002F2733" w:rsidRDefault="0091090E" w:rsidP="0091090E">
            <w:pPr>
              <w:jc w:val="center"/>
              <w:rPr>
                <w:rFonts w:cstheme="minorHAnsi"/>
                <w:szCs w:val="22"/>
              </w:rPr>
            </w:pPr>
            <w:r w:rsidRPr="002F2733">
              <w:rPr>
                <w:rFonts w:cstheme="minorHAnsi"/>
                <w:szCs w:val="22"/>
              </w:rPr>
              <w:t>0</w:t>
            </w:r>
          </w:p>
        </w:tc>
        <w:tc>
          <w:tcPr>
            <w:tcW w:w="1656" w:type="dxa"/>
            <w:vAlign w:val="center"/>
          </w:tcPr>
          <w:p w14:paraId="06AFA8F5" w14:textId="77777777" w:rsidR="0091090E" w:rsidRPr="002F2733" w:rsidRDefault="0091090E" w:rsidP="0091090E">
            <w:pPr>
              <w:jc w:val="center"/>
              <w:rPr>
                <w:rFonts w:cstheme="minorHAnsi"/>
                <w:szCs w:val="22"/>
              </w:rPr>
            </w:pPr>
            <w:r w:rsidRPr="002F2733">
              <w:rPr>
                <w:rFonts w:cstheme="minorHAnsi"/>
                <w:szCs w:val="22"/>
              </w:rPr>
              <w:t>1 (0.4)</w:t>
            </w:r>
          </w:p>
        </w:tc>
      </w:tr>
      <w:tr w:rsidR="0091090E" w:rsidRPr="002F2733" w14:paraId="60258AB4" w14:textId="77777777" w:rsidTr="00A254A6">
        <w:trPr>
          <w:trHeight w:val="417"/>
        </w:trPr>
        <w:tc>
          <w:tcPr>
            <w:tcW w:w="4550" w:type="dxa"/>
            <w:vAlign w:val="center"/>
          </w:tcPr>
          <w:p w14:paraId="1906A741" w14:textId="433B0D2A" w:rsidR="0091090E" w:rsidRPr="002F2733" w:rsidRDefault="0091090E" w:rsidP="0091090E">
            <w:pPr>
              <w:rPr>
                <w:rFonts w:cstheme="minorHAnsi"/>
                <w:szCs w:val="22"/>
              </w:rPr>
            </w:pPr>
            <w:r w:rsidRPr="002F2733">
              <w:rPr>
                <w:rFonts w:cstheme="minorHAnsi"/>
                <w:szCs w:val="22"/>
              </w:rPr>
              <w:t xml:space="preserve">Renal and urinary disorders: </w:t>
            </w:r>
            <w:r w:rsidR="005C207E" w:rsidRPr="002F2733">
              <w:rPr>
                <w:rFonts w:cstheme="minorHAnsi"/>
                <w:szCs w:val="22"/>
              </w:rPr>
              <w:t>haematuria</w:t>
            </w:r>
          </w:p>
        </w:tc>
        <w:tc>
          <w:tcPr>
            <w:tcW w:w="1654" w:type="dxa"/>
            <w:vAlign w:val="center"/>
          </w:tcPr>
          <w:p w14:paraId="2F4B2BD3" w14:textId="77777777" w:rsidR="0091090E" w:rsidRPr="002F2733" w:rsidRDefault="0091090E" w:rsidP="0091090E">
            <w:pPr>
              <w:jc w:val="center"/>
              <w:rPr>
                <w:rFonts w:cstheme="minorHAnsi"/>
                <w:szCs w:val="22"/>
              </w:rPr>
            </w:pPr>
            <w:r w:rsidRPr="002F2733">
              <w:rPr>
                <w:rFonts w:cstheme="minorHAnsi"/>
                <w:szCs w:val="22"/>
              </w:rPr>
              <w:t>1 (0.9)</w:t>
            </w:r>
          </w:p>
        </w:tc>
        <w:tc>
          <w:tcPr>
            <w:tcW w:w="1654" w:type="dxa"/>
            <w:vAlign w:val="center"/>
          </w:tcPr>
          <w:p w14:paraId="71DD14DE" w14:textId="77777777" w:rsidR="0091090E" w:rsidRPr="002F2733" w:rsidRDefault="0091090E" w:rsidP="0091090E">
            <w:pPr>
              <w:jc w:val="center"/>
              <w:rPr>
                <w:rFonts w:cstheme="minorHAnsi"/>
                <w:szCs w:val="22"/>
              </w:rPr>
            </w:pPr>
            <w:r w:rsidRPr="002F2733">
              <w:rPr>
                <w:rFonts w:cstheme="minorHAnsi"/>
                <w:szCs w:val="22"/>
              </w:rPr>
              <w:t>0</w:t>
            </w:r>
          </w:p>
        </w:tc>
        <w:tc>
          <w:tcPr>
            <w:tcW w:w="1656" w:type="dxa"/>
            <w:vAlign w:val="center"/>
          </w:tcPr>
          <w:p w14:paraId="497672F9" w14:textId="77777777" w:rsidR="0091090E" w:rsidRPr="002F2733" w:rsidRDefault="0091090E" w:rsidP="0091090E">
            <w:pPr>
              <w:jc w:val="center"/>
              <w:rPr>
                <w:rFonts w:cstheme="minorHAnsi"/>
                <w:szCs w:val="22"/>
              </w:rPr>
            </w:pPr>
            <w:r w:rsidRPr="002F2733">
              <w:rPr>
                <w:rFonts w:cstheme="minorHAnsi"/>
                <w:szCs w:val="22"/>
              </w:rPr>
              <w:t>1 (0.4)</w:t>
            </w:r>
          </w:p>
        </w:tc>
      </w:tr>
      <w:tr w:rsidR="0091090E" w:rsidRPr="002F2733" w14:paraId="5D949B57" w14:textId="77777777" w:rsidTr="00A254A6">
        <w:trPr>
          <w:trHeight w:val="417"/>
        </w:trPr>
        <w:tc>
          <w:tcPr>
            <w:tcW w:w="4550" w:type="dxa"/>
            <w:vAlign w:val="center"/>
          </w:tcPr>
          <w:p w14:paraId="1B4709D6" w14:textId="77777777" w:rsidR="0091090E" w:rsidRPr="002F2733" w:rsidRDefault="0091090E" w:rsidP="0091090E">
            <w:pPr>
              <w:rPr>
                <w:rFonts w:cstheme="minorHAnsi"/>
                <w:szCs w:val="22"/>
              </w:rPr>
            </w:pPr>
            <w:r w:rsidRPr="002F2733">
              <w:rPr>
                <w:rFonts w:cstheme="minorHAnsi"/>
                <w:szCs w:val="22"/>
              </w:rPr>
              <w:t>Investigations: gamma-</w:t>
            </w:r>
            <w:proofErr w:type="spellStart"/>
            <w:r w:rsidRPr="002F2733">
              <w:rPr>
                <w:rFonts w:cstheme="minorHAnsi"/>
                <w:szCs w:val="22"/>
              </w:rPr>
              <w:t>glutamyltransferase</w:t>
            </w:r>
            <w:proofErr w:type="spellEnd"/>
            <w:r w:rsidRPr="002F2733">
              <w:rPr>
                <w:rFonts w:cstheme="minorHAnsi"/>
                <w:szCs w:val="22"/>
              </w:rPr>
              <w:t xml:space="preserve"> increased</w:t>
            </w:r>
          </w:p>
        </w:tc>
        <w:tc>
          <w:tcPr>
            <w:tcW w:w="1654" w:type="dxa"/>
            <w:vAlign w:val="center"/>
          </w:tcPr>
          <w:p w14:paraId="0F51268B" w14:textId="77777777" w:rsidR="0091090E" w:rsidRPr="002F2733" w:rsidRDefault="0091090E" w:rsidP="0091090E">
            <w:pPr>
              <w:jc w:val="center"/>
              <w:rPr>
                <w:rFonts w:cstheme="minorHAnsi"/>
                <w:szCs w:val="22"/>
              </w:rPr>
            </w:pPr>
            <w:r w:rsidRPr="002F2733">
              <w:rPr>
                <w:rFonts w:cstheme="minorHAnsi"/>
                <w:szCs w:val="22"/>
              </w:rPr>
              <w:t>0</w:t>
            </w:r>
          </w:p>
        </w:tc>
        <w:tc>
          <w:tcPr>
            <w:tcW w:w="1654" w:type="dxa"/>
            <w:vAlign w:val="center"/>
          </w:tcPr>
          <w:p w14:paraId="37406722" w14:textId="77777777" w:rsidR="0091090E" w:rsidRPr="002F2733" w:rsidRDefault="0091090E" w:rsidP="0091090E">
            <w:pPr>
              <w:jc w:val="center"/>
              <w:rPr>
                <w:rFonts w:cstheme="minorHAnsi"/>
                <w:szCs w:val="22"/>
              </w:rPr>
            </w:pPr>
            <w:r w:rsidRPr="002F2733">
              <w:rPr>
                <w:rFonts w:cstheme="minorHAnsi"/>
                <w:szCs w:val="22"/>
              </w:rPr>
              <w:t>1 (0.9)</w:t>
            </w:r>
          </w:p>
        </w:tc>
        <w:tc>
          <w:tcPr>
            <w:tcW w:w="1656" w:type="dxa"/>
            <w:vAlign w:val="center"/>
          </w:tcPr>
          <w:p w14:paraId="3CC14584" w14:textId="77777777" w:rsidR="0091090E" w:rsidRPr="002F2733" w:rsidRDefault="0091090E" w:rsidP="0091090E">
            <w:pPr>
              <w:jc w:val="center"/>
              <w:rPr>
                <w:rFonts w:cstheme="minorHAnsi"/>
                <w:szCs w:val="22"/>
              </w:rPr>
            </w:pPr>
            <w:r w:rsidRPr="002F2733">
              <w:rPr>
                <w:rFonts w:cstheme="minorHAnsi"/>
                <w:szCs w:val="22"/>
              </w:rPr>
              <w:t>1 (0.4)</w:t>
            </w:r>
          </w:p>
        </w:tc>
      </w:tr>
    </w:tbl>
    <w:p w14:paraId="18EF4169" w14:textId="77777777" w:rsidR="00A254A6" w:rsidRPr="002F2733" w:rsidRDefault="00A254A6" w:rsidP="00A254A6">
      <w:pPr>
        <w:spacing w:line="240" w:lineRule="auto"/>
      </w:pPr>
      <w:r w:rsidRPr="002F2733">
        <w:t>AE, adverse event</w:t>
      </w:r>
    </w:p>
    <w:p w14:paraId="7D46F6A6" w14:textId="5EB937BA" w:rsidR="00A254A6" w:rsidRPr="002F2733" w:rsidRDefault="00A254A6">
      <w:pPr>
        <w:spacing w:line="240" w:lineRule="auto"/>
        <w:rPr>
          <w:rFonts w:eastAsiaTheme="majorEastAsia" w:cstheme="majorBidi"/>
          <w:bCs/>
          <w:i/>
          <w:color w:val="000000" w:themeColor="text1"/>
          <w:szCs w:val="36"/>
        </w:rPr>
      </w:pPr>
      <w:r w:rsidRPr="002F2733">
        <w:br w:type="page"/>
      </w:r>
    </w:p>
    <w:p w14:paraId="3D68BCC5" w14:textId="667B90BD" w:rsidR="00513C08" w:rsidRPr="002F2733" w:rsidRDefault="00513C08" w:rsidP="001B1488">
      <w:pPr>
        <w:pStyle w:val="Heading2"/>
        <w:rPr>
          <w:b/>
          <w:bCs w:val="0"/>
          <w:i w:val="0"/>
          <w:iCs/>
        </w:rPr>
      </w:pPr>
      <w:bookmarkStart w:id="67" w:name="_Toc112079731"/>
      <w:bookmarkStart w:id="68" w:name="_Toc112135298"/>
      <w:r w:rsidRPr="002F2733">
        <w:rPr>
          <w:b/>
          <w:bCs w:val="0"/>
          <w:i w:val="0"/>
          <w:iCs/>
        </w:rPr>
        <w:lastRenderedPageBreak/>
        <w:t xml:space="preserve">Table </w:t>
      </w:r>
      <w:r w:rsidR="00C87365" w:rsidRPr="002F2733">
        <w:rPr>
          <w:b/>
          <w:bCs w:val="0"/>
          <w:i w:val="0"/>
          <w:iCs/>
        </w:rPr>
        <w:t>S</w:t>
      </w:r>
      <w:r w:rsidR="00932F21" w:rsidRPr="002F2733">
        <w:rPr>
          <w:b/>
          <w:bCs w:val="0"/>
          <w:i w:val="0"/>
          <w:iCs/>
        </w:rPr>
        <w:t>10</w:t>
      </w:r>
      <w:r w:rsidRPr="002F2733">
        <w:rPr>
          <w:b/>
          <w:bCs w:val="0"/>
          <w:i w:val="0"/>
          <w:iCs/>
        </w:rPr>
        <w:t xml:space="preserve">. </w:t>
      </w:r>
      <w:r w:rsidRPr="002F2733">
        <w:rPr>
          <w:i w:val="0"/>
          <w:iCs/>
        </w:rPr>
        <w:t xml:space="preserve">Betulin </w:t>
      </w:r>
      <w:r w:rsidR="006C2C7E" w:rsidRPr="002F2733">
        <w:rPr>
          <w:i w:val="0"/>
          <w:iCs/>
        </w:rPr>
        <w:t xml:space="preserve">systemic exposure in venous blood samples </w:t>
      </w:r>
      <w:r w:rsidRPr="002F2733">
        <w:rPr>
          <w:i w:val="0"/>
          <w:iCs/>
        </w:rPr>
        <w:t>(</w:t>
      </w:r>
      <w:r w:rsidR="00CF4097" w:rsidRPr="002F2733">
        <w:rPr>
          <w:i w:val="0"/>
          <w:iCs/>
        </w:rPr>
        <w:t>s</w:t>
      </w:r>
      <w:r w:rsidRPr="002F2733">
        <w:rPr>
          <w:i w:val="0"/>
          <w:iCs/>
        </w:rPr>
        <w:t xml:space="preserve">afety </w:t>
      </w:r>
      <w:r w:rsidR="00CF4097" w:rsidRPr="002F2733">
        <w:rPr>
          <w:i w:val="0"/>
          <w:iCs/>
        </w:rPr>
        <w:t>a</w:t>
      </w:r>
      <w:r w:rsidRPr="002F2733">
        <w:rPr>
          <w:i w:val="0"/>
          <w:iCs/>
        </w:rPr>
        <w:t xml:space="preserve">nalysis </w:t>
      </w:r>
      <w:r w:rsidR="00CF4097" w:rsidRPr="002F2733">
        <w:rPr>
          <w:i w:val="0"/>
          <w:iCs/>
        </w:rPr>
        <w:t>s</w:t>
      </w:r>
      <w:r w:rsidRPr="002F2733">
        <w:rPr>
          <w:i w:val="0"/>
          <w:iCs/>
        </w:rPr>
        <w:t>et)</w:t>
      </w:r>
      <w:bookmarkEnd w:id="67"/>
      <w:bookmarkEnd w:id="68"/>
    </w:p>
    <w:p w14:paraId="325DA94B" w14:textId="017390A5" w:rsidR="00632AF3" w:rsidRPr="002F2733" w:rsidRDefault="00632AF3" w:rsidP="00C8016B">
      <w:pPr>
        <w:rPr>
          <w:rFonts w:cstheme="minorHAnsi"/>
          <w:color w:val="000000" w:themeColor="text1"/>
          <w:szCs w:val="22"/>
        </w:rPr>
      </w:pPr>
    </w:p>
    <w:tbl>
      <w:tblPr>
        <w:tblW w:w="0" w:type="auto"/>
        <w:tblInd w:w="1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552"/>
        <w:gridCol w:w="2255"/>
        <w:gridCol w:w="2751"/>
        <w:gridCol w:w="2281"/>
      </w:tblGrid>
      <w:tr w:rsidR="00632AF3" w:rsidRPr="002F2733" w14:paraId="68ABC861" w14:textId="77777777" w:rsidTr="00632AF3">
        <w:trPr>
          <w:trHeight w:val="569"/>
        </w:trPr>
        <w:tc>
          <w:tcPr>
            <w:tcW w:w="1552" w:type="dxa"/>
            <w:vAlign w:val="bottom"/>
          </w:tcPr>
          <w:p w14:paraId="628C7DCB" w14:textId="77777777" w:rsidR="00632AF3" w:rsidRPr="002F2733" w:rsidRDefault="00632AF3" w:rsidP="001B46EE">
            <w:pPr>
              <w:pStyle w:val="TableParagraph"/>
              <w:spacing w:before="0" w:line="240" w:lineRule="auto"/>
              <w:ind w:left="115"/>
              <w:rPr>
                <w:rFonts w:cstheme="minorHAnsi"/>
                <w:b/>
                <w:lang w:val="en-GB"/>
              </w:rPr>
            </w:pPr>
            <w:r w:rsidRPr="002F2733">
              <w:rPr>
                <w:rFonts w:cstheme="minorHAnsi"/>
                <w:b/>
                <w:lang w:val="en-GB"/>
              </w:rPr>
              <w:t>Visit</w:t>
            </w:r>
          </w:p>
        </w:tc>
        <w:tc>
          <w:tcPr>
            <w:tcW w:w="2255" w:type="dxa"/>
            <w:vAlign w:val="bottom"/>
          </w:tcPr>
          <w:p w14:paraId="42C2B002" w14:textId="77777777" w:rsidR="00632AF3" w:rsidRPr="002F2733" w:rsidRDefault="00632AF3" w:rsidP="001B46EE">
            <w:pPr>
              <w:pStyle w:val="TableParagraph"/>
              <w:spacing w:before="0" w:line="240" w:lineRule="auto"/>
              <w:ind w:left="51" w:right="65"/>
              <w:rPr>
                <w:rFonts w:cstheme="minorHAnsi"/>
                <w:b/>
                <w:lang w:val="en-GB"/>
              </w:rPr>
            </w:pPr>
            <w:r w:rsidRPr="002F2733">
              <w:rPr>
                <w:rFonts w:cstheme="minorHAnsi"/>
                <w:b/>
                <w:lang w:val="en-GB"/>
              </w:rPr>
              <w:t>Statistic</w:t>
            </w:r>
          </w:p>
        </w:tc>
        <w:tc>
          <w:tcPr>
            <w:tcW w:w="2751" w:type="dxa"/>
            <w:vAlign w:val="bottom"/>
          </w:tcPr>
          <w:p w14:paraId="41E71FB5" w14:textId="77777777" w:rsidR="00632AF3" w:rsidRPr="002F2733" w:rsidRDefault="00632AF3" w:rsidP="001B46EE">
            <w:pPr>
              <w:pStyle w:val="TableParagraph"/>
              <w:spacing w:before="0" w:line="240" w:lineRule="auto"/>
              <w:ind w:left="77" w:right="142"/>
              <w:jc w:val="center"/>
              <w:rPr>
                <w:rFonts w:cstheme="minorHAnsi"/>
                <w:b/>
                <w:lang w:val="en-GB"/>
              </w:rPr>
            </w:pPr>
            <w:r w:rsidRPr="002F2733">
              <w:rPr>
                <w:rFonts w:cstheme="minorHAnsi"/>
                <w:b/>
                <w:lang w:val="en-GB"/>
              </w:rPr>
              <w:t>Oleogel-S10</w:t>
            </w:r>
            <w:r w:rsidRPr="002F2733">
              <w:rPr>
                <w:rFonts w:cstheme="minorHAnsi"/>
                <w:b/>
                <w:spacing w:val="1"/>
                <w:lang w:val="en-GB"/>
              </w:rPr>
              <w:br/>
              <w:t>c</w:t>
            </w:r>
            <w:r w:rsidRPr="002F2733">
              <w:rPr>
                <w:rFonts w:cstheme="minorHAnsi"/>
                <w:b/>
                <w:lang w:val="en-GB"/>
              </w:rPr>
              <w:t>oncentration</w:t>
            </w:r>
            <w:r w:rsidRPr="002F2733">
              <w:rPr>
                <w:rFonts w:cstheme="minorHAnsi"/>
                <w:b/>
                <w:spacing w:val="-11"/>
                <w:lang w:val="en-GB"/>
              </w:rPr>
              <w:t xml:space="preserve"> </w:t>
            </w:r>
            <w:r w:rsidRPr="002F2733">
              <w:rPr>
                <w:rFonts w:cstheme="minorHAnsi"/>
                <w:b/>
                <w:lang w:val="en-GB"/>
              </w:rPr>
              <w:t>(ng/ml)</w:t>
            </w:r>
          </w:p>
        </w:tc>
        <w:tc>
          <w:tcPr>
            <w:tcW w:w="2281" w:type="dxa"/>
            <w:vAlign w:val="bottom"/>
          </w:tcPr>
          <w:p w14:paraId="5AB83A92" w14:textId="77777777" w:rsidR="00632AF3" w:rsidRPr="002F2733" w:rsidRDefault="00632AF3" w:rsidP="001B46EE">
            <w:pPr>
              <w:pStyle w:val="TableParagraph"/>
              <w:spacing w:before="0" w:line="240" w:lineRule="auto"/>
              <w:ind w:left="126" w:right="148"/>
              <w:jc w:val="center"/>
              <w:rPr>
                <w:rFonts w:cstheme="minorHAnsi"/>
                <w:b/>
                <w:lang w:val="en-GB"/>
              </w:rPr>
            </w:pPr>
            <w:r w:rsidRPr="002F2733">
              <w:rPr>
                <w:rFonts w:cstheme="minorHAnsi"/>
                <w:b/>
                <w:lang w:val="en-GB"/>
              </w:rPr>
              <w:t>Control gel</w:t>
            </w:r>
            <w:r w:rsidRPr="002F2733">
              <w:rPr>
                <w:rFonts w:cstheme="minorHAnsi"/>
                <w:b/>
                <w:spacing w:val="1"/>
                <w:lang w:val="en-GB"/>
              </w:rPr>
              <w:t xml:space="preserve"> </w:t>
            </w:r>
            <w:r w:rsidRPr="002F2733">
              <w:rPr>
                <w:rFonts w:cstheme="minorHAnsi"/>
                <w:b/>
                <w:lang w:val="en-GB"/>
              </w:rPr>
              <w:t>concentration</w:t>
            </w:r>
            <w:r w:rsidRPr="002F2733">
              <w:rPr>
                <w:rFonts w:cstheme="minorHAnsi"/>
                <w:b/>
                <w:spacing w:val="-11"/>
                <w:lang w:val="en-GB"/>
              </w:rPr>
              <w:t xml:space="preserve"> </w:t>
            </w:r>
            <w:r w:rsidRPr="002F2733">
              <w:rPr>
                <w:rFonts w:cstheme="minorHAnsi"/>
                <w:b/>
                <w:lang w:val="en-GB"/>
              </w:rPr>
              <w:t>(ng/ml)</w:t>
            </w:r>
          </w:p>
        </w:tc>
      </w:tr>
      <w:tr w:rsidR="00632AF3" w:rsidRPr="002F2733" w14:paraId="603C0DDC" w14:textId="77777777" w:rsidTr="00632AF3">
        <w:trPr>
          <w:trHeight w:val="1209"/>
        </w:trPr>
        <w:tc>
          <w:tcPr>
            <w:tcW w:w="1552" w:type="dxa"/>
          </w:tcPr>
          <w:p w14:paraId="21332D2C" w14:textId="77777777" w:rsidR="00632AF3" w:rsidRPr="002F2733" w:rsidRDefault="00632AF3" w:rsidP="001B46EE">
            <w:pPr>
              <w:pStyle w:val="TableParagraph"/>
              <w:spacing w:before="0" w:line="240" w:lineRule="auto"/>
              <w:ind w:left="115"/>
              <w:rPr>
                <w:rFonts w:cstheme="minorHAnsi"/>
                <w:bCs/>
                <w:lang w:val="en-GB"/>
              </w:rPr>
            </w:pPr>
            <w:r w:rsidRPr="002F2733">
              <w:rPr>
                <w:rFonts w:cstheme="minorHAnsi"/>
                <w:bCs/>
                <w:lang w:val="en-GB"/>
              </w:rPr>
              <w:t>Day 0</w:t>
            </w:r>
          </w:p>
        </w:tc>
        <w:tc>
          <w:tcPr>
            <w:tcW w:w="2255" w:type="dxa"/>
          </w:tcPr>
          <w:p w14:paraId="4358B518" w14:textId="7618FCF7" w:rsidR="00632AF3" w:rsidRPr="002F2733" w:rsidRDefault="00BC4DF6" w:rsidP="001B46EE">
            <w:pPr>
              <w:pStyle w:val="TableParagraph"/>
              <w:spacing w:before="0" w:line="240" w:lineRule="auto"/>
              <w:ind w:left="51" w:right="65"/>
              <w:rPr>
                <w:rFonts w:cstheme="minorHAnsi"/>
                <w:bCs/>
                <w:lang w:val="en-GB"/>
              </w:rPr>
            </w:pPr>
            <w:r w:rsidRPr="002F2733">
              <w:rPr>
                <w:rFonts w:cstheme="minorHAnsi"/>
                <w:bCs/>
                <w:w w:val="99"/>
                <w:lang w:val="en-GB"/>
              </w:rPr>
              <w:t>n</w:t>
            </w:r>
          </w:p>
          <w:p w14:paraId="3D2837D4" w14:textId="77777777" w:rsidR="00632AF3" w:rsidRPr="002F2733" w:rsidRDefault="00632AF3" w:rsidP="001B46EE">
            <w:pPr>
              <w:pStyle w:val="TableParagraph"/>
              <w:spacing w:before="0"/>
              <w:ind w:left="51" w:right="65"/>
              <w:rPr>
                <w:rFonts w:cstheme="minorHAnsi"/>
                <w:bCs/>
                <w:spacing w:val="-48"/>
                <w:lang w:val="en-GB"/>
              </w:rPr>
            </w:pPr>
            <w:r w:rsidRPr="002F2733">
              <w:rPr>
                <w:rFonts w:cstheme="minorHAnsi"/>
                <w:bCs/>
                <w:lang w:val="en-GB"/>
              </w:rPr>
              <w:t>Mean (SD)</w:t>
            </w:r>
            <w:r w:rsidRPr="002F2733">
              <w:rPr>
                <w:rFonts w:cstheme="minorHAnsi"/>
                <w:bCs/>
                <w:spacing w:val="-48"/>
                <w:lang w:val="en-GB"/>
              </w:rPr>
              <w:t xml:space="preserve"> </w:t>
            </w:r>
          </w:p>
          <w:p w14:paraId="4AF29F40" w14:textId="77777777" w:rsidR="00632AF3" w:rsidRPr="002F2733" w:rsidRDefault="00632AF3" w:rsidP="001B46EE">
            <w:pPr>
              <w:pStyle w:val="TableParagraph"/>
              <w:spacing w:before="0"/>
              <w:ind w:left="51" w:right="65"/>
              <w:rPr>
                <w:rFonts w:cstheme="minorHAnsi"/>
                <w:bCs/>
                <w:spacing w:val="1"/>
                <w:lang w:val="en-GB"/>
              </w:rPr>
            </w:pPr>
            <w:r w:rsidRPr="002F2733">
              <w:rPr>
                <w:rFonts w:cstheme="minorHAnsi"/>
                <w:bCs/>
                <w:lang w:val="en-GB"/>
              </w:rPr>
              <w:t>Median</w:t>
            </w:r>
            <w:r w:rsidRPr="002F2733">
              <w:rPr>
                <w:rFonts w:cstheme="minorHAnsi"/>
                <w:bCs/>
                <w:spacing w:val="1"/>
                <w:lang w:val="en-GB"/>
              </w:rPr>
              <w:t xml:space="preserve"> </w:t>
            </w:r>
          </w:p>
          <w:p w14:paraId="58D42EEB" w14:textId="77777777" w:rsidR="00632AF3" w:rsidRPr="002F2733" w:rsidRDefault="00632AF3" w:rsidP="001B46EE">
            <w:pPr>
              <w:pStyle w:val="TableParagraph"/>
              <w:spacing w:before="0" w:line="240" w:lineRule="auto"/>
              <w:ind w:left="51" w:right="65"/>
              <w:rPr>
                <w:rFonts w:cstheme="minorHAnsi"/>
                <w:bCs/>
                <w:lang w:val="en-GB"/>
              </w:rPr>
            </w:pPr>
            <w:r w:rsidRPr="002F2733">
              <w:rPr>
                <w:rFonts w:cstheme="minorHAnsi"/>
                <w:bCs/>
                <w:lang w:val="en-GB"/>
              </w:rPr>
              <w:t>Min,</w:t>
            </w:r>
            <w:r w:rsidRPr="002F2733">
              <w:rPr>
                <w:rFonts w:cstheme="minorHAnsi"/>
                <w:bCs/>
                <w:spacing w:val="-1"/>
                <w:lang w:val="en-GB"/>
              </w:rPr>
              <w:t xml:space="preserve"> </w:t>
            </w:r>
            <w:r w:rsidRPr="002F2733">
              <w:rPr>
                <w:rFonts w:cstheme="minorHAnsi"/>
                <w:bCs/>
                <w:lang w:val="en-GB"/>
              </w:rPr>
              <w:t>max</w:t>
            </w:r>
          </w:p>
        </w:tc>
        <w:tc>
          <w:tcPr>
            <w:tcW w:w="2751" w:type="dxa"/>
          </w:tcPr>
          <w:p w14:paraId="5F18D0F3"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55</w:t>
            </w:r>
          </w:p>
          <w:p w14:paraId="5614E37A" w14:textId="3ECF6B68"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1.</w:t>
            </w:r>
            <w:r w:rsidR="00F5611F" w:rsidRPr="002F2733">
              <w:rPr>
                <w:rFonts w:cstheme="minorHAnsi"/>
                <w:bCs/>
                <w:lang w:val="en-GB"/>
              </w:rPr>
              <w:t>46</w:t>
            </w:r>
            <w:r w:rsidRPr="002F2733">
              <w:rPr>
                <w:rFonts w:cstheme="minorHAnsi"/>
                <w:bCs/>
                <w:lang w:val="en-GB"/>
              </w:rPr>
              <w:t xml:space="preserve"> (6.1</w:t>
            </w:r>
            <w:r w:rsidR="00F5611F" w:rsidRPr="002F2733">
              <w:rPr>
                <w:rFonts w:cstheme="minorHAnsi"/>
                <w:bCs/>
                <w:lang w:val="en-GB"/>
              </w:rPr>
              <w:t>45</w:t>
            </w:r>
            <w:r w:rsidRPr="002F2733">
              <w:rPr>
                <w:rFonts w:cstheme="minorHAnsi"/>
                <w:bCs/>
                <w:lang w:val="en-GB"/>
              </w:rPr>
              <w:t>)</w:t>
            </w:r>
          </w:p>
          <w:p w14:paraId="7A679A0E"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0.0</w:t>
            </w:r>
          </w:p>
          <w:p w14:paraId="738E0A03" w14:textId="6FD74A1A"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27</w:t>
            </w:r>
            <w:r w:rsidR="00754DB0" w:rsidRPr="002F2733">
              <w:rPr>
                <w:rFonts w:cstheme="minorHAnsi"/>
                <w:bCs/>
                <w:lang w:val="en-GB"/>
              </w:rPr>
              <w:t>.4</w:t>
            </w:r>
          </w:p>
        </w:tc>
        <w:tc>
          <w:tcPr>
            <w:tcW w:w="2281" w:type="dxa"/>
          </w:tcPr>
          <w:p w14:paraId="2B2309E8"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57</w:t>
            </w:r>
          </w:p>
          <w:p w14:paraId="7A3FC3A6" w14:textId="016A9364"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w:t>
            </w:r>
            <w:r w:rsidR="00B42B96" w:rsidRPr="002F2733">
              <w:rPr>
                <w:rFonts w:cstheme="minorHAnsi"/>
                <w:bCs/>
                <w:lang w:val="en-GB"/>
              </w:rPr>
              <w:t>.</w:t>
            </w:r>
            <w:r w:rsidR="00754DB0" w:rsidRPr="002F2733">
              <w:rPr>
                <w:rFonts w:cstheme="minorHAnsi"/>
                <w:bCs/>
                <w:lang w:val="en-GB"/>
              </w:rPr>
              <w:t>76</w:t>
            </w:r>
            <w:r w:rsidRPr="002F2733">
              <w:rPr>
                <w:rFonts w:cstheme="minorHAnsi"/>
                <w:bCs/>
                <w:lang w:val="en-GB"/>
              </w:rPr>
              <w:t xml:space="preserve"> (4.1</w:t>
            </w:r>
            <w:r w:rsidR="00754DB0" w:rsidRPr="002F2733">
              <w:rPr>
                <w:rFonts w:cstheme="minorHAnsi"/>
                <w:bCs/>
                <w:lang w:val="en-GB"/>
              </w:rPr>
              <w:t>38</w:t>
            </w:r>
            <w:r w:rsidRPr="002F2733">
              <w:rPr>
                <w:rFonts w:cstheme="minorHAnsi"/>
                <w:bCs/>
                <w:lang w:val="en-GB"/>
              </w:rPr>
              <w:t>)</w:t>
            </w:r>
          </w:p>
          <w:p w14:paraId="7B41A43F"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0.0</w:t>
            </w:r>
          </w:p>
          <w:p w14:paraId="2047094A" w14:textId="74208331"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2</w:t>
            </w:r>
            <w:r w:rsidR="00754DB0" w:rsidRPr="002F2733">
              <w:rPr>
                <w:rFonts w:cstheme="minorHAnsi"/>
                <w:bCs/>
                <w:lang w:val="en-GB"/>
              </w:rPr>
              <w:t>6.7</w:t>
            </w:r>
          </w:p>
        </w:tc>
      </w:tr>
      <w:tr w:rsidR="00632AF3" w:rsidRPr="002F2733" w14:paraId="4E69ACAF" w14:textId="77777777" w:rsidTr="00632AF3">
        <w:trPr>
          <w:trHeight w:val="1202"/>
        </w:trPr>
        <w:tc>
          <w:tcPr>
            <w:tcW w:w="1552" w:type="dxa"/>
          </w:tcPr>
          <w:p w14:paraId="7AEC90AD" w14:textId="77777777" w:rsidR="00632AF3" w:rsidRPr="002F2733" w:rsidRDefault="00632AF3" w:rsidP="00EA3B5D">
            <w:pPr>
              <w:pStyle w:val="TableParagraph"/>
              <w:spacing w:before="0" w:line="240" w:lineRule="auto"/>
              <w:ind w:left="113"/>
              <w:rPr>
                <w:rFonts w:cstheme="minorHAnsi"/>
                <w:bCs/>
                <w:lang w:val="en-GB"/>
              </w:rPr>
            </w:pPr>
            <w:r w:rsidRPr="002F2733">
              <w:rPr>
                <w:rFonts w:cstheme="minorHAnsi"/>
                <w:bCs/>
                <w:lang w:val="en-GB"/>
              </w:rPr>
              <w:t>Day 7</w:t>
            </w:r>
          </w:p>
        </w:tc>
        <w:tc>
          <w:tcPr>
            <w:tcW w:w="2255" w:type="dxa"/>
          </w:tcPr>
          <w:p w14:paraId="6F32B6CD" w14:textId="37AD9148" w:rsidR="00874561" w:rsidRPr="002F2733" w:rsidRDefault="00BC4DF6" w:rsidP="00EA3B5D">
            <w:pPr>
              <w:pStyle w:val="TableParagraph"/>
              <w:spacing w:before="0" w:line="240" w:lineRule="auto"/>
              <w:ind w:left="51" w:right="65"/>
              <w:rPr>
                <w:rFonts w:cstheme="minorHAnsi"/>
                <w:bCs/>
                <w:w w:val="99"/>
                <w:lang w:val="en-GB"/>
              </w:rPr>
            </w:pPr>
            <w:r w:rsidRPr="002F2733">
              <w:rPr>
                <w:rFonts w:cstheme="minorHAnsi"/>
                <w:bCs/>
                <w:w w:val="99"/>
                <w:lang w:val="en-GB"/>
              </w:rPr>
              <w:t>n</w:t>
            </w:r>
          </w:p>
          <w:p w14:paraId="5A37246A" w14:textId="6A202B87" w:rsidR="00632AF3" w:rsidRPr="002F2733" w:rsidRDefault="00632AF3" w:rsidP="00EA3B5D">
            <w:pPr>
              <w:pStyle w:val="TableParagraph"/>
              <w:spacing w:before="0" w:line="240" w:lineRule="auto"/>
              <w:ind w:left="51" w:right="65"/>
              <w:rPr>
                <w:rFonts w:cstheme="minorHAnsi"/>
                <w:bCs/>
                <w:lang w:val="en-GB"/>
              </w:rPr>
            </w:pPr>
            <w:r w:rsidRPr="002F2733">
              <w:rPr>
                <w:rFonts w:cstheme="minorHAnsi"/>
                <w:bCs/>
                <w:lang w:val="en-GB"/>
              </w:rPr>
              <w:t>Mean (SD)</w:t>
            </w:r>
          </w:p>
          <w:p w14:paraId="107CE94D" w14:textId="77777777" w:rsidR="00632AF3" w:rsidRPr="002F2733" w:rsidRDefault="00632AF3" w:rsidP="00EA3B5D">
            <w:pPr>
              <w:pStyle w:val="TableParagraph"/>
              <w:spacing w:before="0" w:line="240" w:lineRule="auto"/>
              <w:ind w:left="51" w:right="65"/>
              <w:rPr>
                <w:rFonts w:cstheme="minorHAnsi"/>
                <w:bCs/>
                <w:spacing w:val="1"/>
                <w:lang w:val="en-GB"/>
              </w:rPr>
            </w:pPr>
            <w:r w:rsidRPr="002F2733">
              <w:rPr>
                <w:rFonts w:cstheme="minorHAnsi"/>
                <w:bCs/>
                <w:lang w:val="en-GB"/>
              </w:rPr>
              <w:t>Median</w:t>
            </w:r>
            <w:r w:rsidRPr="002F2733">
              <w:rPr>
                <w:rFonts w:cstheme="minorHAnsi"/>
                <w:bCs/>
                <w:spacing w:val="1"/>
                <w:lang w:val="en-GB"/>
              </w:rPr>
              <w:t xml:space="preserve"> </w:t>
            </w:r>
          </w:p>
          <w:p w14:paraId="230EECF1" w14:textId="77777777" w:rsidR="00632AF3" w:rsidRPr="002F2733" w:rsidRDefault="00632AF3" w:rsidP="00EA3B5D">
            <w:pPr>
              <w:pStyle w:val="TableParagraph"/>
              <w:spacing w:before="0" w:line="240" w:lineRule="auto"/>
              <w:ind w:left="51" w:right="65"/>
              <w:rPr>
                <w:rFonts w:cstheme="minorHAnsi"/>
                <w:bCs/>
                <w:lang w:val="en-GB"/>
              </w:rPr>
            </w:pPr>
            <w:r w:rsidRPr="002F2733">
              <w:rPr>
                <w:rFonts w:cstheme="minorHAnsi"/>
                <w:bCs/>
                <w:lang w:val="en-GB"/>
              </w:rPr>
              <w:t>Min,</w:t>
            </w:r>
            <w:r w:rsidRPr="002F2733">
              <w:rPr>
                <w:rFonts w:cstheme="minorHAnsi"/>
                <w:bCs/>
                <w:spacing w:val="-12"/>
                <w:lang w:val="en-GB"/>
              </w:rPr>
              <w:t xml:space="preserve"> </w:t>
            </w:r>
            <w:r w:rsidRPr="002F2733">
              <w:rPr>
                <w:rFonts w:cstheme="minorHAnsi"/>
                <w:bCs/>
                <w:lang w:val="en-GB"/>
              </w:rPr>
              <w:t>max</w:t>
            </w:r>
          </w:p>
        </w:tc>
        <w:tc>
          <w:tcPr>
            <w:tcW w:w="2751" w:type="dxa"/>
          </w:tcPr>
          <w:p w14:paraId="0EA49559"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w w:val="99"/>
                <w:lang w:val="en-GB"/>
              </w:rPr>
              <w:t>2</w:t>
            </w:r>
          </w:p>
          <w:p w14:paraId="5B0228DC"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 (0)</w:t>
            </w:r>
          </w:p>
          <w:p w14:paraId="7CE65C3B"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0.0</w:t>
            </w:r>
          </w:p>
          <w:p w14:paraId="2C6D3B3F"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c>
          <w:tcPr>
            <w:tcW w:w="2281" w:type="dxa"/>
          </w:tcPr>
          <w:p w14:paraId="7586A471"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10</w:t>
            </w:r>
          </w:p>
          <w:p w14:paraId="495F8AF8"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 (0)</w:t>
            </w:r>
          </w:p>
          <w:p w14:paraId="7163391D"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0.0</w:t>
            </w:r>
          </w:p>
          <w:p w14:paraId="0692F264"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r>
      <w:tr w:rsidR="00632AF3" w:rsidRPr="002F2733" w14:paraId="2C6F83B0" w14:textId="77777777" w:rsidTr="00632AF3">
        <w:trPr>
          <w:trHeight w:val="1204"/>
        </w:trPr>
        <w:tc>
          <w:tcPr>
            <w:tcW w:w="1552" w:type="dxa"/>
          </w:tcPr>
          <w:p w14:paraId="4712A4EB" w14:textId="77777777" w:rsidR="00632AF3" w:rsidRPr="002F2733" w:rsidRDefault="00632AF3" w:rsidP="001B46EE">
            <w:pPr>
              <w:pStyle w:val="TableParagraph"/>
              <w:spacing w:before="0" w:line="240" w:lineRule="auto"/>
              <w:ind w:left="115"/>
              <w:rPr>
                <w:rFonts w:cstheme="minorHAnsi"/>
                <w:bCs/>
                <w:lang w:val="en-GB"/>
              </w:rPr>
            </w:pPr>
            <w:r w:rsidRPr="002F2733">
              <w:rPr>
                <w:rFonts w:cstheme="minorHAnsi"/>
                <w:bCs/>
                <w:lang w:val="en-GB"/>
              </w:rPr>
              <w:t>Day 14</w:t>
            </w:r>
          </w:p>
        </w:tc>
        <w:tc>
          <w:tcPr>
            <w:tcW w:w="2255" w:type="dxa"/>
          </w:tcPr>
          <w:p w14:paraId="0A4F1FB9" w14:textId="18AB533F" w:rsidR="00632AF3" w:rsidRPr="002F2733" w:rsidRDefault="00BC4DF6" w:rsidP="00EA3B5D">
            <w:pPr>
              <w:pStyle w:val="TableParagraph"/>
              <w:spacing w:before="0" w:line="240" w:lineRule="auto"/>
              <w:ind w:left="51" w:right="62"/>
              <w:rPr>
                <w:rFonts w:cstheme="minorHAnsi"/>
                <w:bCs/>
                <w:w w:val="99"/>
                <w:lang w:val="en-GB"/>
              </w:rPr>
            </w:pPr>
            <w:r w:rsidRPr="002F2733">
              <w:rPr>
                <w:rFonts w:cstheme="minorHAnsi"/>
                <w:bCs/>
                <w:w w:val="99"/>
                <w:lang w:val="en-GB"/>
              </w:rPr>
              <w:t>n</w:t>
            </w:r>
            <w:r w:rsidR="00EA3B5D" w:rsidRPr="002F2733">
              <w:rPr>
                <w:rFonts w:cstheme="minorHAnsi"/>
                <w:bCs/>
                <w:w w:val="99"/>
                <w:lang w:val="en-GB"/>
              </w:rPr>
              <w:br/>
            </w:r>
            <w:r w:rsidR="00632AF3" w:rsidRPr="002F2733">
              <w:rPr>
                <w:rFonts w:cstheme="minorHAnsi"/>
                <w:bCs/>
                <w:lang w:val="en-GB"/>
              </w:rPr>
              <w:t>Mean (SD)</w:t>
            </w:r>
          </w:p>
          <w:p w14:paraId="1880C2DE" w14:textId="77777777" w:rsidR="00632AF3" w:rsidRPr="002F2733" w:rsidRDefault="00632AF3" w:rsidP="00EA3B5D">
            <w:pPr>
              <w:pStyle w:val="TableParagraph"/>
              <w:spacing w:before="0" w:line="240" w:lineRule="auto"/>
              <w:ind w:left="51" w:right="62"/>
              <w:rPr>
                <w:rFonts w:cstheme="minorHAnsi"/>
                <w:bCs/>
                <w:spacing w:val="1"/>
                <w:lang w:val="en-GB"/>
              </w:rPr>
            </w:pPr>
            <w:r w:rsidRPr="002F2733">
              <w:rPr>
                <w:rFonts w:cstheme="minorHAnsi"/>
                <w:bCs/>
                <w:spacing w:val="-48"/>
                <w:lang w:val="en-GB"/>
              </w:rPr>
              <w:t xml:space="preserve"> </w:t>
            </w:r>
            <w:r w:rsidRPr="002F2733">
              <w:rPr>
                <w:rFonts w:cstheme="minorHAnsi"/>
                <w:bCs/>
                <w:lang w:val="en-GB"/>
              </w:rPr>
              <w:t>Median</w:t>
            </w:r>
            <w:r w:rsidRPr="002F2733">
              <w:rPr>
                <w:rFonts w:cstheme="minorHAnsi"/>
                <w:bCs/>
                <w:spacing w:val="1"/>
                <w:lang w:val="en-GB"/>
              </w:rPr>
              <w:t xml:space="preserve"> </w:t>
            </w:r>
          </w:p>
          <w:p w14:paraId="1EC07D24" w14:textId="77777777" w:rsidR="00632AF3" w:rsidRPr="002F2733" w:rsidRDefault="00632AF3" w:rsidP="00EA3B5D">
            <w:pPr>
              <w:pStyle w:val="TableParagraph"/>
              <w:spacing w:before="0" w:line="240" w:lineRule="auto"/>
              <w:ind w:left="51" w:right="62"/>
              <w:rPr>
                <w:rFonts w:cstheme="minorHAnsi"/>
                <w:bCs/>
                <w:lang w:val="en-GB"/>
              </w:rPr>
            </w:pPr>
            <w:r w:rsidRPr="002F2733">
              <w:rPr>
                <w:rFonts w:cstheme="minorHAnsi"/>
                <w:bCs/>
                <w:lang w:val="en-GB"/>
              </w:rPr>
              <w:t>Min,</w:t>
            </w:r>
            <w:r w:rsidRPr="002F2733">
              <w:rPr>
                <w:rFonts w:cstheme="minorHAnsi"/>
                <w:bCs/>
                <w:spacing w:val="-1"/>
                <w:lang w:val="en-GB"/>
              </w:rPr>
              <w:t xml:space="preserve"> </w:t>
            </w:r>
            <w:r w:rsidRPr="002F2733">
              <w:rPr>
                <w:rFonts w:cstheme="minorHAnsi"/>
                <w:bCs/>
                <w:lang w:val="en-GB"/>
              </w:rPr>
              <w:t>max</w:t>
            </w:r>
          </w:p>
        </w:tc>
        <w:tc>
          <w:tcPr>
            <w:tcW w:w="2751" w:type="dxa"/>
          </w:tcPr>
          <w:p w14:paraId="598D9449"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w w:val="99"/>
                <w:lang w:val="en-GB"/>
              </w:rPr>
              <w:t>4</w:t>
            </w:r>
          </w:p>
          <w:p w14:paraId="277E95EE"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 (0)</w:t>
            </w:r>
          </w:p>
          <w:p w14:paraId="3E4A8408"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0.0</w:t>
            </w:r>
          </w:p>
          <w:p w14:paraId="4BB80611"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c>
          <w:tcPr>
            <w:tcW w:w="2281" w:type="dxa"/>
          </w:tcPr>
          <w:p w14:paraId="6DCD87E0"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12</w:t>
            </w:r>
          </w:p>
          <w:p w14:paraId="00E28414" w14:textId="00261E6A"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1.2</w:t>
            </w:r>
            <w:r w:rsidR="00D1534C" w:rsidRPr="002F2733">
              <w:rPr>
                <w:rFonts w:cstheme="minorHAnsi"/>
                <w:bCs/>
                <w:lang w:val="en-GB"/>
              </w:rPr>
              <w:t>2</w:t>
            </w:r>
            <w:r w:rsidRPr="002F2733">
              <w:rPr>
                <w:rFonts w:cstheme="minorHAnsi"/>
                <w:bCs/>
                <w:lang w:val="en-GB"/>
              </w:rPr>
              <w:t xml:space="preserve"> (4.2</w:t>
            </w:r>
            <w:r w:rsidR="00D1534C" w:rsidRPr="002F2733">
              <w:rPr>
                <w:rFonts w:cstheme="minorHAnsi"/>
                <w:bCs/>
                <w:lang w:val="en-GB"/>
              </w:rPr>
              <w:t>15</w:t>
            </w:r>
            <w:r w:rsidRPr="002F2733">
              <w:rPr>
                <w:rFonts w:cstheme="minorHAnsi"/>
                <w:bCs/>
                <w:lang w:val="en-GB"/>
              </w:rPr>
              <w:t>)</w:t>
            </w:r>
          </w:p>
          <w:p w14:paraId="0CF1B5BB"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0.0</w:t>
            </w:r>
          </w:p>
          <w:p w14:paraId="2FD57ED5" w14:textId="03BEDD3E"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1</w:t>
            </w:r>
            <w:r w:rsidR="00D1534C" w:rsidRPr="002F2733">
              <w:rPr>
                <w:rFonts w:cstheme="minorHAnsi"/>
                <w:bCs/>
                <w:lang w:val="en-GB"/>
              </w:rPr>
              <w:t>4.6</w:t>
            </w:r>
          </w:p>
        </w:tc>
      </w:tr>
      <w:tr w:rsidR="00632AF3" w:rsidRPr="002F2733" w14:paraId="2EF0BE71" w14:textId="77777777" w:rsidTr="00EA3B5D">
        <w:trPr>
          <w:trHeight w:val="1202"/>
        </w:trPr>
        <w:tc>
          <w:tcPr>
            <w:tcW w:w="1552" w:type="dxa"/>
          </w:tcPr>
          <w:p w14:paraId="4D1BD203" w14:textId="77777777" w:rsidR="00632AF3" w:rsidRPr="002F2733" w:rsidRDefault="00632AF3" w:rsidP="001B46EE">
            <w:pPr>
              <w:pStyle w:val="TableParagraph"/>
              <w:spacing w:before="0" w:line="240" w:lineRule="auto"/>
              <w:ind w:left="115"/>
              <w:rPr>
                <w:rFonts w:cstheme="minorHAnsi"/>
                <w:bCs/>
                <w:lang w:val="en-GB"/>
              </w:rPr>
            </w:pPr>
            <w:r w:rsidRPr="002F2733">
              <w:rPr>
                <w:rFonts w:cstheme="minorHAnsi"/>
                <w:bCs/>
                <w:lang w:val="en-GB"/>
              </w:rPr>
              <w:t>Day 30</w:t>
            </w:r>
          </w:p>
        </w:tc>
        <w:tc>
          <w:tcPr>
            <w:tcW w:w="2255" w:type="dxa"/>
          </w:tcPr>
          <w:p w14:paraId="2CD1375B" w14:textId="7FA5546D" w:rsidR="00632AF3" w:rsidRPr="002F2733" w:rsidRDefault="00BC4DF6" w:rsidP="00EA3B5D">
            <w:pPr>
              <w:pStyle w:val="TableParagraph"/>
              <w:spacing w:before="0" w:line="240" w:lineRule="auto"/>
              <w:ind w:left="51" w:right="62"/>
              <w:rPr>
                <w:rFonts w:cstheme="minorHAnsi"/>
                <w:bCs/>
                <w:spacing w:val="-48"/>
                <w:lang w:val="en-GB"/>
              </w:rPr>
            </w:pPr>
            <w:r w:rsidRPr="002F2733">
              <w:rPr>
                <w:rFonts w:cstheme="minorHAnsi"/>
                <w:bCs/>
                <w:w w:val="99"/>
                <w:lang w:val="en-GB"/>
              </w:rPr>
              <w:t>n</w:t>
            </w:r>
            <w:r w:rsidR="00874561" w:rsidRPr="002F2733">
              <w:rPr>
                <w:rFonts w:cstheme="minorHAnsi"/>
                <w:bCs/>
                <w:w w:val="99"/>
                <w:lang w:val="en-GB"/>
              </w:rPr>
              <w:br/>
            </w:r>
            <w:r w:rsidR="00632AF3" w:rsidRPr="002F2733">
              <w:rPr>
                <w:rFonts w:cstheme="minorHAnsi"/>
                <w:bCs/>
                <w:lang w:val="en-GB"/>
              </w:rPr>
              <w:t>Mean (SD)</w:t>
            </w:r>
            <w:r w:rsidR="00632AF3" w:rsidRPr="002F2733">
              <w:rPr>
                <w:rFonts w:cstheme="minorHAnsi"/>
                <w:bCs/>
                <w:spacing w:val="-48"/>
                <w:lang w:val="en-GB"/>
              </w:rPr>
              <w:t xml:space="preserve"> </w:t>
            </w:r>
          </w:p>
          <w:p w14:paraId="714562C4" w14:textId="77777777" w:rsidR="00632AF3" w:rsidRPr="002F2733" w:rsidRDefault="00632AF3" w:rsidP="00EA3B5D">
            <w:pPr>
              <w:pStyle w:val="TableParagraph"/>
              <w:spacing w:before="0" w:line="240" w:lineRule="auto"/>
              <w:ind w:left="51" w:right="65"/>
              <w:rPr>
                <w:rFonts w:cstheme="minorHAnsi"/>
                <w:bCs/>
                <w:spacing w:val="1"/>
                <w:lang w:val="en-GB"/>
              </w:rPr>
            </w:pPr>
            <w:r w:rsidRPr="002F2733">
              <w:rPr>
                <w:rFonts w:cstheme="minorHAnsi"/>
                <w:bCs/>
                <w:lang w:val="en-GB"/>
              </w:rPr>
              <w:t>Median</w:t>
            </w:r>
            <w:r w:rsidRPr="002F2733">
              <w:rPr>
                <w:rFonts w:cstheme="minorHAnsi"/>
                <w:bCs/>
                <w:spacing w:val="1"/>
                <w:lang w:val="en-GB"/>
              </w:rPr>
              <w:t xml:space="preserve"> </w:t>
            </w:r>
          </w:p>
          <w:p w14:paraId="0DEAE8B3" w14:textId="77777777" w:rsidR="00632AF3" w:rsidRPr="002F2733" w:rsidRDefault="00632AF3" w:rsidP="00EA3B5D">
            <w:pPr>
              <w:pStyle w:val="TableParagraph"/>
              <w:spacing w:before="0" w:line="240" w:lineRule="auto"/>
              <w:ind w:left="51" w:right="65"/>
              <w:rPr>
                <w:rFonts w:cstheme="minorHAnsi"/>
                <w:bCs/>
                <w:lang w:val="en-GB"/>
              </w:rPr>
            </w:pPr>
            <w:r w:rsidRPr="002F2733">
              <w:rPr>
                <w:rFonts w:cstheme="minorHAnsi"/>
                <w:bCs/>
                <w:lang w:val="en-GB"/>
              </w:rPr>
              <w:t>Min,</w:t>
            </w:r>
            <w:r w:rsidRPr="002F2733">
              <w:rPr>
                <w:rFonts w:cstheme="minorHAnsi"/>
                <w:bCs/>
                <w:spacing w:val="-1"/>
                <w:lang w:val="en-GB"/>
              </w:rPr>
              <w:t xml:space="preserve"> </w:t>
            </w:r>
            <w:r w:rsidRPr="002F2733">
              <w:rPr>
                <w:rFonts w:cstheme="minorHAnsi"/>
                <w:bCs/>
                <w:lang w:val="en-GB"/>
              </w:rPr>
              <w:t>max</w:t>
            </w:r>
          </w:p>
        </w:tc>
        <w:tc>
          <w:tcPr>
            <w:tcW w:w="2751" w:type="dxa"/>
          </w:tcPr>
          <w:p w14:paraId="07EDD94C"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w w:val="99"/>
                <w:lang w:val="en-GB"/>
              </w:rPr>
              <w:t>5</w:t>
            </w:r>
          </w:p>
          <w:p w14:paraId="4AB5E9E9" w14:textId="2C4B92F9" w:rsidR="00632AF3" w:rsidRPr="002F2733" w:rsidRDefault="00632AF3" w:rsidP="00EA3B5D">
            <w:pPr>
              <w:pStyle w:val="TableParagraph"/>
              <w:spacing w:before="0" w:line="240" w:lineRule="auto"/>
              <w:ind w:left="79" w:right="142"/>
              <w:jc w:val="center"/>
              <w:rPr>
                <w:rFonts w:cstheme="minorHAnsi"/>
                <w:bCs/>
                <w:lang w:val="en-GB"/>
              </w:rPr>
            </w:pPr>
            <w:r w:rsidRPr="002F2733">
              <w:rPr>
                <w:rFonts w:cstheme="minorHAnsi"/>
                <w:bCs/>
                <w:lang w:val="en-GB"/>
              </w:rPr>
              <w:t>2.9</w:t>
            </w:r>
            <w:r w:rsidR="00451744" w:rsidRPr="002F2733">
              <w:rPr>
                <w:rFonts w:cstheme="minorHAnsi"/>
                <w:bCs/>
                <w:lang w:val="en-GB"/>
              </w:rPr>
              <w:t>2</w:t>
            </w:r>
            <w:r w:rsidRPr="002F2733">
              <w:rPr>
                <w:rFonts w:cstheme="minorHAnsi"/>
                <w:bCs/>
                <w:lang w:val="en-GB"/>
              </w:rPr>
              <w:t xml:space="preserve"> (6.5</w:t>
            </w:r>
            <w:r w:rsidR="00451744" w:rsidRPr="002F2733">
              <w:rPr>
                <w:rFonts w:cstheme="minorHAnsi"/>
                <w:bCs/>
                <w:lang w:val="en-GB"/>
              </w:rPr>
              <w:t>29</w:t>
            </w:r>
            <w:r w:rsidRPr="002F2733">
              <w:rPr>
                <w:rFonts w:cstheme="minorHAnsi"/>
                <w:bCs/>
                <w:lang w:val="en-GB"/>
              </w:rPr>
              <w:t>)</w:t>
            </w:r>
          </w:p>
          <w:p w14:paraId="3FDB7D6A" w14:textId="77777777" w:rsidR="00632AF3" w:rsidRPr="002F2733" w:rsidRDefault="00632AF3" w:rsidP="00EA3B5D">
            <w:pPr>
              <w:pStyle w:val="TableParagraph"/>
              <w:spacing w:before="0" w:line="240" w:lineRule="auto"/>
              <w:ind w:left="79" w:right="142"/>
              <w:jc w:val="center"/>
              <w:rPr>
                <w:rFonts w:cstheme="minorHAnsi"/>
                <w:bCs/>
                <w:lang w:val="en-GB"/>
              </w:rPr>
            </w:pPr>
            <w:r w:rsidRPr="002F2733">
              <w:rPr>
                <w:rFonts w:cstheme="minorHAnsi"/>
                <w:bCs/>
                <w:lang w:val="en-GB"/>
              </w:rPr>
              <w:t>0.0</w:t>
            </w:r>
          </w:p>
          <w:p w14:paraId="62672951" w14:textId="715E2CB5" w:rsidR="00632AF3" w:rsidRPr="002F2733" w:rsidRDefault="00632AF3" w:rsidP="00EA3B5D">
            <w:pPr>
              <w:pStyle w:val="TableParagraph"/>
              <w:spacing w:before="0" w:line="240" w:lineRule="auto"/>
              <w:ind w:left="79" w:right="142"/>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1</w:t>
            </w:r>
            <w:r w:rsidR="00451744" w:rsidRPr="002F2733">
              <w:rPr>
                <w:rFonts w:cstheme="minorHAnsi"/>
                <w:bCs/>
                <w:lang w:val="en-GB"/>
              </w:rPr>
              <w:t>4.6</w:t>
            </w:r>
          </w:p>
        </w:tc>
        <w:tc>
          <w:tcPr>
            <w:tcW w:w="2281" w:type="dxa"/>
          </w:tcPr>
          <w:p w14:paraId="2AA8F227"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11</w:t>
            </w:r>
          </w:p>
          <w:p w14:paraId="2E5E80F6"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 (0)</w:t>
            </w:r>
          </w:p>
          <w:p w14:paraId="7A861915"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0.0</w:t>
            </w:r>
          </w:p>
          <w:p w14:paraId="057D31EB"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r>
      <w:tr w:rsidR="00632AF3" w:rsidRPr="002F2733" w14:paraId="4029993A" w14:textId="77777777" w:rsidTr="00632AF3">
        <w:trPr>
          <w:trHeight w:val="1202"/>
        </w:trPr>
        <w:tc>
          <w:tcPr>
            <w:tcW w:w="1552" w:type="dxa"/>
          </w:tcPr>
          <w:p w14:paraId="64C6C61F" w14:textId="77777777" w:rsidR="00632AF3" w:rsidRPr="002F2733" w:rsidRDefault="00632AF3" w:rsidP="001B46EE">
            <w:pPr>
              <w:pStyle w:val="TableParagraph"/>
              <w:spacing w:before="0" w:line="240" w:lineRule="auto"/>
              <w:ind w:left="115"/>
              <w:rPr>
                <w:rFonts w:cstheme="minorHAnsi"/>
                <w:bCs/>
                <w:lang w:val="en-GB"/>
              </w:rPr>
            </w:pPr>
            <w:r w:rsidRPr="002F2733">
              <w:rPr>
                <w:rFonts w:cstheme="minorHAnsi"/>
                <w:bCs/>
                <w:lang w:val="en-GB"/>
              </w:rPr>
              <w:t>Day 45</w:t>
            </w:r>
          </w:p>
        </w:tc>
        <w:tc>
          <w:tcPr>
            <w:tcW w:w="2255" w:type="dxa"/>
          </w:tcPr>
          <w:p w14:paraId="2698ECAF" w14:textId="04A4D0D0" w:rsidR="00632AF3" w:rsidRPr="002F2733" w:rsidRDefault="00BC4DF6" w:rsidP="00EA3B5D">
            <w:pPr>
              <w:pStyle w:val="TableParagraph"/>
              <w:spacing w:before="0" w:line="240" w:lineRule="auto"/>
              <w:ind w:left="51" w:right="65"/>
              <w:rPr>
                <w:rFonts w:cstheme="minorHAnsi"/>
                <w:bCs/>
                <w:lang w:val="en-GB"/>
              </w:rPr>
            </w:pPr>
            <w:r w:rsidRPr="002F2733">
              <w:rPr>
                <w:rFonts w:cstheme="minorHAnsi"/>
                <w:bCs/>
                <w:w w:val="99"/>
                <w:lang w:val="en-GB"/>
              </w:rPr>
              <w:t>n</w:t>
            </w:r>
            <w:r w:rsidR="00874561" w:rsidRPr="002F2733">
              <w:rPr>
                <w:rFonts w:cstheme="minorHAnsi"/>
                <w:bCs/>
                <w:w w:val="99"/>
                <w:lang w:val="en-GB"/>
              </w:rPr>
              <w:br/>
            </w:r>
            <w:r w:rsidR="00632AF3" w:rsidRPr="002F2733">
              <w:rPr>
                <w:rFonts w:cstheme="minorHAnsi"/>
                <w:bCs/>
                <w:lang w:val="en-GB"/>
              </w:rPr>
              <w:t>Mean (SD)</w:t>
            </w:r>
          </w:p>
          <w:p w14:paraId="53BCBE54" w14:textId="77777777" w:rsidR="00632AF3" w:rsidRPr="002F2733" w:rsidRDefault="00632AF3" w:rsidP="00EA3B5D">
            <w:pPr>
              <w:pStyle w:val="TableParagraph"/>
              <w:spacing w:before="0" w:line="240" w:lineRule="auto"/>
              <w:ind w:left="51" w:right="65"/>
              <w:rPr>
                <w:rFonts w:cstheme="minorHAnsi"/>
                <w:bCs/>
                <w:spacing w:val="1"/>
                <w:lang w:val="en-GB"/>
              </w:rPr>
            </w:pPr>
            <w:r w:rsidRPr="002F2733">
              <w:rPr>
                <w:rFonts w:cstheme="minorHAnsi"/>
                <w:bCs/>
                <w:lang w:val="en-GB"/>
              </w:rPr>
              <w:t>Median</w:t>
            </w:r>
            <w:r w:rsidRPr="002F2733">
              <w:rPr>
                <w:rFonts w:cstheme="minorHAnsi"/>
                <w:bCs/>
                <w:spacing w:val="1"/>
                <w:lang w:val="en-GB"/>
              </w:rPr>
              <w:t xml:space="preserve"> </w:t>
            </w:r>
          </w:p>
          <w:p w14:paraId="0ADE84AB" w14:textId="77777777" w:rsidR="00632AF3" w:rsidRPr="002F2733" w:rsidRDefault="00632AF3" w:rsidP="00EA3B5D">
            <w:pPr>
              <w:pStyle w:val="TableParagraph"/>
              <w:spacing w:before="0" w:line="240" w:lineRule="auto"/>
              <w:ind w:left="51" w:right="65"/>
              <w:rPr>
                <w:rFonts w:cstheme="minorHAnsi"/>
                <w:bCs/>
                <w:lang w:val="en-GB"/>
              </w:rPr>
            </w:pPr>
            <w:r w:rsidRPr="002F2733">
              <w:rPr>
                <w:rFonts w:cstheme="minorHAnsi"/>
                <w:bCs/>
                <w:lang w:val="en-GB"/>
              </w:rPr>
              <w:t>Min,</w:t>
            </w:r>
            <w:r w:rsidRPr="002F2733">
              <w:rPr>
                <w:rFonts w:cstheme="minorHAnsi"/>
                <w:bCs/>
                <w:spacing w:val="-12"/>
                <w:lang w:val="en-GB"/>
              </w:rPr>
              <w:t xml:space="preserve"> </w:t>
            </w:r>
            <w:r w:rsidRPr="002F2733">
              <w:rPr>
                <w:rFonts w:cstheme="minorHAnsi"/>
                <w:bCs/>
                <w:lang w:val="en-GB"/>
              </w:rPr>
              <w:t>max</w:t>
            </w:r>
          </w:p>
        </w:tc>
        <w:tc>
          <w:tcPr>
            <w:tcW w:w="2751" w:type="dxa"/>
          </w:tcPr>
          <w:p w14:paraId="15945A08"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w w:val="99"/>
                <w:lang w:val="en-GB"/>
              </w:rPr>
              <w:t>3</w:t>
            </w:r>
          </w:p>
          <w:p w14:paraId="774EAA70"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 (0)</w:t>
            </w:r>
          </w:p>
          <w:p w14:paraId="1FED7A1C"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0.0</w:t>
            </w:r>
          </w:p>
          <w:p w14:paraId="74723B8A"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c>
          <w:tcPr>
            <w:tcW w:w="2281" w:type="dxa"/>
          </w:tcPr>
          <w:p w14:paraId="5D632640"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12</w:t>
            </w:r>
          </w:p>
          <w:p w14:paraId="3FBF4EAD"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 (0)</w:t>
            </w:r>
          </w:p>
          <w:p w14:paraId="293A0C21"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0.0</w:t>
            </w:r>
          </w:p>
          <w:p w14:paraId="32F01A31"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r>
      <w:tr w:rsidR="00632AF3" w:rsidRPr="002F2733" w14:paraId="51476854" w14:textId="77777777" w:rsidTr="00632AF3">
        <w:trPr>
          <w:trHeight w:val="1203"/>
        </w:trPr>
        <w:tc>
          <w:tcPr>
            <w:tcW w:w="1552" w:type="dxa"/>
          </w:tcPr>
          <w:p w14:paraId="16E80E3B" w14:textId="77777777" w:rsidR="00632AF3" w:rsidRPr="002F2733" w:rsidRDefault="00632AF3" w:rsidP="001B46EE">
            <w:pPr>
              <w:pStyle w:val="TableParagraph"/>
              <w:spacing w:before="0" w:line="240" w:lineRule="auto"/>
              <w:ind w:left="115"/>
              <w:rPr>
                <w:rFonts w:cstheme="minorHAnsi"/>
                <w:bCs/>
                <w:lang w:val="en-GB"/>
              </w:rPr>
            </w:pPr>
            <w:r w:rsidRPr="002F2733">
              <w:rPr>
                <w:rFonts w:cstheme="minorHAnsi"/>
                <w:bCs/>
                <w:lang w:val="en-GB"/>
              </w:rPr>
              <w:t>Day 60</w:t>
            </w:r>
          </w:p>
        </w:tc>
        <w:tc>
          <w:tcPr>
            <w:tcW w:w="2255" w:type="dxa"/>
          </w:tcPr>
          <w:p w14:paraId="6492019E" w14:textId="41EB6EBD" w:rsidR="00632AF3" w:rsidRPr="002F2733" w:rsidRDefault="00BC4DF6" w:rsidP="00EA3B5D">
            <w:pPr>
              <w:pStyle w:val="TableParagraph"/>
              <w:spacing w:before="0" w:line="240" w:lineRule="auto"/>
              <w:ind w:left="51" w:right="65"/>
              <w:rPr>
                <w:rFonts w:cstheme="minorHAnsi"/>
                <w:bCs/>
                <w:w w:val="99"/>
                <w:lang w:val="en-GB"/>
              </w:rPr>
            </w:pPr>
            <w:r w:rsidRPr="002F2733">
              <w:rPr>
                <w:rFonts w:cstheme="minorHAnsi"/>
                <w:bCs/>
                <w:w w:val="99"/>
                <w:lang w:val="en-GB"/>
              </w:rPr>
              <w:t>n</w:t>
            </w:r>
            <w:r w:rsidR="00874561" w:rsidRPr="002F2733">
              <w:rPr>
                <w:rFonts w:cstheme="minorHAnsi"/>
                <w:bCs/>
                <w:w w:val="99"/>
                <w:lang w:val="en-GB"/>
              </w:rPr>
              <w:br/>
            </w:r>
            <w:r w:rsidR="00632AF3" w:rsidRPr="002F2733">
              <w:rPr>
                <w:rFonts w:cstheme="minorHAnsi"/>
                <w:bCs/>
                <w:lang w:val="en-GB"/>
              </w:rPr>
              <w:t>Mean (SD)</w:t>
            </w:r>
            <w:r w:rsidR="00632AF3" w:rsidRPr="002F2733">
              <w:rPr>
                <w:rFonts w:cstheme="minorHAnsi"/>
                <w:bCs/>
                <w:spacing w:val="-48"/>
                <w:lang w:val="en-GB"/>
              </w:rPr>
              <w:t xml:space="preserve"> </w:t>
            </w:r>
          </w:p>
          <w:p w14:paraId="5054F34C" w14:textId="77777777" w:rsidR="00632AF3" w:rsidRPr="002F2733" w:rsidRDefault="00632AF3" w:rsidP="00EA3B5D">
            <w:pPr>
              <w:pStyle w:val="TableParagraph"/>
              <w:spacing w:before="0" w:line="240" w:lineRule="auto"/>
              <w:ind w:left="51" w:right="65"/>
              <w:rPr>
                <w:rFonts w:cstheme="minorHAnsi"/>
                <w:bCs/>
                <w:spacing w:val="1"/>
                <w:lang w:val="en-GB"/>
              </w:rPr>
            </w:pPr>
            <w:r w:rsidRPr="002F2733">
              <w:rPr>
                <w:rFonts w:cstheme="minorHAnsi"/>
                <w:bCs/>
                <w:lang w:val="en-GB"/>
              </w:rPr>
              <w:t>Median</w:t>
            </w:r>
            <w:r w:rsidRPr="002F2733">
              <w:rPr>
                <w:rFonts w:cstheme="minorHAnsi"/>
                <w:bCs/>
                <w:spacing w:val="1"/>
                <w:lang w:val="en-GB"/>
              </w:rPr>
              <w:t xml:space="preserve"> </w:t>
            </w:r>
          </w:p>
          <w:p w14:paraId="66068FD6" w14:textId="77777777" w:rsidR="00632AF3" w:rsidRPr="002F2733" w:rsidRDefault="00632AF3" w:rsidP="00EA3B5D">
            <w:pPr>
              <w:pStyle w:val="TableParagraph"/>
              <w:spacing w:before="0" w:line="240" w:lineRule="auto"/>
              <w:ind w:left="51" w:right="65"/>
              <w:rPr>
                <w:rFonts w:cstheme="minorHAnsi"/>
                <w:bCs/>
                <w:lang w:val="en-GB"/>
              </w:rPr>
            </w:pPr>
            <w:r w:rsidRPr="002F2733">
              <w:rPr>
                <w:rFonts w:cstheme="minorHAnsi"/>
                <w:bCs/>
                <w:lang w:val="en-GB"/>
              </w:rPr>
              <w:t>Min,</w:t>
            </w:r>
            <w:r w:rsidRPr="002F2733">
              <w:rPr>
                <w:rFonts w:cstheme="minorHAnsi"/>
                <w:bCs/>
                <w:spacing w:val="-1"/>
                <w:lang w:val="en-GB"/>
              </w:rPr>
              <w:t xml:space="preserve"> </w:t>
            </w:r>
            <w:r w:rsidRPr="002F2733">
              <w:rPr>
                <w:rFonts w:cstheme="minorHAnsi"/>
                <w:bCs/>
                <w:lang w:val="en-GB"/>
              </w:rPr>
              <w:t>max</w:t>
            </w:r>
          </w:p>
        </w:tc>
        <w:tc>
          <w:tcPr>
            <w:tcW w:w="2751" w:type="dxa"/>
          </w:tcPr>
          <w:p w14:paraId="24C8EDCB"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w w:val="99"/>
                <w:lang w:val="en-GB"/>
              </w:rPr>
              <w:t>2</w:t>
            </w:r>
          </w:p>
          <w:p w14:paraId="4B57518C"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 (0)</w:t>
            </w:r>
          </w:p>
          <w:p w14:paraId="6FE048AA"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0.0</w:t>
            </w:r>
          </w:p>
          <w:p w14:paraId="0A5095AD"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c>
          <w:tcPr>
            <w:tcW w:w="2281" w:type="dxa"/>
          </w:tcPr>
          <w:p w14:paraId="508AC153"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11</w:t>
            </w:r>
          </w:p>
          <w:p w14:paraId="76275ED2"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 (0)</w:t>
            </w:r>
          </w:p>
          <w:p w14:paraId="5F6D9E0A"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0.0</w:t>
            </w:r>
          </w:p>
          <w:p w14:paraId="0B54DA4D"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r>
      <w:tr w:rsidR="00632AF3" w:rsidRPr="002F2733" w14:paraId="01A473FC" w14:textId="77777777" w:rsidTr="00632AF3">
        <w:trPr>
          <w:trHeight w:val="1203"/>
        </w:trPr>
        <w:tc>
          <w:tcPr>
            <w:tcW w:w="1552" w:type="dxa"/>
          </w:tcPr>
          <w:p w14:paraId="3B7A4CBC" w14:textId="77777777" w:rsidR="00632AF3" w:rsidRPr="002F2733" w:rsidRDefault="00632AF3" w:rsidP="001B46EE">
            <w:pPr>
              <w:pStyle w:val="TableParagraph"/>
              <w:spacing w:before="0" w:line="240" w:lineRule="auto"/>
              <w:ind w:left="115"/>
              <w:rPr>
                <w:rFonts w:cstheme="minorHAnsi"/>
                <w:bCs/>
                <w:lang w:val="en-GB"/>
              </w:rPr>
            </w:pPr>
            <w:r w:rsidRPr="002F2733">
              <w:rPr>
                <w:rFonts w:cstheme="minorHAnsi"/>
                <w:bCs/>
                <w:lang w:val="en-GB"/>
              </w:rPr>
              <w:t>Day 90</w:t>
            </w:r>
          </w:p>
        </w:tc>
        <w:tc>
          <w:tcPr>
            <w:tcW w:w="2255" w:type="dxa"/>
          </w:tcPr>
          <w:p w14:paraId="2CD80DBA" w14:textId="000424D4" w:rsidR="00874561" w:rsidRPr="002F2733" w:rsidRDefault="00BC4DF6" w:rsidP="00EA3B5D">
            <w:pPr>
              <w:pStyle w:val="TableParagraph"/>
              <w:spacing w:before="0" w:line="240" w:lineRule="auto"/>
              <w:ind w:left="51" w:right="65"/>
              <w:rPr>
                <w:rFonts w:cstheme="minorHAnsi"/>
                <w:bCs/>
                <w:w w:val="99"/>
                <w:lang w:val="en-GB"/>
              </w:rPr>
            </w:pPr>
            <w:r w:rsidRPr="002F2733">
              <w:rPr>
                <w:rFonts w:cstheme="minorHAnsi"/>
                <w:bCs/>
                <w:w w:val="99"/>
                <w:lang w:val="en-GB"/>
              </w:rPr>
              <w:t>n</w:t>
            </w:r>
          </w:p>
          <w:p w14:paraId="421B7D95" w14:textId="215AA0D0" w:rsidR="00632AF3" w:rsidRPr="002F2733" w:rsidRDefault="00632AF3" w:rsidP="00EA3B5D">
            <w:pPr>
              <w:pStyle w:val="TableParagraph"/>
              <w:spacing w:before="0" w:line="240" w:lineRule="auto"/>
              <w:ind w:left="51" w:right="65"/>
              <w:rPr>
                <w:rFonts w:cstheme="minorHAnsi"/>
                <w:bCs/>
                <w:spacing w:val="-48"/>
                <w:lang w:val="en-GB"/>
              </w:rPr>
            </w:pPr>
            <w:r w:rsidRPr="002F2733">
              <w:rPr>
                <w:rFonts w:cstheme="minorHAnsi"/>
                <w:bCs/>
                <w:lang w:val="en-GB"/>
              </w:rPr>
              <w:t>Mean (SD)</w:t>
            </w:r>
            <w:r w:rsidRPr="002F2733">
              <w:rPr>
                <w:rFonts w:cstheme="minorHAnsi"/>
                <w:bCs/>
                <w:spacing w:val="-48"/>
                <w:lang w:val="en-GB"/>
              </w:rPr>
              <w:t xml:space="preserve"> </w:t>
            </w:r>
          </w:p>
          <w:p w14:paraId="33ADA488" w14:textId="77777777" w:rsidR="00632AF3" w:rsidRPr="002F2733" w:rsidRDefault="00632AF3" w:rsidP="00EA3B5D">
            <w:pPr>
              <w:pStyle w:val="TableParagraph"/>
              <w:spacing w:before="0" w:line="240" w:lineRule="auto"/>
              <w:ind w:left="51" w:right="65"/>
              <w:rPr>
                <w:rFonts w:cstheme="minorHAnsi"/>
                <w:bCs/>
                <w:spacing w:val="1"/>
                <w:lang w:val="en-GB"/>
              </w:rPr>
            </w:pPr>
            <w:r w:rsidRPr="002F2733">
              <w:rPr>
                <w:rFonts w:cstheme="minorHAnsi"/>
                <w:bCs/>
                <w:lang w:val="en-GB"/>
              </w:rPr>
              <w:t>Median</w:t>
            </w:r>
            <w:r w:rsidRPr="002F2733">
              <w:rPr>
                <w:rFonts w:cstheme="minorHAnsi"/>
                <w:bCs/>
                <w:spacing w:val="1"/>
                <w:lang w:val="en-GB"/>
              </w:rPr>
              <w:t xml:space="preserve"> </w:t>
            </w:r>
          </w:p>
          <w:p w14:paraId="278DC25C" w14:textId="77777777" w:rsidR="00632AF3" w:rsidRPr="002F2733" w:rsidRDefault="00632AF3" w:rsidP="00EA3B5D">
            <w:pPr>
              <w:pStyle w:val="TableParagraph"/>
              <w:spacing w:before="0" w:line="240" w:lineRule="auto"/>
              <w:ind w:left="51" w:right="65"/>
              <w:rPr>
                <w:rFonts w:cstheme="minorHAnsi"/>
                <w:bCs/>
                <w:lang w:val="en-GB"/>
              </w:rPr>
            </w:pPr>
            <w:r w:rsidRPr="002F2733">
              <w:rPr>
                <w:rFonts w:cstheme="minorHAnsi"/>
                <w:bCs/>
                <w:lang w:val="en-GB"/>
              </w:rPr>
              <w:t>Min,</w:t>
            </w:r>
            <w:r w:rsidRPr="002F2733">
              <w:rPr>
                <w:rFonts w:cstheme="minorHAnsi"/>
                <w:bCs/>
                <w:spacing w:val="-1"/>
                <w:lang w:val="en-GB"/>
              </w:rPr>
              <w:t xml:space="preserve"> </w:t>
            </w:r>
            <w:r w:rsidRPr="002F2733">
              <w:rPr>
                <w:rFonts w:cstheme="minorHAnsi"/>
                <w:bCs/>
                <w:lang w:val="en-GB"/>
              </w:rPr>
              <w:t>max</w:t>
            </w:r>
          </w:p>
        </w:tc>
        <w:tc>
          <w:tcPr>
            <w:tcW w:w="2751" w:type="dxa"/>
          </w:tcPr>
          <w:p w14:paraId="2AE24EE5" w14:textId="77777777" w:rsidR="003B1D09" w:rsidRPr="002F2733" w:rsidRDefault="003B1D09" w:rsidP="003B1D09">
            <w:pPr>
              <w:pStyle w:val="TableParagraph"/>
              <w:spacing w:before="0" w:line="240" w:lineRule="auto"/>
              <w:ind w:left="77" w:right="142"/>
              <w:jc w:val="center"/>
              <w:rPr>
                <w:rFonts w:cstheme="minorHAnsi"/>
                <w:bCs/>
                <w:lang w:val="en-GB"/>
              </w:rPr>
            </w:pPr>
            <w:r w:rsidRPr="002F2733">
              <w:rPr>
                <w:rFonts w:cstheme="minorHAnsi"/>
                <w:bCs/>
                <w:lang w:val="en-GB"/>
              </w:rPr>
              <w:t>54</w:t>
            </w:r>
          </w:p>
          <w:p w14:paraId="46F98287" w14:textId="5A31B17F" w:rsidR="003B1D09" w:rsidRPr="002F2733" w:rsidRDefault="003B1D09" w:rsidP="003B1D09">
            <w:pPr>
              <w:pStyle w:val="TableParagraph"/>
              <w:spacing w:before="0" w:line="240" w:lineRule="auto"/>
              <w:ind w:left="77" w:right="142"/>
              <w:jc w:val="center"/>
              <w:rPr>
                <w:rFonts w:cstheme="minorHAnsi"/>
                <w:bCs/>
                <w:lang w:val="en-GB"/>
              </w:rPr>
            </w:pPr>
            <w:r w:rsidRPr="002F2733">
              <w:rPr>
                <w:rFonts w:cstheme="minorHAnsi"/>
                <w:bCs/>
                <w:lang w:val="en-GB"/>
              </w:rPr>
              <w:t>8.7</w:t>
            </w:r>
            <w:r w:rsidR="00C07F87" w:rsidRPr="002F2733">
              <w:rPr>
                <w:rFonts w:cstheme="minorHAnsi"/>
                <w:bCs/>
                <w:lang w:val="en-GB"/>
              </w:rPr>
              <w:t>3</w:t>
            </w:r>
            <w:r w:rsidRPr="002F2733">
              <w:rPr>
                <w:rFonts w:cstheme="minorHAnsi"/>
                <w:bCs/>
                <w:lang w:val="en-GB"/>
              </w:rPr>
              <w:t xml:space="preserve"> (31.</w:t>
            </w:r>
            <w:r w:rsidR="00C07F87" w:rsidRPr="002F2733">
              <w:rPr>
                <w:rFonts w:cstheme="minorHAnsi"/>
                <w:bCs/>
                <w:lang w:val="en-GB"/>
              </w:rPr>
              <w:t>257</w:t>
            </w:r>
            <w:r w:rsidRPr="002F2733">
              <w:rPr>
                <w:rFonts w:cstheme="minorHAnsi"/>
                <w:bCs/>
                <w:lang w:val="en-GB"/>
              </w:rPr>
              <w:t>)</w:t>
            </w:r>
          </w:p>
          <w:p w14:paraId="73829CF4" w14:textId="77777777"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0.0</w:t>
            </w:r>
          </w:p>
          <w:p w14:paraId="74CC26A9" w14:textId="0317685F" w:rsidR="00632AF3" w:rsidRPr="002F2733" w:rsidRDefault="00632AF3" w:rsidP="001B46EE">
            <w:pPr>
              <w:pStyle w:val="TableParagraph"/>
              <w:spacing w:before="0" w:line="240" w:lineRule="auto"/>
              <w:ind w:left="77" w:right="142"/>
              <w:jc w:val="center"/>
              <w:rPr>
                <w:rFonts w:cstheme="minorHAnsi"/>
                <w:bCs/>
                <w:lang w:val="en-GB"/>
              </w:rPr>
            </w:pPr>
            <w:r w:rsidRPr="002F2733">
              <w:rPr>
                <w:rFonts w:cstheme="minorHAnsi"/>
                <w:bCs/>
                <w:lang w:val="en-GB"/>
              </w:rPr>
              <w:t>0, 207</w:t>
            </w:r>
            <w:r w:rsidR="00C07F87" w:rsidRPr="002F2733">
              <w:rPr>
                <w:rFonts w:cstheme="minorHAnsi"/>
                <w:bCs/>
                <w:lang w:val="en-GB"/>
              </w:rPr>
              <w:t>.0</w:t>
            </w:r>
          </w:p>
        </w:tc>
        <w:tc>
          <w:tcPr>
            <w:tcW w:w="2281" w:type="dxa"/>
          </w:tcPr>
          <w:p w14:paraId="10C20BD3" w14:textId="77777777" w:rsidR="003B1D09" w:rsidRPr="002F2733" w:rsidRDefault="003B1D09" w:rsidP="003B1D09">
            <w:pPr>
              <w:pStyle w:val="TableParagraph"/>
              <w:spacing w:before="0" w:line="240" w:lineRule="auto"/>
              <w:ind w:left="126" w:right="148"/>
              <w:jc w:val="center"/>
              <w:rPr>
                <w:rFonts w:cstheme="minorHAnsi"/>
                <w:bCs/>
                <w:lang w:val="en-GB"/>
              </w:rPr>
            </w:pPr>
            <w:r w:rsidRPr="002F2733">
              <w:rPr>
                <w:rFonts w:cstheme="minorHAnsi"/>
                <w:bCs/>
                <w:lang w:val="en-GB"/>
              </w:rPr>
              <w:t>54</w:t>
            </w:r>
          </w:p>
          <w:p w14:paraId="6EDC3AC6" w14:textId="3A05762A" w:rsidR="00632AF3" w:rsidRPr="002F2733" w:rsidRDefault="003B1D09" w:rsidP="001B46EE">
            <w:pPr>
              <w:pStyle w:val="TableParagraph"/>
              <w:spacing w:before="0" w:line="240" w:lineRule="auto"/>
              <w:ind w:left="126" w:right="148"/>
              <w:jc w:val="center"/>
              <w:rPr>
                <w:rFonts w:cstheme="minorHAnsi"/>
                <w:bCs/>
                <w:lang w:val="en-GB"/>
              </w:rPr>
            </w:pPr>
            <w:r w:rsidRPr="002F2733">
              <w:rPr>
                <w:rFonts w:cstheme="minorHAnsi"/>
                <w:bCs/>
                <w:lang w:val="en-GB"/>
              </w:rPr>
              <w:t>1.7</w:t>
            </w:r>
            <w:r w:rsidR="00C07F87" w:rsidRPr="002F2733">
              <w:rPr>
                <w:rFonts w:cstheme="minorHAnsi"/>
                <w:bCs/>
                <w:lang w:val="en-GB"/>
              </w:rPr>
              <w:t>4</w:t>
            </w:r>
            <w:r w:rsidRPr="002F2733">
              <w:rPr>
                <w:rFonts w:cstheme="minorHAnsi"/>
                <w:bCs/>
                <w:lang w:val="en-GB"/>
              </w:rPr>
              <w:t xml:space="preserve"> </w:t>
            </w:r>
            <w:r w:rsidR="00632AF3" w:rsidRPr="002F2733">
              <w:rPr>
                <w:rFonts w:cstheme="minorHAnsi"/>
                <w:bCs/>
                <w:lang w:val="en-GB"/>
              </w:rPr>
              <w:t>(7.9</w:t>
            </w:r>
            <w:r w:rsidR="00C07F87" w:rsidRPr="002F2733">
              <w:rPr>
                <w:rFonts w:cstheme="minorHAnsi"/>
                <w:bCs/>
                <w:lang w:val="en-GB"/>
              </w:rPr>
              <w:t>50</w:t>
            </w:r>
            <w:r w:rsidR="00632AF3" w:rsidRPr="002F2733">
              <w:rPr>
                <w:rFonts w:cstheme="minorHAnsi"/>
                <w:bCs/>
                <w:lang w:val="en-GB"/>
              </w:rPr>
              <w:t>)</w:t>
            </w:r>
          </w:p>
          <w:p w14:paraId="11C7B991" w14:textId="77777777" w:rsidR="00632AF3" w:rsidRPr="002F2733" w:rsidRDefault="00632AF3" w:rsidP="00EA3B5D">
            <w:pPr>
              <w:pStyle w:val="TableParagraph"/>
              <w:spacing w:before="0" w:line="240" w:lineRule="auto"/>
              <w:ind w:left="125" w:right="147"/>
              <w:jc w:val="center"/>
              <w:rPr>
                <w:rFonts w:cstheme="minorHAnsi"/>
                <w:bCs/>
                <w:lang w:val="en-GB"/>
              </w:rPr>
            </w:pPr>
            <w:r w:rsidRPr="002F2733">
              <w:rPr>
                <w:rFonts w:cstheme="minorHAnsi"/>
                <w:bCs/>
                <w:lang w:val="en-GB"/>
              </w:rPr>
              <w:t>0.0</w:t>
            </w:r>
          </w:p>
          <w:p w14:paraId="36269810"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0, 54.5</w:t>
            </w:r>
          </w:p>
        </w:tc>
      </w:tr>
      <w:tr w:rsidR="00632AF3" w:rsidRPr="002F2733" w14:paraId="6BA7904A" w14:textId="77777777" w:rsidTr="00632AF3">
        <w:trPr>
          <w:trHeight w:val="1197"/>
        </w:trPr>
        <w:tc>
          <w:tcPr>
            <w:tcW w:w="1552" w:type="dxa"/>
          </w:tcPr>
          <w:p w14:paraId="1D0239AE" w14:textId="77777777" w:rsidR="00632AF3" w:rsidRPr="002F2733" w:rsidRDefault="00632AF3" w:rsidP="001B46EE">
            <w:pPr>
              <w:pStyle w:val="TableParagraph"/>
              <w:spacing w:before="0" w:line="240" w:lineRule="auto"/>
              <w:ind w:left="115"/>
              <w:rPr>
                <w:rFonts w:cstheme="minorHAnsi"/>
                <w:bCs/>
                <w:lang w:val="en-GB"/>
              </w:rPr>
            </w:pPr>
            <w:r w:rsidRPr="002F2733">
              <w:rPr>
                <w:rFonts w:cstheme="minorHAnsi"/>
                <w:bCs/>
                <w:lang w:val="en-GB"/>
              </w:rPr>
              <w:t>CCC</w:t>
            </w:r>
            <w:r w:rsidRPr="002F2733">
              <w:rPr>
                <w:rFonts w:cstheme="minorHAnsi"/>
                <w:bCs/>
                <w:spacing w:val="-2"/>
                <w:lang w:val="en-GB"/>
              </w:rPr>
              <w:t xml:space="preserve"> </w:t>
            </w:r>
            <w:r w:rsidRPr="002F2733">
              <w:rPr>
                <w:rFonts w:cstheme="minorHAnsi"/>
                <w:bCs/>
                <w:lang w:val="en-GB"/>
              </w:rPr>
              <w:t>visit</w:t>
            </w:r>
          </w:p>
        </w:tc>
        <w:tc>
          <w:tcPr>
            <w:tcW w:w="2255" w:type="dxa"/>
          </w:tcPr>
          <w:p w14:paraId="2CE7BB6E" w14:textId="7E92F5FB" w:rsidR="00632AF3" w:rsidRPr="002F2733" w:rsidRDefault="00BC4DF6" w:rsidP="00EA3B5D">
            <w:pPr>
              <w:pStyle w:val="TableParagraph"/>
              <w:spacing w:before="0" w:line="240" w:lineRule="auto"/>
              <w:ind w:left="51" w:right="65"/>
              <w:rPr>
                <w:rFonts w:cstheme="minorHAnsi"/>
                <w:bCs/>
                <w:spacing w:val="-48"/>
                <w:lang w:val="en-GB"/>
              </w:rPr>
            </w:pPr>
            <w:r w:rsidRPr="002F2733">
              <w:rPr>
                <w:rFonts w:cstheme="minorHAnsi"/>
                <w:bCs/>
                <w:w w:val="99"/>
                <w:lang w:val="en-GB"/>
              </w:rPr>
              <w:t>n</w:t>
            </w:r>
            <w:r w:rsidR="00D33B43" w:rsidRPr="002F2733">
              <w:rPr>
                <w:rFonts w:cstheme="minorHAnsi"/>
                <w:bCs/>
                <w:w w:val="99"/>
                <w:lang w:val="en-GB"/>
              </w:rPr>
              <w:br/>
            </w:r>
            <w:r w:rsidR="00632AF3" w:rsidRPr="002F2733">
              <w:rPr>
                <w:rFonts w:cstheme="minorHAnsi"/>
                <w:bCs/>
                <w:lang w:val="en-GB"/>
              </w:rPr>
              <w:t>Mean (SD)</w:t>
            </w:r>
            <w:r w:rsidR="00632AF3" w:rsidRPr="002F2733">
              <w:rPr>
                <w:rFonts w:cstheme="minorHAnsi"/>
                <w:bCs/>
                <w:spacing w:val="-48"/>
                <w:lang w:val="en-GB"/>
              </w:rPr>
              <w:t xml:space="preserve"> </w:t>
            </w:r>
          </w:p>
          <w:p w14:paraId="510E3238" w14:textId="77777777" w:rsidR="00632AF3" w:rsidRPr="002F2733" w:rsidRDefault="00632AF3" w:rsidP="00EA3B5D">
            <w:pPr>
              <w:pStyle w:val="TableParagraph"/>
              <w:spacing w:before="0" w:line="240" w:lineRule="auto"/>
              <w:ind w:left="51" w:right="65"/>
              <w:rPr>
                <w:rFonts w:cstheme="minorHAnsi"/>
                <w:bCs/>
                <w:lang w:val="en-GB"/>
              </w:rPr>
            </w:pPr>
            <w:r w:rsidRPr="002F2733">
              <w:rPr>
                <w:rFonts w:cstheme="minorHAnsi"/>
                <w:bCs/>
                <w:lang w:val="en-GB"/>
              </w:rPr>
              <w:t>Median</w:t>
            </w:r>
          </w:p>
          <w:p w14:paraId="28A95E38" w14:textId="77777777" w:rsidR="00632AF3" w:rsidRPr="002F2733" w:rsidRDefault="00632AF3" w:rsidP="00EA3B5D">
            <w:pPr>
              <w:pStyle w:val="TableParagraph"/>
              <w:spacing w:before="0" w:line="240" w:lineRule="auto"/>
              <w:ind w:left="51" w:right="65"/>
              <w:rPr>
                <w:rFonts w:cstheme="minorHAnsi"/>
                <w:bCs/>
                <w:lang w:val="en-GB"/>
              </w:rPr>
            </w:pPr>
            <w:r w:rsidRPr="002F2733">
              <w:rPr>
                <w:rFonts w:cstheme="minorHAnsi"/>
                <w:bCs/>
                <w:lang w:val="en-GB"/>
              </w:rPr>
              <w:t>Min,</w:t>
            </w:r>
            <w:r w:rsidRPr="002F2733">
              <w:rPr>
                <w:rFonts w:cstheme="minorHAnsi"/>
                <w:bCs/>
                <w:spacing w:val="-1"/>
                <w:lang w:val="en-GB"/>
              </w:rPr>
              <w:t xml:space="preserve"> </w:t>
            </w:r>
            <w:r w:rsidRPr="002F2733">
              <w:rPr>
                <w:rFonts w:cstheme="minorHAnsi"/>
                <w:bCs/>
                <w:lang w:val="en-GB"/>
              </w:rPr>
              <w:t>max</w:t>
            </w:r>
          </w:p>
        </w:tc>
        <w:tc>
          <w:tcPr>
            <w:tcW w:w="2751" w:type="dxa"/>
          </w:tcPr>
          <w:p w14:paraId="78904FCB" w14:textId="619FF8F2" w:rsidR="000500E5" w:rsidRPr="002F2733" w:rsidRDefault="00632AF3" w:rsidP="000500E5">
            <w:pPr>
              <w:pStyle w:val="TableParagraph"/>
              <w:spacing w:before="0" w:line="240" w:lineRule="auto"/>
              <w:ind w:left="126" w:right="148"/>
              <w:jc w:val="center"/>
              <w:rPr>
                <w:rFonts w:cstheme="minorHAnsi"/>
                <w:bCs/>
                <w:lang w:val="en-GB"/>
              </w:rPr>
            </w:pPr>
            <w:r w:rsidRPr="002F2733">
              <w:rPr>
                <w:rFonts w:cstheme="minorHAnsi"/>
                <w:bCs/>
                <w:w w:val="99"/>
                <w:lang w:val="en-GB"/>
              </w:rPr>
              <w:t>0</w:t>
            </w:r>
            <w:r w:rsidR="000500E5" w:rsidRPr="002F2733">
              <w:rPr>
                <w:rFonts w:cstheme="minorHAnsi"/>
                <w:bCs/>
                <w:w w:val="99"/>
                <w:lang w:val="en-GB"/>
              </w:rPr>
              <w:br/>
            </w:r>
            <w:r w:rsidR="000500E5" w:rsidRPr="002F2733">
              <w:rPr>
                <w:rFonts w:cstheme="minorHAnsi"/>
                <w:bCs/>
                <w:lang w:val="en-GB"/>
              </w:rPr>
              <w:t>0 (0)</w:t>
            </w:r>
          </w:p>
          <w:p w14:paraId="535226E4" w14:textId="3F010164" w:rsidR="000500E5" w:rsidRPr="002F2733" w:rsidRDefault="000500E5" w:rsidP="000500E5">
            <w:pPr>
              <w:pStyle w:val="TableParagraph"/>
              <w:spacing w:before="0" w:line="240" w:lineRule="auto"/>
              <w:ind w:left="126" w:right="148"/>
              <w:jc w:val="center"/>
              <w:rPr>
                <w:rFonts w:cstheme="minorHAnsi"/>
                <w:bCs/>
                <w:lang w:val="en-GB"/>
              </w:rPr>
            </w:pPr>
            <w:r w:rsidRPr="002F2733">
              <w:rPr>
                <w:rFonts w:cstheme="minorHAnsi"/>
                <w:bCs/>
                <w:w w:val="99"/>
                <w:lang w:val="en-GB"/>
              </w:rPr>
              <w:t>0</w:t>
            </w:r>
            <w:r w:rsidR="00CD3D0C" w:rsidRPr="002F2733">
              <w:rPr>
                <w:rFonts w:cstheme="minorHAnsi"/>
                <w:bCs/>
                <w:w w:val="99"/>
                <w:lang w:val="en-GB"/>
              </w:rPr>
              <w:t>.0</w:t>
            </w:r>
          </w:p>
          <w:p w14:paraId="049055F3" w14:textId="11AAD452" w:rsidR="00632AF3" w:rsidRPr="002F2733" w:rsidRDefault="000500E5" w:rsidP="000500E5">
            <w:pPr>
              <w:pStyle w:val="TableParagraph"/>
              <w:spacing w:before="0" w:line="240" w:lineRule="auto"/>
              <w:ind w:left="77" w:right="142"/>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c>
          <w:tcPr>
            <w:tcW w:w="2281" w:type="dxa"/>
          </w:tcPr>
          <w:p w14:paraId="303E0952"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w w:val="99"/>
                <w:lang w:val="en-GB"/>
              </w:rPr>
              <w:t>2</w:t>
            </w:r>
          </w:p>
          <w:p w14:paraId="56F8518D"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 (0)</w:t>
            </w:r>
          </w:p>
          <w:p w14:paraId="0F5D61FF" w14:textId="0B58205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w w:val="99"/>
                <w:lang w:val="en-GB"/>
              </w:rPr>
              <w:t>0</w:t>
            </w:r>
            <w:r w:rsidR="00CD3D0C" w:rsidRPr="002F2733">
              <w:rPr>
                <w:rFonts w:cstheme="minorHAnsi"/>
                <w:bCs/>
                <w:w w:val="99"/>
                <w:lang w:val="en-GB"/>
              </w:rPr>
              <w:t>.0</w:t>
            </w:r>
          </w:p>
          <w:p w14:paraId="0C8529F7" w14:textId="77777777" w:rsidR="00632AF3" w:rsidRPr="002F2733" w:rsidRDefault="00632AF3" w:rsidP="001B46EE">
            <w:pPr>
              <w:pStyle w:val="TableParagraph"/>
              <w:spacing w:before="0" w:line="240" w:lineRule="auto"/>
              <w:ind w:left="126" w:right="148"/>
              <w:jc w:val="center"/>
              <w:rPr>
                <w:rFonts w:cstheme="minorHAnsi"/>
                <w:bCs/>
                <w:lang w:val="en-GB"/>
              </w:rPr>
            </w:pPr>
            <w:r w:rsidRPr="002F2733">
              <w:rPr>
                <w:rFonts w:cstheme="minorHAnsi"/>
                <w:bCs/>
                <w:lang w:val="en-GB"/>
              </w:rPr>
              <w:t>0,</w:t>
            </w:r>
            <w:r w:rsidRPr="002F2733">
              <w:rPr>
                <w:rFonts w:cstheme="minorHAnsi"/>
                <w:bCs/>
                <w:spacing w:val="1"/>
                <w:lang w:val="en-GB"/>
              </w:rPr>
              <w:t xml:space="preserve"> </w:t>
            </w:r>
            <w:r w:rsidRPr="002F2733">
              <w:rPr>
                <w:rFonts w:cstheme="minorHAnsi"/>
                <w:bCs/>
                <w:lang w:val="en-GB"/>
              </w:rPr>
              <w:t>0</w:t>
            </w:r>
          </w:p>
        </w:tc>
      </w:tr>
    </w:tbl>
    <w:p w14:paraId="7AAF2D53" w14:textId="69710C93" w:rsidR="00570B5C" w:rsidRPr="002F2733" w:rsidRDefault="00513C08" w:rsidP="002E5397">
      <w:pPr>
        <w:rPr>
          <w:rFonts w:cstheme="minorHAnsi"/>
          <w:b/>
          <w:bCs/>
          <w:szCs w:val="22"/>
        </w:rPr>
      </w:pPr>
      <w:r w:rsidRPr="002F2733">
        <w:rPr>
          <w:rFonts w:eastAsiaTheme="minorEastAsia"/>
        </w:rPr>
        <w:t>CCC, confirmation of complete closure (of target wound); Max, maximum; Min, minimum; SD, standard deviation</w:t>
      </w:r>
    </w:p>
    <w:p w14:paraId="5059028F" w14:textId="77777777" w:rsidR="005C207E" w:rsidRPr="002F2733" w:rsidRDefault="005C207E">
      <w:pPr>
        <w:rPr>
          <w:rFonts w:cstheme="minorHAnsi"/>
          <w:b/>
          <w:bCs/>
          <w:szCs w:val="22"/>
        </w:rPr>
      </w:pPr>
    </w:p>
    <w:p w14:paraId="2ECE8B60" w14:textId="3AEF0AF3" w:rsidR="00CD06A9" w:rsidRPr="002F2733" w:rsidRDefault="00CD06A9" w:rsidP="00932F21">
      <w:pPr>
        <w:spacing w:line="240" w:lineRule="auto"/>
        <w:rPr>
          <w:rFonts w:cstheme="minorHAnsi"/>
          <w:b/>
          <w:bCs/>
          <w:szCs w:val="22"/>
        </w:rPr>
      </w:pPr>
      <w:r w:rsidRPr="002F2733">
        <w:rPr>
          <w:rFonts w:cstheme="minorHAnsi"/>
          <w:szCs w:val="22"/>
        </w:rPr>
        <w:br/>
      </w:r>
    </w:p>
    <w:p w14:paraId="358E33D8" w14:textId="77777777" w:rsidR="005C207E" w:rsidRPr="002F2733" w:rsidRDefault="005C207E">
      <w:pPr>
        <w:rPr>
          <w:rFonts w:cstheme="minorHAnsi"/>
          <w:b/>
          <w:bCs/>
          <w:szCs w:val="22"/>
        </w:rPr>
      </w:pPr>
    </w:p>
    <w:sectPr w:rsidR="005C207E" w:rsidRPr="002F2733" w:rsidSect="008F7B81">
      <w:headerReference w:type="default" r:id="rId20"/>
      <w:footerReference w:type="even" r:id="rId21"/>
      <w:footerReference w:type="default" r:id="rId22"/>
      <w:pgSz w:w="11900" w:h="16840"/>
      <w:pgMar w:top="824"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4C1270" w14:textId="77777777" w:rsidR="00920051" w:rsidRDefault="00920051">
      <w:r>
        <w:separator/>
      </w:r>
    </w:p>
  </w:endnote>
  <w:endnote w:type="continuationSeparator" w:id="0">
    <w:p w14:paraId="35A845C2" w14:textId="77777777" w:rsidR="00920051" w:rsidRDefault="00920051">
      <w:r>
        <w:continuationSeparator/>
      </w:r>
    </w:p>
  </w:endnote>
  <w:endnote w:type="continuationNotice" w:id="1">
    <w:p w14:paraId="07AA7247" w14:textId="77777777" w:rsidR="00920051" w:rsidRDefault="0092005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altName w:val="Yu Gothic UI"/>
    <w:panose1 w:val="02020400000000000000"/>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2233144"/>
      <w:docPartObj>
        <w:docPartGallery w:val="Page Numbers (Bottom of Page)"/>
        <w:docPartUnique/>
      </w:docPartObj>
    </w:sdtPr>
    <w:sdtContent>
      <w:p w14:paraId="4E706C33" w14:textId="27BCE8C0" w:rsidR="00F348E1" w:rsidRDefault="00F348E1" w:rsidP="001B46E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EA86D27" w14:textId="77777777" w:rsidR="00F348E1" w:rsidRDefault="00F348E1" w:rsidP="00C30A8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cstheme="minorHAnsi"/>
        <w:szCs w:val="22"/>
      </w:rPr>
      <w:id w:val="1766733719"/>
      <w:docPartObj>
        <w:docPartGallery w:val="Page Numbers (Bottom of Page)"/>
        <w:docPartUnique/>
      </w:docPartObj>
    </w:sdtPr>
    <w:sdtContent>
      <w:p w14:paraId="1D95AFD1" w14:textId="79378A2A" w:rsidR="00F348E1" w:rsidRPr="00C30A8E" w:rsidRDefault="00F348E1" w:rsidP="001B46EE">
        <w:pPr>
          <w:pStyle w:val="Footer"/>
          <w:framePr w:wrap="none" w:vAnchor="text" w:hAnchor="margin" w:xAlign="right" w:y="1"/>
          <w:rPr>
            <w:rStyle w:val="PageNumber"/>
            <w:rFonts w:cstheme="minorHAnsi"/>
            <w:szCs w:val="22"/>
          </w:rPr>
        </w:pPr>
        <w:r w:rsidRPr="00C30A8E">
          <w:rPr>
            <w:rStyle w:val="PageNumber"/>
            <w:rFonts w:cstheme="minorHAnsi"/>
            <w:szCs w:val="22"/>
          </w:rPr>
          <w:fldChar w:fldCharType="begin"/>
        </w:r>
        <w:r w:rsidRPr="00C30A8E">
          <w:rPr>
            <w:rStyle w:val="PageNumber"/>
            <w:rFonts w:cstheme="minorHAnsi"/>
            <w:szCs w:val="22"/>
          </w:rPr>
          <w:instrText xml:space="preserve"> PAGE </w:instrText>
        </w:r>
        <w:r w:rsidRPr="00C30A8E">
          <w:rPr>
            <w:rStyle w:val="PageNumber"/>
            <w:rFonts w:cstheme="minorHAnsi"/>
            <w:szCs w:val="22"/>
          </w:rPr>
          <w:fldChar w:fldCharType="separate"/>
        </w:r>
        <w:r w:rsidRPr="00C30A8E">
          <w:rPr>
            <w:rStyle w:val="PageNumber"/>
            <w:rFonts w:cstheme="minorHAnsi"/>
            <w:noProof/>
            <w:szCs w:val="22"/>
          </w:rPr>
          <w:t>1</w:t>
        </w:r>
        <w:r w:rsidRPr="00C30A8E">
          <w:rPr>
            <w:rStyle w:val="PageNumber"/>
            <w:rFonts w:cstheme="minorHAnsi"/>
            <w:szCs w:val="22"/>
          </w:rPr>
          <w:fldChar w:fldCharType="end"/>
        </w:r>
      </w:p>
    </w:sdtContent>
  </w:sdt>
  <w:p w14:paraId="2F7B05AE" w14:textId="77777777" w:rsidR="00F348E1" w:rsidRDefault="00F348E1" w:rsidP="00C30A8E">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2E7AD7" w14:textId="77777777" w:rsidR="00920051" w:rsidRDefault="00920051">
      <w:r>
        <w:separator/>
      </w:r>
    </w:p>
  </w:footnote>
  <w:footnote w:type="continuationSeparator" w:id="0">
    <w:p w14:paraId="3C80E82A" w14:textId="77777777" w:rsidR="00920051" w:rsidRDefault="00920051">
      <w:r>
        <w:continuationSeparator/>
      </w:r>
    </w:p>
  </w:footnote>
  <w:footnote w:type="continuationNotice" w:id="1">
    <w:p w14:paraId="0BF8B5A8" w14:textId="77777777" w:rsidR="00920051" w:rsidRDefault="0092005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4901A" w14:textId="77777777" w:rsidR="001A3CFD" w:rsidRDefault="001A3CF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3066C5"/>
    <w:multiLevelType w:val="hybridMultilevel"/>
    <w:tmpl w:val="77B01160"/>
    <w:lvl w:ilvl="0" w:tplc="2DD6EC94">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25281656"/>
    <w:multiLevelType w:val="hybridMultilevel"/>
    <w:tmpl w:val="2AF07F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92E0D8E"/>
    <w:multiLevelType w:val="hybridMultilevel"/>
    <w:tmpl w:val="73121E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4433988"/>
    <w:multiLevelType w:val="hybridMultilevel"/>
    <w:tmpl w:val="89AADA7C"/>
    <w:lvl w:ilvl="0" w:tplc="848A3D80">
      <w:start w:val="1"/>
      <w:numFmt w:val="bullet"/>
      <w:lvlText w:val="•"/>
      <w:lvlJc w:val="left"/>
      <w:pPr>
        <w:tabs>
          <w:tab w:val="num" w:pos="720"/>
        </w:tabs>
        <w:ind w:left="720" w:hanging="360"/>
      </w:pPr>
      <w:rPr>
        <w:rFonts w:ascii="Arial" w:hAnsi="Arial" w:hint="default"/>
      </w:rPr>
    </w:lvl>
    <w:lvl w:ilvl="1" w:tplc="D75C9570" w:tentative="1">
      <w:start w:val="1"/>
      <w:numFmt w:val="bullet"/>
      <w:lvlText w:val="•"/>
      <w:lvlJc w:val="left"/>
      <w:pPr>
        <w:tabs>
          <w:tab w:val="num" w:pos="1440"/>
        </w:tabs>
        <w:ind w:left="1440" w:hanging="360"/>
      </w:pPr>
      <w:rPr>
        <w:rFonts w:ascii="Arial" w:hAnsi="Arial" w:hint="default"/>
      </w:rPr>
    </w:lvl>
    <w:lvl w:ilvl="2" w:tplc="876E05BE" w:tentative="1">
      <w:start w:val="1"/>
      <w:numFmt w:val="bullet"/>
      <w:lvlText w:val="•"/>
      <w:lvlJc w:val="left"/>
      <w:pPr>
        <w:tabs>
          <w:tab w:val="num" w:pos="2160"/>
        </w:tabs>
        <w:ind w:left="2160" w:hanging="360"/>
      </w:pPr>
      <w:rPr>
        <w:rFonts w:ascii="Arial" w:hAnsi="Arial" w:hint="default"/>
      </w:rPr>
    </w:lvl>
    <w:lvl w:ilvl="3" w:tplc="8D78CAD4" w:tentative="1">
      <w:start w:val="1"/>
      <w:numFmt w:val="bullet"/>
      <w:lvlText w:val="•"/>
      <w:lvlJc w:val="left"/>
      <w:pPr>
        <w:tabs>
          <w:tab w:val="num" w:pos="2880"/>
        </w:tabs>
        <w:ind w:left="2880" w:hanging="360"/>
      </w:pPr>
      <w:rPr>
        <w:rFonts w:ascii="Arial" w:hAnsi="Arial" w:hint="default"/>
      </w:rPr>
    </w:lvl>
    <w:lvl w:ilvl="4" w:tplc="CC5ED7B0" w:tentative="1">
      <w:start w:val="1"/>
      <w:numFmt w:val="bullet"/>
      <w:lvlText w:val="•"/>
      <w:lvlJc w:val="left"/>
      <w:pPr>
        <w:tabs>
          <w:tab w:val="num" w:pos="3600"/>
        </w:tabs>
        <w:ind w:left="3600" w:hanging="360"/>
      </w:pPr>
      <w:rPr>
        <w:rFonts w:ascii="Arial" w:hAnsi="Arial" w:hint="default"/>
      </w:rPr>
    </w:lvl>
    <w:lvl w:ilvl="5" w:tplc="155CB462" w:tentative="1">
      <w:start w:val="1"/>
      <w:numFmt w:val="bullet"/>
      <w:lvlText w:val="•"/>
      <w:lvlJc w:val="left"/>
      <w:pPr>
        <w:tabs>
          <w:tab w:val="num" w:pos="4320"/>
        </w:tabs>
        <w:ind w:left="4320" w:hanging="360"/>
      </w:pPr>
      <w:rPr>
        <w:rFonts w:ascii="Arial" w:hAnsi="Arial" w:hint="default"/>
      </w:rPr>
    </w:lvl>
    <w:lvl w:ilvl="6" w:tplc="85FC863A" w:tentative="1">
      <w:start w:val="1"/>
      <w:numFmt w:val="bullet"/>
      <w:lvlText w:val="•"/>
      <w:lvlJc w:val="left"/>
      <w:pPr>
        <w:tabs>
          <w:tab w:val="num" w:pos="5040"/>
        </w:tabs>
        <w:ind w:left="5040" w:hanging="360"/>
      </w:pPr>
      <w:rPr>
        <w:rFonts w:ascii="Arial" w:hAnsi="Arial" w:hint="default"/>
      </w:rPr>
    </w:lvl>
    <w:lvl w:ilvl="7" w:tplc="EAEA9556" w:tentative="1">
      <w:start w:val="1"/>
      <w:numFmt w:val="bullet"/>
      <w:lvlText w:val="•"/>
      <w:lvlJc w:val="left"/>
      <w:pPr>
        <w:tabs>
          <w:tab w:val="num" w:pos="5760"/>
        </w:tabs>
        <w:ind w:left="5760" w:hanging="360"/>
      </w:pPr>
      <w:rPr>
        <w:rFonts w:ascii="Arial" w:hAnsi="Arial" w:hint="default"/>
      </w:rPr>
    </w:lvl>
    <w:lvl w:ilvl="8" w:tplc="AB740670"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34B54C69"/>
    <w:multiLevelType w:val="multilevel"/>
    <w:tmpl w:val="39B2AA72"/>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 w15:restartNumberingAfterBreak="0">
    <w:nsid w:val="3F4D40BD"/>
    <w:multiLevelType w:val="hybridMultilevel"/>
    <w:tmpl w:val="D228D23E"/>
    <w:lvl w:ilvl="0" w:tplc="F91C532A">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4CC60348"/>
    <w:multiLevelType w:val="hybridMultilevel"/>
    <w:tmpl w:val="4668794A"/>
    <w:lvl w:ilvl="0" w:tplc="D1984DE8">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5F481A9B"/>
    <w:multiLevelType w:val="hybridMultilevel"/>
    <w:tmpl w:val="6C580104"/>
    <w:lvl w:ilvl="0" w:tplc="08090015">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743E46D5"/>
    <w:multiLevelType w:val="hybridMultilevel"/>
    <w:tmpl w:val="4C001AF4"/>
    <w:lvl w:ilvl="0" w:tplc="6644B2BE">
      <w:start w:val="1"/>
      <w:numFmt w:val="bullet"/>
      <w:lvlText w:val=""/>
      <w:lvlJc w:val="left"/>
      <w:pPr>
        <w:tabs>
          <w:tab w:val="num" w:pos="720"/>
        </w:tabs>
        <w:ind w:left="720" w:hanging="360"/>
      </w:pPr>
      <w:rPr>
        <w:rFonts w:ascii="Symbol" w:hAnsi="Symbol" w:hint="default"/>
      </w:rPr>
    </w:lvl>
    <w:lvl w:ilvl="1" w:tplc="AD1C86E8" w:tentative="1">
      <w:start w:val="1"/>
      <w:numFmt w:val="bullet"/>
      <w:lvlText w:val=""/>
      <w:lvlJc w:val="left"/>
      <w:pPr>
        <w:tabs>
          <w:tab w:val="num" w:pos="1440"/>
        </w:tabs>
        <w:ind w:left="1440" w:hanging="360"/>
      </w:pPr>
      <w:rPr>
        <w:rFonts w:ascii="Symbol" w:hAnsi="Symbol" w:hint="default"/>
      </w:rPr>
    </w:lvl>
    <w:lvl w:ilvl="2" w:tplc="D6285EF0" w:tentative="1">
      <w:start w:val="1"/>
      <w:numFmt w:val="bullet"/>
      <w:lvlText w:val=""/>
      <w:lvlJc w:val="left"/>
      <w:pPr>
        <w:tabs>
          <w:tab w:val="num" w:pos="2160"/>
        </w:tabs>
        <w:ind w:left="2160" w:hanging="360"/>
      </w:pPr>
      <w:rPr>
        <w:rFonts w:ascii="Symbol" w:hAnsi="Symbol" w:hint="default"/>
      </w:rPr>
    </w:lvl>
    <w:lvl w:ilvl="3" w:tplc="B88A1B22" w:tentative="1">
      <w:start w:val="1"/>
      <w:numFmt w:val="bullet"/>
      <w:lvlText w:val=""/>
      <w:lvlJc w:val="left"/>
      <w:pPr>
        <w:tabs>
          <w:tab w:val="num" w:pos="2880"/>
        </w:tabs>
        <w:ind w:left="2880" w:hanging="360"/>
      </w:pPr>
      <w:rPr>
        <w:rFonts w:ascii="Symbol" w:hAnsi="Symbol" w:hint="default"/>
      </w:rPr>
    </w:lvl>
    <w:lvl w:ilvl="4" w:tplc="70340DE8" w:tentative="1">
      <w:start w:val="1"/>
      <w:numFmt w:val="bullet"/>
      <w:lvlText w:val=""/>
      <w:lvlJc w:val="left"/>
      <w:pPr>
        <w:tabs>
          <w:tab w:val="num" w:pos="3600"/>
        </w:tabs>
        <w:ind w:left="3600" w:hanging="360"/>
      </w:pPr>
      <w:rPr>
        <w:rFonts w:ascii="Symbol" w:hAnsi="Symbol" w:hint="default"/>
      </w:rPr>
    </w:lvl>
    <w:lvl w:ilvl="5" w:tplc="026C41AA" w:tentative="1">
      <w:start w:val="1"/>
      <w:numFmt w:val="bullet"/>
      <w:lvlText w:val=""/>
      <w:lvlJc w:val="left"/>
      <w:pPr>
        <w:tabs>
          <w:tab w:val="num" w:pos="4320"/>
        </w:tabs>
        <w:ind w:left="4320" w:hanging="360"/>
      </w:pPr>
      <w:rPr>
        <w:rFonts w:ascii="Symbol" w:hAnsi="Symbol" w:hint="default"/>
      </w:rPr>
    </w:lvl>
    <w:lvl w:ilvl="6" w:tplc="956CFFB2" w:tentative="1">
      <w:start w:val="1"/>
      <w:numFmt w:val="bullet"/>
      <w:lvlText w:val=""/>
      <w:lvlJc w:val="left"/>
      <w:pPr>
        <w:tabs>
          <w:tab w:val="num" w:pos="5040"/>
        </w:tabs>
        <w:ind w:left="5040" w:hanging="360"/>
      </w:pPr>
      <w:rPr>
        <w:rFonts w:ascii="Symbol" w:hAnsi="Symbol" w:hint="default"/>
      </w:rPr>
    </w:lvl>
    <w:lvl w:ilvl="7" w:tplc="030EA8F6" w:tentative="1">
      <w:start w:val="1"/>
      <w:numFmt w:val="bullet"/>
      <w:lvlText w:val=""/>
      <w:lvlJc w:val="left"/>
      <w:pPr>
        <w:tabs>
          <w:tab w:val="num" w:pos="5760"/>
        </w:tabs>
        <w:ind w:left="5760" w:hanging="360"/>
      </w:pPr>
      <w:rPr>
        <w:rFonts w:ascii="Symbol" w:hAnsi="Symbol" w:hint="default"/>
      </w:rPr>
    </w:lvl>
    <w:lvl w:ilvl="8" w:tplc="8AA8D41E"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79C54E28"/>
    <w:multiLevelType w:val="hybridMultilevel"/>
    <w:tmpl w:val="3E547FAE"/>
    <w:lvl w:ilvl="0" w:tplc="765C2FD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7F640507"/>
    <w:multiLevelType w:val="hybridMultilevel"/>
    <w:tmpl w:val="5D5032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49664755">
    <w:abstractNumId w:val="0"/>
  </w:num>
  <w:num w:numId="2" w16cid:durableId="2127306873">
    <w:abstractNumId w:val="6"/>
  </w:num>
  <w:num w:numId="3" w16cid:durableId="1114787594">
    <w:abstractNumId w:val="2"/>
  </w:num>
  <w:num w:numId="4" w16cid:durableId="1454712251">
    <w:abstractNumId w:val="10"/>
  </w:num>
  <w:num w:numId="5" w16cid:durableId="1490052751">
    <w:abstractNumId w:val="8"/>
  </w:num>
  <w:num w:numId="6" w16cid:durableId="789279249">
    <w:abstractNumId w:val="7"/>
  </w:num>
  <w:num w:numId="7" w16cid:durableId="600449679">
    <w:abstractNumId w:val="5"/>
  </w:num>
  <w:num w:numId="8" w16cid:durableId="1703169439">
    <w:abstractNumId w:val="3"/>
  </w:num>
  <w:num w:numId="9" w16cid:durableId="92361889">
    <w:abstractNumId w:val="1"/>
  </w:num>
  <w:num w:numId="10" w16cid:durableId="631592930">
    <w:abstractNumId w:val="9"/>
  </w:num>
  <w:num w:numId="11" w16cid:durableId="48115676">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Lancet&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05xwfaeutwpx8erfwppttfld9rf2zte2ptd&quot;&gt;EndNote Library&lt;record-ids&gt;&lt;item&gt;3986&lt;/item&gt;&lt;/record-ids&gt;&lt;/item&gt;&lt;/Libraries&gt;"/>
  </w:docVars>
  <w:rsids>
    <w:rsidRoot w:val="004A743F"/>
    <w:rsid w:val="00000814"/>
    <w:rsid w:val="0000121C"/>
    <w:rsid w:val="0000153B"/>
    <w:rsid w:val="00002F46"/>
    <w:rsid w:val="00003733"/>
    <w:rsid w:val="000049CE"/>
    <w:rsid w:val="00004AE7"/>
    <w:rsid w:val="00004EAD"/>
    <w:rsid w:val="00005034"/>
    <w:rsid w:val="000053B5"/>
    <w:rsid w:val="00006536"/>
    <w:rsid w:val="000100F3"/>
    <w:rsid w:val="00010AF1"/>
    <w:rsid w:val="000116A2"/>
    <w:rsid w:val="000117F0"/>
    <w:rsid w:val="00012C9C"/>
    <w:rsid w:val="00012D1A"/>
    <w:rsid w:val="00014CEB"/>
    <w:rsid w:val="00015998"/>
    <w:rsid w:val="00021508"/>
    <w:rsid w:val="000228EA"/>
    <w:rsid w:val="00022CEE"/>
    <w:rsid w:val="00023668"/>
    <w:rsid w:val="00024206"/>
    <w:rsid w:val="00024A30"/>
    <w:rsid w:val="00026815"/>
    <w:rsid w:val="000277C5"/>
    <w:rsid w:val="000278B4"/>
    <w:rsid w:val="00027BC1"/>
    <w:rsid w:val="00027CF9"/>
    <w:rsid w:val="000321CE"/>
    <w:rsid w:val="00033482"/>
    <w:rsid w:val="000339B1"/>
    <w:rsid w:val="000345CE"/>
    <w:rsid w:val="00034771"/>
    <w:rsid w:val="00036619"/>
    <w:rsid w:val="000368D1"/>
    <w:rsid w:val="00037238"/>
    <w:rsid w:val="00040BCD"/>
    <w:rsid w:val="00040FC9"/>
    <w:rsid w:val="00042CC5"/>
    <w:rsid w:val="00042F0E"/>
    <w:rsid w:val="00045E71"/>
    <w:rsid w:val="000463DE"/>
    <w:rsid w:val="00046562"/>
    <w:rsid w:val="00046769"/>
    <w:rsid w:val="00047878"/>
    <w:rsid w:val="000500E5"/>
    <w:rsid w:val="00050C09"/>
    <w:rsid w:val="0005115C"/>
    <w:rsid w:val="00051538"/>
    <w:rsid w:val="0005157F"/>
    <w:rsid w:val="0005308E"/>
    <w:rsid w:val="00054E40"/>
    <w:rsid w:val="0005511F"/>
    <w:rsid w:val="00055301"/>
    <w:rsid w:val="00055492"/>
    <w:rsid w:val="0005651D"/>
    <w:rsid w:val="000568C0"/>
    <w:rsid w:val="00061532"/>
    <w:rsid w:val="00063933"/>
    <w:rsid w:val="0006741B"/>
    <w:rsid w:val="0006760B"/>
    <w:rsid w:val="00067756"/>
    <w:rsid w:val="00070FF5"/>
    <w:rsid w:val="00071AD0"/>
    <w:rsid w:val="000721CE"/>
    <w:rsid w:val="00073372"/>
    <w:rsid w:val="00073476"/>
    <w:rsid w:val="00076567"/>
    <w:rsid w:val="00076A2C"/>
    <w:rsid w:val="0007788E"/>
    <w:rsid w:val="0007790F"/>
    <w:rsid w:val="000803CD"/>
    <w:rsid w:val="00081709"/>
    <w:rsid w:val="000824E1"/>
    <w:rsid w:val="00084D23"/>
    <w:rsid w:val="00084E7A"/>
    <w:rsid w:val="00085B25"/>
    <w:rsid w:val="00085CCF"/>
    <w:rsid w:val="00087588"/>
    <w:rsid w:val="00090163"/>
    <w:rsid w:val="0009083A"/>
    <w:rsid w:val="00090BD5"/>
    <w:rsid w:val="00091CD1"/>
    <w:rsid w:val="000926DA"/>
    <w:rsid w:val="000941A1"/>
    <w:rsid w:val="000942B4"/>
    <w:rsid w:val="00094DBC"/>
    <w:rsid w:val="00094DF3"/>
    <w:rsid w:val="00094ECF"/>
    <w:rsid w:val="00095A70"/>
    <w:rsid w:val="00095A7E"/>
    <w:rsid w:val="00095E28"/>
    <w:rsid w:val="00096F66"/>
    <w:rsid w:val="00097383"/>
    <w:rsid w:val="00097E10"/>
    <w:rsid w:val="000A0DAC"/>
    <w:rsid w:val="000A10FF"/>
    <w:rsid w:val="000A115A"/>
    <w:rsid w:val="000A145F"/>
    <w:rsid w:val="000A15A6"/>
    <w:rsid w:val="000A17F8"/>
    <w:rsid w:val="000A2279"/>
    <w:rsid w:val="000A31E6"/>
    <w:rsid w:val="000A3DED"/>
    <w:rsid w:val="000A55D9"/>
    <w:rsid w:val="000A5DAB"/>
    <w:rsid w:val="000A68DB"/>
    <w:rsid w:val="000A77A0"/>
    <w:rsid w:val="000B06EB"/>
    <w:rsid w:val="000B0E7C"/>
    <w:rsid w:val="000B12B0"/>
    <w:rsid w:val="000B1342"/>
    <w:rsid w:val="000B193D"/>
    <w:rsid w:val="000B1C63"/>
    <w:rsid w:val="000B1E78"/>
    <w:rsid w:val="000B3C13"/>
    <w:rsid w:val="000B417F"/>
    <w:rsid w:val="000B4497"/>
    <w:rsid w:val="000B6083"/>
    <w:rsid w:val="000B62F1"/>
    <w:rsid w:val="000C0442"/>
    <w:rsid w:val="000C04B5"/>
    <w:rsid w:val="000C0747"/>
    <w:rsid w:val="000C1887"/>
    <w:rsid w:val="000C1987"/>
    <w:rsid w:val="000C3108"/>
    <w:rsid w:val="000C4F69"/>
    <w:rsid w:val="000C6884"/>
    <w:rsid w:val="000C7FD8"/>
    <w:rsid w:val="000D0821"/>
    <w:rsid w:val="000D215B"/>
    <w:rsid w:val="000D3AB2"/>
    <w:rsid w:val="000D4B3E"/>
    <w:rsid w:val="000D4D4E"/>
    <w:rsid w:val="000D5BEA"/>
    <w:rsid w:val="000E0E40"/>
    <w:rsid w:val="000E16E0"/>
    <w:rsid w:val="000E3353"/>
    <w:rsid w:val="000E345A"/>
    <w:rsid w:val="000E373F"/>
    <w:rsid w:val="000E39E3"/>
    <w:rsid w:val="000E3FD3"/>
    <w:rsid w:val="000E48EA"/>
    <w:rsid w:val="000E4DBD"/>
    <w:rsid w:val="000E7735"/>
    <w:rsid w:val="000F003A"/>
    <w:rsid w:val="000F0AAD"/>
    <w:rsid w:val="000F0D4B"/>
    <w:rsid w:val="000F232F"/>
    <w:rsid w:val="000F2C52"/>
    <w:rsid w:val="000F48E4"/>
    <w:rsid w:val="000F4C48"/>
    <w:rsid w:val="000F6C8E"/>
    <w:rsid w:val="00100CC9"/>
    <w:rsid w:val="001020A8"/>
    <w:rsid w:val="001026C3"/>
    <w:rsid w:val="0010349F"/>
    <w:rsid w:val="001037E0"/>
    <w:rsid w:val="00103861"/>
    <w:rsid w:val="00104F8B"/>
    <w:rsid w:val="00104FBB"/>
    <w:rsid w:val="001058AF"/>
    <w:rsid w:val="00105EC4"/>
    <w:rsid w:val="00105EF9"/>
    <w:rsid w:val="001102B9"/>
    <w:rsid w:val="0011033C"/>
    <w:rsid w:val="00110E13"/>
    <w:rsid w:val="00110F70"/>
    <w:rsid w:val="001111E7"/>
    <w:rsid w:val="00111922"/>
    <w:rsid w:val="00112C8C"/>
    <w:rsid w:val="001135B6"/>
    <w:rsid w:val="0011418E"/>
    <w:rsid w:val="00114378"/>
    <w:rsid w:val="001144FF"/>
    <w:rsid w:val="00114869"/>
    <w:rsid w:val="0011518F"/>
    <w:rsid w:val="001168D4"/>
    <w:rsid w:val="00120E09"/>
    <w:rsid w:val="00120EFB"/>
    <w:rsid w:val="001211DE"/>
    <w:rsid w:val="00122803"/>
    <w:rsid w:val="00122C2B"/>
    <w:rsid w:val="00123B8B"/>
    <w:rsid w:val="00123C18"/>
    <w:rsid w:val="00124928"/>
    <w:rsid w:val="00124C50"/>
    <w:rsid w:val="00125816"/>
    <w:rsid w:val="00125EE2"/>
    <w:rsid w:val="00127CAD"/>
    <w:rsid w:val="001300D9"/>
    <w:rsid w:val="00130A67"/>
    <w:rsid w:val="00132BB9"/>
    <w:rsid w:val="00133B2B"/>
    <w:rsid w:val="00136922"/>
    <w:rsid w:val="00136F34"/>
    <w:rsid w:val="001415EB"/>
    <w:rsid w:val="0014222F"/>
    <w:rsid w:val="00142B6E"/>
    <w:rsid w:val="00143E25"/>
    <w:rsid w:val="00144721"/>
    <w:rsid w:val="00145EEF"/>
    <w:rsid w:val="00146B17"/>
    <w:rsid w:val="00147EC9"/>
    <w:rsid w:val="00151EDA"/>
    <w:rsid w:val="0015232E"/>
    <w:rsid w:val="001524E0"/>
    <w:rsid w:val="00152874"/>
    <w:rsid w:val="001534F8"/>
    <w:rsid w:val="00153952"/>
    <w:rsid w:val="00153C2F"/>
    <w:rsid w:val="001545A9"/>
    <w:rsid w:val="00156711"/>
    <w:rsid w:val="0015700D"/>
    <w:rsid w:val="00157AC2"/>
    <w:rsid w:val="00160A7D"/>
    <w:rsid w:val="00162669"/>
    <w:rsid w:val="00162E9F"/>
    <w:rsid w:val="001640F6"/>
    <w:rsid w:val="00164593"/>
    <w:rsid w:val="001659C1"/>
    <w:rsid w:val="00166254"/>
    <w:rsid w:val="00166600"/>
    <w:rsid w:val="00166674"/>
    <w:rsid w:val="001678CE"/>
    <w:rsid w:val="00171D1B"/>
    <w:rsid w:val="00172DC3"/>
    <w:rsid w:val="00174814"/>
    <w:rsid w:val="001756F4"/>
    <w:rsid w:val="001761A2"/>
    <w:rsid w:val="00176647"/>
    <w:rsid w:val="00177A35"/>
    <w:rsid w:val="0018211F"/>
    <w:rsid w:val="00185DC7"/>
    <w:rsid w:val="0018617D"/>
    <w:rsid w:val="001864BB"/>
    <w:rsid w:val="00190999"/>
    <w:rsid w:val="00190CCC"/>
    <w:rsid w:val="00191614"/>
    <w:rsid w:val="001919B9"/>
    <w:rsid w:val="0019440D"/>
    <w:rsid w:val="00194E11"/>
    <w:rsid w:val="00195092"/>
    <w:rsid w:val="0019620A"/>
    <w:rsid w:val="00197123"/>
    <w:rsid w:val="00197A5E"/>
    <w:rsid w:val="001A0E7E"/>
    <w:rsid w:val="001A20E9"/>
    <w:rsid w:val="001A2B20"/>
    <w:rsid w:val="001A3049"/>
    <w:rsid w:val="001A3CFD"/>
    <w:rsid w:val="001A4145"/>
    <w:rsid w:val="001A43C7"/>
    <w:rsid w:val="001A47FF"/>
    <w:rsid w:val="001A5D25"/>
    <w:rsid w:val="001A6437"/>
    <w:rsid w:val="001A683A"/>
    <w:rsid w:val="001A7812"/>
    <w:rsid w:val="001A7AA4"/>
    <w:rsid w:val="001B09EA"/>
    <w:rsid w:val="001B0C06"/>
    <w:rsid w:val="001B11D1"/>
    <w:rsid w:val="001B1488"/>
    <w:rsid w:val="001B3477"/>
    <w:rsid w:val="001B46EE"/>
    <w:rsid w:val="001B505E"/>
    <w:rsid w:val="001B5ED7"/>
    <w:rsid w:val="001B5EF1"/>
    <w:rsid w:val="001B7CAB"/>
    <w:rsid w:val="001C2543"/>
    <w:rsid w:val="001C2784"/>
    <w:rsid w:val="001C29B2"/>
    <w:rsid w:val="001C2BF6"/>
    <w:rsid w:val="001C48F6"/>
    <w:rsid w:val="001C4E42"/>
    <w:rsid w:val="001C6218"/>
    <w:rsid w:val="001C6C72"/>
    <w:rsid w:val="001D3A21"/>
    <w:rsid w:val="001D3EDC"/>
    <w:rsid w:val="001D4644"/>
    <w:rsid w:val="001D4BF3"/>
    <w:rsid w:val="001D569E"/>
    <w:rsid w:val="001D617D"/>
    <w:rsid w:val="001D6E10"/>
    <w:rsid w:val="001D7FB1"/>
    <w:rsid w:val="001E0B64"/>
    <w:rsid w:val="001E0C76"/>
    <w:rsid w:val="001E19CB"/>
    <w:rsid w:val="001E1C90"/>
    <w:rsid w:val="001E2D2E"/>
    <w:rsid w:val="001E3ECD"/>
    <w:rsid w:val="001E41CC"/>
    <w:rsid w:val="001E563A"/>
    <w:rsid w:val="001F2B9E"/>
    <w:rsid w:val="001F64C2"/>
    <w:rsid w:val="001F78AF"/>
    <w:rsid w:val="002006AC"/>
    <w:rsid w:val="00202E5A"/>
    <w:rsid w:val="00203CF6"/>
    <w:rsid w:val="00204395"/>
    <w:rsid w:val="00204710"/>
    <w:rsid w:val="00204A4D"/>
    <w:rsid w:val="00204DE7"/>
    <w:rsid w:val="00206139"/>
    <w:rsid w:val="00206248"/>
    <w:rsid w:val="00206E33"/>
    <w:rsid w:val="00206E5F"/>
    <w:rsid w:val="00207E26"/>
    <w:rsid w:val="00212CA3"/>
    <w:rsid w:val="0021390E"/>
    <w:rsid w:val="00213A45"/>
    <w:rsid w:val="0021403E"/>
    <w:rsid w:val="002140CD"/>
    <w:rsid w:val="00214355"/>
    <w:rsid w:val="0021524E"/>
    <w:rsid w:val="00215D3F"/>
    <w:rsid w:val="00216603"/>
    <w:rsid w:val="00217054"/>
    <w:rsid w:val="00220DEE"/>
    <w:rsid w:val="0022121C"/>
    <w:rsid w:val="002213EB"/>
    <w:rsid w:val="00221B43"/>
    <w:rsid w:val="0022383A"/>
    <w:rsid w:val="0022492D"/>
    <w:rsid w:val="00227E18"/>
    <w:rsid w:val="002300C8"/>
    <w:rsid w:val="002303D5"/>
    <w:rsid w:val="00231292"/>
    <w:rsid w:val="00231703"/>
    <w:rsid w:val="00232C7A"/>
    <w:rsid w:val="00232E76"/>
    <w:rsid w:val="002330F2"/>
    <w:rsid w:val="00233A2A"/>
    <w:rsid w:val="00234744"/>
    <w:rsid w:val="00237160"/>
    <w:rsid w:val="0024022D"/>
    <w:rsid w:val="00240C12"/>
    <w:rsid w:val="0024159D"/>
    <w:rsid w:val="00242670"/>
    <w:rsid w:val="0024308E"/>
    <w:rsid w:val="00245637"/>
    <w:rsid w:val="00250E20"/>
    <w:rsid w:val="00252932"/>
    <w:rsid w:val="00254975"/>
    <w:rsid w:val="00254A16"/>
    <w:rsid w:val="00255198"/>
    <w:rsid w:val="00255353"/>
    <w:rsid w:val="002567FD"/>
    <w:rsid w:val="00257BCB"/>
    <w:rsid w:val="00260F4A"/>
    <w:rsid w:val="002638F6"/>
    <w:rsid w:val="00263ACF"/>
    <w:rsid w:val="0026465C"/>
    <w:rsid w:val="002667E0"/>
    <w:rsid w:val="0027004F"/>
    <w:rsid w:val="0027055B"/>
    <w:rsid w:val="002727BA"/>
    <w:rsid w:val="0027310A"/>
    <w:rsid w:val="0027466E"/>
    <w:rsid w:val="00275FD9"/>
    <w:rsid w:val="002776C7"/>
    <w:rsid w:val="00281FAC"/>
    <w:rsid w:val="00282337"/>
    <w:rsid w:val="00282635"/>
    <w:rsid w:val="0028349F"/>
    <w:rsid w:val="002834C3"/>
    <w:rsid w:val="00284300"/>
    <w:rsid w:val="00285995"/>
    <w:rsid w:val="0028694B"/>
    <w:rsid w:val="002928C6"/>
    <w:rsid w:val="00293E26"/>
    <w:rsid w:val="00295D82"/>
    <w:rsid w:val="002961B4"/>
    <w:rsid w:val="00296395"/>
    <w:rsid w:val="0029684B"/>
    <w:rsid w:val="00296D6A"/>
    <w:rsid w:val="002A20AA"/>
    <w:rsid w:val="002A2422"/>
    <w:rsid w:val="002A247C"/>
    <w:rsid w:val="002A35BE"/>
    <w:rsid w:val="002A3DEC"/>
    <w:rsid w:val="002B00BF"/>
    <w:rsid w:val="002B0664"/>
    <w:rsid w:val="002B21E4"/>
    <w:rsid w:val="002B2A74"/>
    <w:rsid w:val="002B3968"/>
    <w:rsid w:val="002B65A7"/>
    <w:rsid w:val="002B694F"/>
    <w:rsid w:val="002B74F1"/>
    <w:rsid w:val="002B7D28"/>
    <w:rsid w:val="002C069C"/>
    <w:rsid w:val="002C1953"/>
    <w:rsid w:val="002C3655"/>
    <w:rsid w:val="002C398D"/>
    <w:rsid w:val="002C42BE"/>
    <w:rsid w:val="002C4C98"/>
    <w:rsid w:val="002C4D3C"/>
    <w:rsid w:val="002C4F9C"/>
    <w:rsid w:val="002C50E2"/>
    <w:rsid w:val="002C58F9"/>
    <w:rsid w:val="002C5AE7"/>
    <w:rsid w:val="002C5AFD"/>
    <w:rsid w:val="002C63EA"/>
    <w:rsid w:val="002D0124"/>
    <w:rsid w:val="002D0FFF"/>
    <w:rsid w:val="002D169C"/>
    <w:rsid w:val="002D1979"/>
    <w:rsid w:val="002D238C"/>
    <w:rsid w:val="002D2F9C"/>
    <w:rsid w:val="002D3955"/>
    <w:rsid w:val="002D43D3"/>
    <w:rsid w:val="002D7DC7"/>
    <w:rsid w:val="002E0865"/>
    <w:rsid w:val="002E08D0"/>
    <w:rsid w:val="002E0B70"/>
    <w:rsid w:val="002E4379"/>
    <w:rsid w:val="002E43B9"/>
    <w:rsid w:val="002E5397"/>
    <w:rsid w:val="002E5D27"/>
    <w:rsid w:val="002F03E7"/>
    <w:rsid w:val="002F0A66"/>
    <w:rsid w:val="002F1FEF"/>
    <w:rsid w:val="002F2733"/>
    <w:rsid w:val="002F3786"/>
    <w:rsid w:val="002F4AF8"/>
    <w:rsid w:val="002F6450"/>
    <w:rsid w:val="002F64D3"/>
    <w:rsid w:val="002F6745"/>
    <w:rsid w:val="002F7A49"/>
    <w:rsid w:val="00302464"/>
    <w:rsid w:val="0030380E"/>
    <w:rsid w:val="0030386A"/>
    <w:rsid w:val="00303DDA"/>
    <w:rsid w:val="00304183"/>
    <w:rsid w:val="003043D8"/>
    <w:rsid w:val="00305B24"/>
    <w:rsid w:val="00305C42"/>
    <w:rsid w:val="003067B1"/>
    <w:rsid w:val="003068FE"/>
    <w:rsid w:val="00310D94"/>
    <w:rsid w:val="00311FF0"/>
    <w:rsid w:val="0031223A"/>
    <w:rsid w:val="003132D1"/>
    <w:rsid w:val="0031391E"/>
    <w:rsid w:val="0031458C"/>
    <w:rsid w:val="00315F1B"/>
    <w:rsid w:val="00316099"/>
    <w:rsid w:val="00320141"/>
    <w:rsid w:val="003204D5"/>
    <w:rsid w:val="003209E6"/>
    <w:rsid w:val="00320E92"/>
    <w:rsid w:val="003215D2"/>
    <w:rsid w:val="00321F61"/>
    <w:rsid w:val="00322A1C"/>
    <w:rsid w:val="00323CBC"/>
    <w:rsid w:val="00324068"/>
    <w:rsid w:val="003243DF"/>
    <w:rsid w:val="0032493B"/>
    <w:rsid w:val="0032499E"/>
    <w:rsid w:val="00324BDA"/>
    <w:rsid w:val="0032645C"/>
    <w:rsid w:val="00326F00"/>
    <w:rsid w:val="0032746B"/>
    <w:rsid w:val="00327FA4"/>
    <w:rsid w:val="003305AD"/>
    <w:rsid w:val="00331547"/>
    <w:rsid w:val="00331847"/>
    <w:rsid w:val="00332E4D"/>
    <w:rsid w:val="0033392F"/>
    <w:rsid w:val="003350A4"/>
    <w:rsid w:val="003373A7"/>
    <w:rsid w:val="003400FD"/>
    <w:rsid w:val="00341B47"/>
    <w:rsid w:val="003438E0"/>
    <w:rsid w:val="003444EC"/>
    <w:rsid w:val="0034457A"/>
    <w:rsid w:val="00344DA8"/>
    <w:rsid w:val="00344E9A"/>
    <w:rsid w:val="0034685F"/>
    <w:rsid w:val="0034713A"/>
    <w:rsid w:val="0034E2F1"/>
    <w:rsid w:val="00351D68"/>
    <w:rsid w:val="003536AF"/>
    <w:rsid w:val="00353E77"/>
    <w:rsid w:val="003552FD"/>
    <w:rsid w:val="0035748D"/>
    <w:rsid w:val="00357494"/>
    <w:rsid w:val="003619E1"/>
    <w:rsid w:val="00361AA9"/>
    <w:rsid w:val="0036207D"/>
    <w:rsid w:val="00363702"/>
    <w:rsid w:val="003637E8"/>
    <w:rsid w:val="00363F3E"/>
    <w:rsid w:val="00366A1C"/>
    <w:rsid w:val="00366F3A"/>
    <w:rsid w:val="003670C6"/>
    <w:rsid w:val="00372CE7"/>
    <w:rsid w:val="00373444"/>
    <w:rsid w:val="00373CCF"/>
    <w:rsid w:val="00374F62"/>
    <w:rsid w:val="00375E9A"/>
    <w:rsid w:val="00376621"/>
    <w:rsid w:val="0037749B"/>
    <w:rsid w:val="003774EE"/>
    <w:rsid w:val="00377B1E"/>
    <w:rsid w:val="0038054F"/>
    <w:rsid w:val="0038104D"/>
    <w:rsid w:val="00381419"/>
    <w:rsid w:val="003819AA"/>
    <w:rsid w:val="00382E42"/>
    <w:rsid w:val="00383B2B"/>
    <w:rsid w:val="00383E35"/>
    <w:rsid w:val="0038442B"/>
    <w:rsid w:val="00386045"/>
    <w:rsid w:val="0038672E"/>
    <w:rsid w:val="00386AF5"/>
    <w:rsid w:val="00386BBF"/>
    <w:rsid w:val="00387837"/>
    <w:rsid w:val="00392E0B"/>
    <w:rsid w:val="00393809"/>
    <w:rsid w:val="003938D8"/>
    <w:rsid w:val="0039398D"/>
    <w:rsid w:val="003947DF"/>
    <w:rsid w:val="00395A22"/>
    <w:rsid w:val="00395ED9"/>
    <w:rsid w:val="00396797"/>
    <w:rsid w:val="00396845"/>
    <w:rsid w:val="003A0F19"/>
    <w:rsid w:val="003A1C9D"/>
    <w:rsid w:val="003A53F9"/>
    <w:rsid w:val="003A5800"/>
    <w:rsid w:val="003A58AA"/>
    <w:rsid w:val="003A5F12"/>
    <w:rsid w:val="003A61A2"/>
    <w:rsid w:val="003A7617"/>
    <w:rsid w:val="003B0392"/>
    <w:rsid w:val="003B0EE7"/>
    <w:rsid w:val="003B1BE9"/>
    <w:rsid w:val="003B1D09"/>
    <w:rsid w:val="003B3028"/>
    <w:rsid w:val="003B5176"/>
    <w:rsid w:val="003B59A6"/>
    <w:rsid w:val="003B5C61"/>
    <w:rsid w:val="003B7061"/>
    <w:rsid w:val="003C0459"/>
    <w:rsid w:val="003C0681"/>
    <w:rsid w:val="003C506D"/>
    <w:rsid w:val="003C511B"/>
    <w:rsid w:val="003C5499"/>
    <w:rsid w:val="003C5C78"/>
    <w:rsid w:val="003C6613"/>
    <w:rsid w:val="003C68F9"/>
    <w:rsid w:val="003C6C9D"/>
    <w:rsid w:val="003C6CC4"/>
    <w:rsid w:val="003C7608"/>
    <w:rsid w:val="003C7FAD"/>
    <w:rsid w:val="003D0F64"/>
    <w:rsid w:val="003D228E"/>
    <w:rsid w:val="003D240A"/>
    <w:rsid w:val="003D2F40"/>
    <w:rsid w:val="003D3776"/>
    <w:rsid w:val="003D3D49"/>
    <w:rsid w:val="003D4DC9"/>
    <w:rsid w:val="003D5ADE"/>
    <w:rsid w:val="003D5BD6"/>
    <w:rsid w:val="003D6A6F"/>
    <w:rsid w:val="003E0336"/>
    <w:rsid w:val="003E4547"/>
    <w:rsid w:val="003E47ED"/>
    <w:rsid w:val="003E6EDA"/>
    <w:rsid w:val="003E72AA"/>
    <w:rsid w:val="003F1671"/>
    <w:rsid w:val="003F2872"/>
    <w:rsid w:val="003F2C25"/>
    <w:rsid w:val="003F2EB0"/>
    <w:rsid w:val="003F3BFE"/>
    <w:rsid w:val="003F422B"/>
    <w:rsid w:val="003F541A"/>
    <w:rsid w:val="003F5553"/>
    <w:rsid w:val="003F7094"/>
    <w:rsid w:val="00400D87"/>
    <w:rsid w:val="004010D1"/>
    <w:rsid w:val="004014E9"/>
    <w:rsid w:val="00401591"/>
    <w:rsid w:val="0040160F"/>
    <w:rsid w:val="00401832"/>
    <w:rsid w:val="00402DC5"/>
    <w:rsid w:val="00404B31"/>
    <w:rsid w:val="004062C7"/>
    <w:rsid w:val="004069C3"/>
    <w:rsid w:val="0041039C"/>
    <w:rsid w:val="004106EA"/>
    <w:rsid w:val="00410764"/>
    <w:rsid w:val="004167CE"/>
    <w:rsid w:val="00416FAE"/>
    <w:rsid w:val="00417942"/>
    <w:rsid w:val="00420D74"/>
    <w:rsid w:val="0042240D"/>
    <w:rsid w:val="00422B58"/>
    <w:rsid w:val="00422E30"/>
    <w:rsid w:val="0042392D"/>
    <w:rsid w:val="00424663"/>
    <w:rsid w:val="00425B13"/>
    <w:rsid w:val="00425EF2"/>
    <w:rsid w:val="004260D0"/>
    <w:rsid w:val="004278A3"/>
    <w:rsid w:val="00427DCC"/>
    <w:rsid w:val="00430812"/>
    <w:rsid w:val="00430F0F"/>
    <w:rsid w:val="00433A5F"/>
    <w:rsid w:val="00434E16"/>
    <w:rsid w:val="00435269"/>
    <w:rsid w:val="00435FB1"/>
    <w:rsid w:val="00436F0F"/>
    <w:rsid w:val="00437CF1"/>
    <w:rsid w:val="00437D3C"/>
    <w:rsid w:val="004417C2"/>
    <w:rsid w:val="00441CB9"/>
    <w:rsid w:val="00442400"/>
    <w:rsid w:val="0044449E"/>
    <w:rsid w:val="00444865"/>
    <w:rsid w:val="00444B04"/>
    <w:rsid w:val="00445030"/>
    <w:rsid w:val="00445CE0"/>
    <w:rsid w:val="00446CA6"/>
    <w:rsid w:val="00447454"/>
    <w:rsid w:val="004474D1"/>
    <w:rsid w:val="00447BE3"/>
    <w:rsid w:val="00447E50"/>
    <w:rsid w:val="00450C3B"/>
    <w:rsid w:val="00451744"/>
    <w:rsid w:val="004518ED"/>
    <w:rsid w:val="00453A67"/>
    <w:rsid w:val="0045449F"/>
    <w:rsid w:val="004555BE"/>
    <w:rsid w:val="004565B5"/>
    <w:rsid w:val="004566A9"/>
    <w:rsid w:val="004566B6"/>
    <w:rsid w:val="00456D2C"/>
    <w:rsid w:val="0045745E"/>
    <w:rsid w:val="00457853"/>
    <w:rsid w:val="00460FFC"/>
    <w:rsid w:val="00462419"/>
    <w:rsid w:val="00462DB4"/>
    <w:rsid w:val="004637F4"/>
    <w:rsid w:val="00465409"/>
    <w:rsid w:val="00465443"/>
    <w:rsid w:val="00465E77"/>
    <w:rsid w:val="004668FD"/>
    <w:rsid w:val="00470237"/>
    <w:rsid w:val="0047128A"/>
    <w:rsid w:val="004719FB"/>
    <w:rsid w:val="00471D36"/>
    <w:rsid w:val="00472659"/>
    <w:rsid w:val="00472FA7"/>
    <w:rsid w:val="00475AF7"/>
    <w:rsid w:val="00475B2B"/>
    <w:rsid w:val="00477255"/>
    <w:rsid w:val="00477C88"/>
    <w:rsid w:val="00485E24"/>
    <w:rsid w:val="00486DA4"/>
    <w:rsid w:val="004877F6"/>
    <w:rsid w:val="00490471"/>
    <w:rsid w:val="0049271B"/>
    <w:rsid w:val="00492BAC"/>
    <w:rsid w:val="00494850"/>
    <w:rsid w:val="00494878"/>
    <w:rsid w:val="00494E5E"/>
    <w:rsid w:val="004956E7"/>
    <w:rsid w:val="00495D97"/>
    <w:rsid w:val="004975BD"/>
    <w:rsid w:val="004A0455"/>
    <w:rsid w:val="004A0639"/>
    <w:rsid w:val="004A0C10"/>
    <w:rsid w:val="004A3E00"/>
    <w:rsid w:val="004A46B6"/>
    <w:rsid w:val="004A5A94"/>
    <w:rsid w:val="004A6524"/>
    <w:rsid w:val="004A6FBC"/>
    <w:rsid w:val="004A743F"/>
    <w:rsid w:val="004A777C"/>
    <w:rsid w:val="004B045F"/>
    <w:rsid w:val="004B1E7B"/>
    <w:rsid w:val="004B2506"/>
    <w:rsid w:val="004B2E86"/>
    <w:rsid w:val="004B3679"/>
    <w:rsid w:val="004B3B5E"/>
    <w:rsid w:val="004B4BD8"/>
    <w:rsid w:val="004B5790"/>
    <w:rsid w:val="004B6D7A"/>
    <w:rsid w:val="004B7CC0"/>
    <w:rsid w:val="004C1E59"/>
    <w:rsid w:val="004C3683"/>
    <w:rsid w:val="004C378C"/>
    <w:rsid w:val="004C40E9"/>
    <w:rsid w:val="004D0322"/>
    <w:rsid w:val="004D0468"/>
    <w:rsid w:val="004D06EC"/>
    <w:rsid w:val="004D0BBB"/>
    <w:rsid w:val="004D0F66"/>
    <w:rsid w:val="004D1596"/>
    <w:rsid w:val="004D37E0"/>
    <w:rsid w:val="004D4086"/>
    <w:rsid w:val="004D45FE"/>
    <w:rsid w:val="004D62EA"/>
    <w:rsid w:val="004D6360"/>
    <w:rsid w:val="004D6E7A"/>
    <w:rsid w:val="004E3AF2"/>
    <w:rsid w:val="004E42C3"/>
    <w:rsid w:val="004E5343"/>
    <w:rsid w:val="004E5D93"/>
    <w:rsid w:val="004F0268"/>
    <w:rsid w:val="004F05AE"/>
    <w:rsid w:val="004F15CF"/>
    <w:rsid w:val="004F216A"/>
    <w:rsid w:val="004F2619"/>
    <w:rsid w:val="004F4F80"/>
    <w:rsid w:val="004F5618"/>
    <w:rsid w:val="004F6339"/>
    <w:rsid w:val="004F6E1F"/>
    <w:rsid w:val="00501C49"/>
    <w:rsid w:val="0050333D"/>
    <w:rsid w:val="00503939"/>
    <w:rsid w:val="00503A73"/>
    <w:rsid w:val="00503AC8"/>
    <w:rsid w:val="0050519C"/>
    <w:rsid w:val="00505809"/>
    <w:rsid w:val="005064D3"/>
    <w:rsid w:val="00511CF3"/>
    <w:rsid w:val="00511F46"/>
    <w:rsid w:val="005120A0"/>
    <w:rsid w:val="00512955"/>
    <w:rsid w:val="00513C08"/>
    <w:rsid w:val="00514F4B"/>
    <w:rsid w:val="00515F24"/>
    <w:rsid w:val="0051662B"/>
    <w:rsid w:val="005216D2"/>
    <w:rsid w:val="00521F06"/>
    <w:rsid w:val="00524E1C"/>
    <w:rsid w:val="005253CF"/>
    <w:rsid w:val="00526205"/>
    <w:rsid w:val="0052622B"/>
    <w:rsid w:val="00527899"/>
    <w:rsid w:val="005305D4"/>
    <w:rsid w:val="00530E3D"/>
    <w:rsid w:val="0053149D"/>
    <w:rsid w:val="005317DF"/>
    <w:rsid w:val="00531B9E"/>
    <w:rsid w:val="00532565"/>
    <w:rsid w:val="005327A5"/>
    <w:rsid w:val="005332CF"/>
    <w:rsid w:val="005334A7"/>
    <w:rsid w:val="0053373E"/>
    <w:rsid w:val="00533F0C"/>
    <w:rsid w:val="005340DF"/>
    <w:rsid w:val="005363A0"/>
    <w:rsid w:val="005363D3"/>
    <w:rsid w:val="00536A56"/>
    <w:rsid w:val="005376EB"/>
    <w:rsid w:val="00537FAA"/>
    <w:rsid w:val="005405A7"/>
    <w:rsid w:val="00540D5C"/>
    <w:rsid w:val="00540F2D"/>
    <w:rsid w:val="005411A4"/>
    <w:rsid w:val="005414E0"/>
    <w:rsid w:val="00541B5E"/>
    <w:rsid w:val="00544611"/>
    <w:rsid w:val="0054506F"/>
    <w:rsid w:val="00545BCB"/>
    <w:rsid w:val="00545CDE"/>
    <w:rsid w:val="0054651F"/>
    <w:rsid w:val="00546B8F"/>
    <w:rsid w:val="00546D80"/>
    <w:rsid w:val="00546E26"/>
    <w:rsid w:val="00547380"/>
    <w:rsid w:val="00547E0B"/>
    <w:rsid w:val="005508D4"/>
    <w:rsid w:val="00550FD6"/>
    <w:rsid w:val="00552388"/>
    <w:rsid w:val="00552743"/>
    <w:rsid w:val="00552C63"/>
    <w:rsid w:val="005537E7"/>
    <w:rsid w:val="00553EEC"/>
    <w:rsid w:val="00554737"/>
    <w:rsid w:val="00555729"/>
    <w:rsid w:val="00557124"/>
    <w:rsid w:val="00561C8F"/>
    <w:rsid w:val="00563ACF"/>
    <w:rsid w:val="00563DEE"/>
    <w:rsid w:val="00564B25"/>
    <w:rsid w:val="005650CB"/>
    <w:rsid w:val="00565286"/>
    <w:rsid w:val="00570B5C"/>
    <w:rsid w:val="00570D67"/>
    <w:rsid w:val="00571126"/>
    <w:rsid w:val="0057168A"/>
    <w:rsid w:val="00571919"/>
    <w:rsid w:val="00572A1A"/>
    <w:rsid w:val="00572BD9"/>
    <w:rsid w:val="0057345B"/>
    <w:rsid w:val="00574644"/>
    <w:rsid w:val="00580076"/>
    <w:rsid w:val="00580550"/>
    <w:rsid w:val="00581BFE"/>
    <w:rsid w:val="00582F37"/>
    <w:rsid w:val="00584F22"/>
    <w:rsid w:val="00585DAF"/>
    <w:rsid w:val="005874C9"/>
    <w:rsid w:val="005915C4"/>
    <w:rsid w:val="00591B4B"/>
    <w:rsid w:val="00591F64"/>
    <w:rsid w:val="005924CD"/>
    <w:rsid w:val="00592B84"/>
    <w:rsid w:val="00592BBE"/>
    <w:rsid w:val="00593BAF"/>
    <w:rsid w:val="00593EF7"/>
    <w:rsid w:val="005944C3"/>
    <w:rsid w:val="005944FB"/>
    <w:rsid w:val="00594566"/>
    <w:rsid w:val="00594DC7"/>
    <w:rsid w:val="00595F99"/>
    <w:rsid w:val="005965E2"/>
    <w:rsid w:val="005968B7"/>
    <w:rsid w:val="00596E45"/>
    <w:rsid w:val="00597018"/>
    <w:rsid w:val="005970D6"/>
    <w:rsid w:val="00597D1B"/>
    <w:rsid w:val="005A058E"/>
    <w:rsid w:val="005A1E5A"/>
    <w:rsid w:val="005A2BB1"/>
    <w:rsid w:val="005A3878"/>
    <w:rsid w:val="005A4DBC"/>
    <w:rsid w:val="005A504B"/>
    <w:rsid w:val="005A5E86"/>
    <w:rsid w:val="005A79BB"/>
    <w:rsid w:val="005A7CA9"/>
    <w:rsid w:val="005B0774"/>
    <w:rsid w:val="005B12E0"/>
    <w:rsid w:val="005B18EE"/>
    <w:rsid w:val="005B2DF7"/>
    <w:rsid w:val="005B3B3A"/>
    <w:rsid w:val="005B3F4C"/>
    <w:rsid w:val="005B4B98"/>
    <w:rsid w:val="005B50AA"/>
    <w:rsid w:val="005B6B70"/>
    <w:rsid w:val="005B6D49"/>
    <w:rsid w:val="005B6DDD"/>
    <w:rsid w:val="005B7F1D"/>
    <w:rsid w:val="005C03A7"/>
    <w:rsid w:val="005C084C"/>
    <w:rsid w:val="005C1A9E"/>
    <w:rsid w:val="005C207E"/>
    <w:rsid w:val="005C299C"/>
    <w:rsid w:val="005C320C"/>
    <w:rsid w:val="005C43E4"/>
    <w:rsid w:val="005C4490"/>
    <w:rsid w:val="005C44B2"/>
    <w:rsid w:val="005C5551"/>
    <w:rsid w:val="005C6A5C"/>
    <w:rsid w:val="005C7E3D"/>
    <w:rsid w:val="005D17CC"/>
    <w:rsid w:val="005D28B7"/>
    <w:rsid w:val="005D3899"/>
    <w:rsid w:val="005D494A"/>
    <w:rsid w:val="005D6276"/>
    <w:rsid w:val="005D76A1"/>
    <w:rsid w:val="005D7D93"/>
    <w:rsid w:val="005DF672"/>
    <w:rsid w:val="005E1E20"/>
    <w:rsid w:val="005E2523"/>
    <w:rsid w:val="005E2E1F"/>
    <w:rsid w:val="005E6467"/>
    <w:rsid w:val="005E795D"/>
    <w:rsid w:val="005E7CC1"/>
    <w:rsid w:val="005E7E4D"/>
    <w:rsid w:val="005F01DA"/>
    <w:rsid w:val="005F07C5"/>
    <w:rsid w:val="005F179F"/>
    <w:rsid w:val="005F257A"/>
    <w:rsid w:val="005F2EB3"/>
    <w:rsid w:val="005F3261"/>
    <w:rsid w:val="005F4075"/>
    <w:rsid w:val="005F4CFA"/>
    <w:rsid w:val="005F4E13"/>
    <w:rsid w:val="005F54FD"/>
    <w:rsid w:val="005F686C"/>
    <w:rsid w:val="005F7481"/>
    <w:rsid w:val="006005C5"/>
    <w:rsid w:val="00600DCB"/>
    <w:rsid w:val="00601F7D"/>
    <w:rsid w:val="0060226F"/>
    <w:rsid w:val="0060261E"/>
    <w:rsid w:val="00603848"/>
    <w:rsid w:val="00605AFA"/>
    <w:rsid w:val="00607073"/>
    <w:rsid w:val="006102F4"/>
    <w:rsid w:val="00610547"/>
    <w:rsid w:val="006118F0"/>
    <w:rsid w:val="00613D3C"/>
    <w:rsid w:val="006146E6"/>
    <w:rsid w:val="00615C03"/>
    <w:rsid w:val="0061614F"/>
    <w:rsid w:val="00616ACC"/>
    <w:rsid w:val="0062056F"/>
    <w:rsid w:val="006216F0"/>
    <w:rsid w:val="00621F12"/>
    <w:rsid w:val="006221D9"/>
    <w:rsid w:val="00622421"/>
    <w:rsid w:val="00623802"/>
    <w:rsid w:val="00623D95"/>
    <w:rsid w:val="00624109"/>
    <w:rsid w:val="00624F5E"/>
    <w:rsid w:val="00625D23"/>
    <w:rsid w:val="006270FE"/>
    <w:rsid w:val="00627B89"/>
    <w:rsid w:val="00632AF3"/>
    <w:rsid w:val="00632C09"/>
    <w:rsid w:val="00633137"/>
    <w:rsid w:val="0063468D"/>
    <w:rsid w:val="00635EC7"/>
    <w:rsid w:val="00640076"/>
    <w:rsid w:val="0064016F"/>
    <w:rsid w:val="00640686"/>
    <w:rsid w:val="006428DA"/>
    <w:rsid w:val="00642D4C"/>
    <w:rsid w:val="00643DCE"/>
    <w:rsid w:val="00643FEB"/>
    <w:rsid w:val="00644899"/>
    <w:rsid w:val="006460BE"/>
    <w:rsid w:val="00646739"/>
    <w:rsid w:val="0064794B"/>
    <w:rsid w:val="006509CC"/>
    <w:rsid w:val="00651DE2"/>
    <w:rsid w:val="006528CE"/>
    <w:rsid w:val="00653365"/>
    <w:rsid w:val="00654999"/>
    <w:rsid w:val="00655261"/>
    <w:rsid w:val="00656065"/>
    <w:rsid w:val="006578ED"/>
    <w:rsid w:val="0065793D"/>
    <w:rsid w:val="006619ED"/>
    <w:rsid w:val="00661AA5"/>
    <w:rsid w:val="00661C5F"/>
    <w:rsid w:val="00662096"/>
    <w:rsid w:val="006629D2"/>
    <w:rsid w:val="00663413"/>
    <w:rsid w:val="00664500"/>
    <w:rsid w:val="0066463E"/>
    <w:rsid w:val="00664BE5"/>
    <w:rsid w:val="00664F78"/>
    <w:rsid w:val="0066578C"/>
    <w:rsid w:val="00666DFD"/>
    <w:rsid w:val="006675F5"/>
    <w:rsid w:val="006679FF"/>
    <w:rsid w:val="00667C55"/>
    <w:rsid w:val="00670DF3"/>
    <w:rsid w:val="00671AAC"/>
    <w:rsid w:val="006720BD"/>
    <w:rsid w:val="00672294"/>
    <w:rsid w:val="00672749"/>
    <w:rsid w:val="006731B4"/>
    <w:rsid w:val="00673450"/>
    <w:rsid w:val="00675EC5"/>
    <w:rsid w:val="00677EE0"/>
    <w:rsid w:val="006808AF"/>
    <w:rsid w:val="0068106E"/>
    <w:rsid w:val="0068125C"/>
    <w:rsid w:val="006826F3"/>
    <w:rsid w:val="006846DE"/>
    <w:rsid w:val="006846EC"/>
    <w:rsid w:val="00684801"/>
    <w:rsid w:val="00685B79"/>
    <w:rsid w:val="00685CB5"/>
    <w:rsid w:val="00686B6C"/>
    <w:rsid w:val="00687F78"/>
    <w:rsid w:val="00693786"/>
    <w:rsid w:val="006940E4"/>
    <w:rsid w:val="00696307"/>
    <w:rsid w:val="00697D76"/>
    <w:rsid w:val="006A08B5"/>
    <w:rsid w:val="006A2F88"/>
    <w:rsid w:val="006A33AD"/>
    <w:rsid w:val="006A4DBC"/>
    <w:rsid w:val="006A6FDF"/>
    <w:rsid w:val="006A777A"/>
    <w:rsid w:val="006A79E0"/>
    <w:rsid w:val="006A7EE3"/>
    <w:rsid w:val="006B059E"/>
    <w:rsid w:val="006B1104"/>
    <w:rsid w:val="006B21F2"/>
    <w:rsid w:val="006B5454"/>
    <w:rsid w:val="006B5658"/>
    <w:rsid w:val="006B65F2"/>
    <w:rsid w:val="006B67DE"/>
    <w:rsid w:val="006B7068"/>
    <w:rsid w:val="006C0078"/>
    <w:rsid w:val="006C209C"/>
    <w:rsid w:val="006C2185"/>
    <w:rsid w:val="006C27AC"/>
    <w:rsid w:val="006C2C7E"/>
    <w:rsid w:val="006C4071"/>
    <w:rsid w:val="006C44A7"/>
    <w:rsid w:val="006C4D00"/>
    <w:rsid w:val="006C630B"/>
    <w:rsid w:val="006C63D6"/>
    <w:rsid w:val="006C7085"/>
    <w:rsid w:val="006C71DC"/>
    <w:rsid w:val="006D0A15"/>
    <w:rsid w:val="006D1026"/>
    <w:rsid w:val="006D141D"/>
    <w:rsid w:val="006D3DB0"/>
    <w:rsid w:val="006D4CFA"/>
    <w:rsid w:val="006D54ED"/>
    <w:rsid w:val="006D5DE4"/>
    <w:rsid w:val="006D65D8"/>
    <w:rsid w:val="006D78C7"/>
    <w:rsid w:val="006E0F5A"/>
    <w:rsid w:val="006E2018"/>
    <w:rsid w:val="006E25D8"/>
    <w:rsid w:val="006E37D3"/>
    <w:rsid w:val="006E651C"/>
    <w:rsid w:val="006E6719"/>
    <w:rsid w:val="006F2150"/>
    <w:rsid w:val="006F2853"/>
    <w:rsid w:val="006F2BB3"/>
    <w:rsid w:val="006F322F"/>
    <w:rsid w:val="006F7118"/>
    <w:rsid w:val="00701945"/>
    <w:rsid w:val="00702923"/>
    <w:rsid w:val="007029C5"/>
    <w:rsid w:val="00702E10"/>
    <w:rsid w:val="00703DC3"/>
    <w:rsid w:val="007054AA"/>
    <w:rsid w:val="00707454"/>
    <w:rsid w:val="00707555"/>
    <w:rsid w:val="00707860"/>
    <w:rsid w:val="007100EE"/>
    <w:rsid w:val="00711174"/>
    <w:rsid w:val="007139F6"/>
    <w:rsid w:val="0071540C"/>
    <w:rsid w:val="00715601"/>
    <w:rsid w:val="007156E3"/>
    <w:rsid w:val="00715F6A"/>
    <w:rsid w:val="007160C6"/>
    <w:rsid w:val="00716B2A"/>
    <w:rsid w:val="007177EA"/>
    <w:rsid w:val="00721749"/>
    <w:rsid w:val="00723324"/>
    <w:rsid w:val="007234C3"/>
    <w:rsid w:val="007247C0"/>
    <w:rsid w:val="00724E3F"/>
    <w:rsid w:val="00725329"/>
    <w:rsid w:val="00726A45"/>
    <w:rsid w:val="00726CAD"/>
    <w:rsid w:val="007303DB"/>
    <w:rsid w:val="00730830"/>
    <w:rsid w:val="00730F72"/>
    <w:rsid w:val="00731A0B"/>
    <w:rsid w:val="00731E42"/>
    <w:rsid w:val="0073287B"/>
    <w:rsid w:val="007365D6"/>
    <w:rsid w:val="00736924"/>
    <w:rsid w:val="00736FAD"/>
    <w:rsid w:val="007400BE"/>
    <w:rsid w:val="00740CE1"/>
    <w:rsid w:val="00741212"/>
    <w:rsid w:val="007415F1"/>
    <w:rsid w:val="00741A13"/>
    <w:rsid w:val="0074288C"/>
    <w:rsid w:val="007443B6"/>
    <w:rsid w:val="007444A4"/>
    <w:rsid w:val="00744DE0"/>
    <w:rsid w:val="00744E9F"/>
    <w:rsid w:val="00745C8D"/>
    <w:rsid w:val="007463DF"/>
    <w:rsid w:val="00746EE0"/>
    <w:rsid w:val="00747338"/>
    <w:rsid w:val="0075066B"/>
    <w:rsid w:val="00751C1A"/>
    <w:rsid w:val="007540E5"/>
    <w:rsid w:val="0075486B"/>
    <w:rsid w:val="00754DB0"/>
    <w:rsid w:val="00756064"/>
    <w:rsid w:val="00756741"/>
    <w:rsid w:val="00756C38"/>
    <w:rsid w:val="00760266"/>
    <w:rsid w:val="0076323E"/>
    <w:rsid w:val="00764558"/>
    <w:rsid w:val="007651C4"/>
    <w:rsid w:val="00766808"/>
    <w:rsid w:val="007668E1"/>
    <w:rsid w:val="00767A56"/>
    <w:rsid w:val="0076B2B2"/>
    <w:rsid w:val="00770D37"/>
    <w:rsid w:val="0077128B"/>
    <w:rsid w:val="0077195C"/>
    <w:rsid w:val="00773327"/>
    <w:rsid w:val="007735D3"/>
    <w:rsid w:val="00774035"/>
    <w:rsid w:val="007764FA"/>
    <w:rsid w:val="00780216"/>
    <w:rsid w:val="00781454"/>
    <w:rsid w:val="0078202D"/>
    <w:rsid w:val="00783E85"/>
    <w:rsid w:val="00784DED"/>
    <w:rsid w:val="00785162"/>
    <w:rsid w:val="00785725"/>
    <w:rsid w:val="00785D0E"/>
    <w:rsid w:val="0078612D"/>
    <w:rsid w:val="0078637E"/>
    <w:rsid w:val="0078749B"/>
    <w:rsid w:val="007874B6"/>
    <w:rsid w:val="00791450"/>
    <w:rsid w:val="007914DB"/>
    <w:rsid w:val="007917E5"/>
    <w:rsid w:val="00791CAC"/>
    <w:rsid w:val="00792297"/>
    <w:rsid w:val="00792459"/>
    <w:rsid w:val="00792B33"/>
    <w:rsid w:val="007953BD"/>
    <w:rsid w:val="0079550B"/>
    <w:rsid w:val="007961F4"/>
    <w:rsid w:val="007966E5"/>
    <w:rsid w:val="00797CEF"/>
    <w:rsid w:val="007A0B8F"/>
    <w:rsid w:val="007A256E"/>
    <w:rsid w:val="007A3220"/>
    <w:rsid w:val="007A4706"/>
    <w:rsid w:val="007A5368"/>
    <w:rsid w:val="007A7381"/>
    <w:rsid w:val="007A7984"/>
    <w:rsid w:val="007B00B2"/>
    <w:rsid w:val="007B0C32"/>
    <w:rsid w:val="007B10D6"/>
    <w:rsid w:val="007B1598"/>
    <w:rsid w:val="007B1A74"/>
    <w:rsid w:val="007B278B"/>
    <w:rsid w:val="007B5AF0"/>
    <w:rsid w:val="007B7176"/>
    <w:rsid w:val="007C0436"/>
    <w:rsid w:val="007C0579"/>
    <w:rsid w:val="007C144D"/>
    <w:rsid w:val="007C1457"/>
    <w:rsid w:val="007C2E5F"/>
    <w:rsid w:val="007C45C8"/>
    <w:rsid w:val="007C4ED2"/>
    <w:rsid w:val="007C6054"/>
    <w:rsid w:val="007C690D"/>
    <w:rsid w:val="007C7239"/>
    <w:rsid w:val="007D0DA6"/>
    <w:rsid w:val="007D199D"/>
    <w:rsid w:val="007D264C"/>
    <w:rsid w:val="007D2E42"/>
    <w:rsid w:val="007D53A7"/>
    <w:rsid w:val="007D6616"/>
    <w:rsid w:val="007D6648"/>
    <w:rsid w:val="007D6FCA"/>
    <w:rsid w:val="007E0D9F"/>
    <w:rsid w:val="007E1916"/>
    <w:rsid w:val="007E3A31"/>
    <w:rsid w:val="007E606D"/>
    <w:rsid w:val="007E732E"/>
    <w:rsid w:val="007EC359"/>
    <w:rsid w:val="007F0103"/>
    <w:rsid w:val="007F23B2"/>
    <w:rsid w:val="007F2D67"/>
    <w:rsid w:val="007F3C49"/>
    <w:rsid w:val="007F4151"/>
    <w:rsid w:val="007F50BD"/>
    <w:rsid w:val="007F74C9"/>
    <w:rsid w:val="007F7B02"/>
    <w:rsid w:val="007F7D88"/>
    <w:rsid w:val="00800361"/>
    <w:rsid w:val="00800B1A"/>
    <w:rsid w:val="008013CC"/>
    <w:rsid w:val="008024CC"/>
    <w:rsid w:val="0080286E"/>
    <w:rsid w:val="008031AD"/>
    <w:rsid w:val="00803247"/>
    <w:rsid w:val="00803ED9"/>
    <w:rsid w:val="00804426"/>
    <w:rsid w:val="0080486F"/>
    <w:rsid w:val="0080487F"/>
    <w:rsid w:val="00804A6C"/>
    <w:rsid w:val="00805EE3"/>
    <w:rsid w:val="008062A3"/>
    <w:rsid w:val="00807B3E"/>
    <w:rsid w:val="00810072"/>
    <w:rsid w:val="008108AA"/>
    <w:rsid w:val="00813F9B"/>
    <w:rsid w:val="00814CD7"/>
    <w:rsid w:val="00815996"/>
    <w:rsid w:val="00815A87"/>
    <w:rsid w:val="00817C26"/>
    <w:rsid w:val="0082074E"/>
    <w:rsid w:val="00820CDF"/>
    <w:rsid w:val="00820EF0"/>
    <w:rsid w:val="0082132B"/>
    <w:rsid w:val="00821DE1"/>
    <w:rsid w:val="00823119"/>
    <w:rsid w:val="00823494"/>
    <w:rsid w:val="008246A2"/>
    <w:rsid w:val="00824C45"/>
    <w:rsid w:val="00824E76"/>
    <w:rsid w:val="00825752"/>
    <w:rsid w:val="00826793"/>
    <w:rsid w:val="00826D10"/>
    <w:rsid w:val="00827ABC"/>
    <w:rsid w:val="00830644"/>
    <w:rsid w:val="00830A3F"/>
    <w:rsid w:val="008312CE"/>
    <w:rsid w:val="0083389A"/>
    <w:rsid w:val="0083407B"/>
    <w:rsid w:val="00834A56"/>
    <w:rsid w:val="008377FD"/>
    <w:rsid w:val="00837C8D"/>
    <w:rsid w:val="00840321"/>
    <w:rsid w:val="00840A8C"/>
    <w:rsid w:val="008415F4"/>
    <w:rsid w:val="0084173D"/>
    <w:rsid w:val="00842358"/>
    <w:rsid w:val="00844072"/>
    <w:rsid w:val="008452BF"/>
    <w:rsid w:val="00846EB7"/>
    <w:rsid w:val="008479E7"/>
    <w:rsid w:val="0085042A"/>
    <w:rsid w:val="00852555"/>
    <w:rsid w:val="0085280A"/>
    <w:rsid w:val="008528F6"/>
    <w:rsid w:val="00852DCD"/>
    <w:rsid w:val="00853153"/>
    <w:rsid w:val="00853B4E"/>
    <w:rsid w:val="008543AF"/>
    <w:rsid w:val="00855BE6"/>
    <w:rsid w:val="00857700"/>
    <w:rsid w:val="0086043E"/>
    <w:rsid w:val="008615ED"/>
    <w:rsid w:val="00861AC7"/>
    <w:rsid w:val="0086384C"/>
    <w:rsid w:val="008667AF"/>
    <w:rsid w:val="00867832"/>
    <w:rsid w:val="00867AC5"/>
    <w:rsid w:val="008719CD"/>
    <w:rsid w:val="00871C1B"/>
    <w:rsid w:val="00871DDB"/>
    <w:rsid w:val="00871F95"/>
    <w:rsid w:val="008721B0"/>
    <w:rsid w:val="00873232"/>
    <w:rsid w:val="00873572"/>
    <w:rsid w:val="00873ABF"/>
    <w:rsid w:val="00874561"/>
    <w:rsid w:val="0087518F"/>
    <w:rsid w:val="00875BF6"/>
    <w:rsid w:val="00875EC4"/>
    <w:rsid w:val="0087643E"/>
    <w:rsid w:val="00877666"/>
    <w:rsid w:val="0088151C"/>
    <w:rsid w:val="00881788"/>
    <w:rsid w:val="00882063"/>
    <w:rsid w:val="008820A5"/>
    <w:rsid w:val="00882E42"/>
    <w:rsid w:val="008832CE"/>
    <w:rsid w:val="00884325"/>
    <w:rsid w:val="00884A57"/>
    <w:rsid w:val="0088637A"/>
    <w:rsid w:val="008864FD"/>
    <w:rsid w:val="0088760D"/>
    <w:rsid w:val="00887D1E"/>
    <w:rsid w:val="0089012D"/>
    <w:rsid w:val="0089082D"/>
    <w:rsid w:val="00890A94"/>
    <w:rsid w:val="00891BB6"/>
    <w:rsid w:val="00892E72"/>
    <w:rsid w:val="00893091"/>
    <w:rsid w:val="0089369B"/>
    <w:rsid w:val="00894492"/>
    <w:rsid w:val="008966CD"/>
    <w:rsid w:val="00897B61"/>
    <w:rsid w:val="008A0696"/>
    <w:rsid w:val="008A0FED"/>
    <w:rsid w:val="008A111F"/>
    <w:rsid w:val="008A2251"/>
    <w:rsid w:val="008A2506"/>
    <w:rsid w:val="008A3971"/>
    <w:rsid w:val="008A4FC1"/>
    <w:rsid w:val="008A509C"/>
    <w:rsid w:val="008A53BB"/>
    <w:rsid w:val="008A53BC"/>
    <w:rsid w:val="008A6AA3"/>
    <w:rsid w:val="008A7CBA"/>
    <w:rsid w:val="008B06AC"/>
    <w:rsid w:val="008B0935"/>
    <w:rsid w:val="008B093A"/>
    <w:rsid w:val="008B24FD"/>
    <w:rsid w:val="008B28ED"/>
    <w:rsid w:val="008B37C6"/>
    <w:rsid w:val="008B4AA1"/>
    <w:rsid w:val="008B66C0"/>
    <w:rsid w:val="008B6FAD"/>
    <w:rsid w:val="008B6FB2"/>
    <w:rsid w:val="008B7D26"/>
    <w:rsid w:val="008C0E8C"/>
    <w:rsid w:val="008C2563"/>
    <w:rsid w:val="008C2E50"/>
    <w:rsid w:val="008C2F9E"/>
    <w:rsid w:val="008C78C2"/>
    <w:rsid w:val="008D0FA2"/>
    <w:rsid w:val="008D248E"/>
    <w:rsid w:val="008D2BCE"/>
    <w:rsid w:val="008D2CA1"/>
    <w:rsid w:val="008D2F76"/>
    <w:rsid w:val="008D4BAB"/>
    <w:rsid w:val="008D6FD2"/>
    <w:rsid w:val="008E10F7"/>
    <w:rsid w:val="008E1762"/>
    <w:rsid w:val="008F1B41"/>
    <w:rsid w:val="008F1BD4"/>
    <w:rsid w:val="008F20B7"/>
    <w:rsid w:val="008F691C"/>
    <w:rsid w:val="008F7B81"/>
    <w:rsid w:val="00900B56"/>
    <w:rsid w:val="009013BC"/>
    <w:rsid w:val="0090279D"/>
    <w:rsid w:val="00902ADC"/>
    <w:rsid w:val="00902F1D"/>
    <w:rsid w:val="00903BAD"/>
    <w:rsid w:val="00906268"/>
    <w:rsid w:val="00910240"/>
    <w:rsid w:val="0091090E"/>
    <w:rsid w:val="00910C8D"/>
    <w:rsid w:val="009149BB"/>
    <w:rsid w:val="00914FDC"/>
    <w:rsid w:val="009160C7"/>
    <w:rsid w:val="009164E3"/>
    <w:rsid w:val="00920051"/>
    <w:rsid w:val="0092092C"/>
    <w:rsid w:val="00922223"/>
    <w:rsid w:val="009229C6"/>
    <w:rsid w:val="0092398B"/>
    <w:rsid w:val="00923C16"/>
    <w:rsid w:val="009253BE"/>
    <w:rsid w:val="0092734C"/>
    <w:rsid w:val="009275FF"/>
    <w:rsid w:val="00927D81"/>
    <w:rsid w:val="0093286E"/>
    <w:rsid w:val="00932F21"/>
    <w:rsid w:val="009338F8"/>
    <w:rsid w:val="00935443"/>
    <w:rsid w:val="009366CF"/>
    <w:rsid w:val="00936DDD"/>
    <w:rsid w:val="00937044"/>
    <w:rsid w:val="009376A8"/>
    <w:rsid w:val="00941A9A"/>
    <w:rsid w:val="00941C5B"/>
    <w:rsid w:val="009429F9"/>
    <w:rsid w:val="00942A23"/>
    <w:rsid w:val="00943CC8"/>
    <w:rsid w:val="00944239"/>
    <w:rsid w:val="00945228"/>
    <w:rsid w:val="009461DB"/>
    <w:rsid w:val="00947B34"/>
    <w:rsid w:val="009505DF"/>
    <w:rsid w:val="00950A37"/>
    <w:rsid w:val="00950B26"/>
    <w:rsid w:val="00952105"/>
    <w:rsid w:val="00952B59"/>
    <w:rsid w:val="00953495"/>
    <w:rsid w:val="0095462B"/>
    <w:rsid w:val="00955628"/>
    <w:rsid w:val="009561FF"/>
    <w:rsid w:val="0095640E"/>
    <w:rsid w:val="00957E5A"/>
    <w:rsid w:val="00960809"/>
    <w:rsid w:val="00961F67"/>
    <w:rsid w:val="009624FD"/>
    <w:rsid w:val="00963A14"/>
    <w:rsid w:val="009648D8"/>
    <w:rsid w:val="00967069"/>
    <w:rsid w:val="00970583"/>
    <w:rsid w:val="0097248B"/>
    <w:rsid w:val="00972951"/>
    <w:rsid w:val="00972B29"/>
    <w:rsid w:val="0097439E"/>
    <w:rsid w:val="0097447E"/>
    <w:rsid w:val="0097469C"/>
    <w:rsid w:val="009760B6"/>
    <w:rsid w:val="00976940"/>
    <w:rsid w:val="00980553"/>
    <w:rsid w:val="009806E2"/>
    <w:rsid w:val="00980D32"/>
    <w:rsid w:val="00982420"/>
    <w:rsid w:val="0098476F"/>
    <w:rsid w:val="00985111"/>
    <w:rsid w:val="00986410"/>
    <w:rsid w:val="00987986"/>
    <w:rsid w:val="0099030A"/>
    <w:rsid w:val="00991261"/>
    <w:rsid w:val="00991708"/>
    <w:rsid w:val="00991CE2"/>
    <w:rsid w:val="00994875"/>
    <w:rsid w:val="00994945"/>
    <w:rsid w:val="00994E47"/>
    <w:rsid w:val="00996314"/>
    <w:rsid w:val="00997AE5"/>
    <w:rsid w:val="00997C06"/>
    <w:rsid w:val="009A0188"/>
    <w:rsid w:val="009A40FC"/>
    <w:rsid w:val="009A4B2D"/>
    <w:rsid w:val="009A4D1E"/>
    <w:rsid w:val="009A62D2"/>
    <w:rsid w:val="009A7C5B"/>
    <w:rsid w:val="009A7FA6"/>
    <w:rsid w:val="009B2CCE"/>
    <w:rsid w:val="009B2CDC"/>
    <w:rsid w:val="009B4046"/>
    <w:rsid w:val="009B41F0"/>
    <w:rsid w:val="009B5917"/>
    <w:rsid w:val="009B653A"/>
    <w:rsid w:val="009B682F"/>
    <w:rsid w:val="009B73F5"/>
    <w:rsid w:val="009C0428"/>
    <w:rsid w:val="009C060B"/>
    <w:rsid w:val="009C274C"/>
    <w:rsid w:val="009C50D7"/>
    <w:rsid w:val="009C5E3A"/>
    <w:rsid w:val="009C63DB"/>
    <w:rsid w:val="009C6DA1"/>
    <w:rsid w:val="009C7250"/>
    <w:rsid w:val="009C7F6C"/>
    <w:rsid w:val="009D0E84"/>
    <w:rsid w:val="009D3777"/>
    <w:rsid w:val="009D42C0"/>
    <w:rsid w:val="009D4AF9"/>
    <w:rsid w:val="009D53B3"/>
    <w:rsid w:val="009D66F9"/>
    <w:rsid w:val="009D6963"/>
    <w:rsid w:val="009D6B53"/>
    <w:rsid w:val="009D7852"/>
    <w:rsid w:val="009D7C8D"/>
    <w:rsid w:val="009D7FA9"/>
    <w:rsid w:val="009E1446"/>
    <w:rsid w:val="009E1B7D"/>
    <w:rsid w:val="009E1E24"/>
    <w:rsid w:val="009E2831"/>
    <w:rsid w:val="009E2B79"/>
    <w:rsid w:val="009E44EA"/>
    <w:rsid w:val="009E45E4"/>
    <w:rsid w:val="009E4780"/>
    <w:rsid w:val="009E5169"/>
    <w:rsid w:val="009E557E"/>
    <w:rsid w:val="009E7049"/>
    <w:rsid w:val="009E7FDD"/>
    <w:rsid w:val="009F0AD7"/>
    <w:rsid w:val="009F137E"/>
    <w:rsid w:val="009F22F8"/>
    <w:rsid w:val="009F29E8"/>
    <w:rsid w:val="009F3788"/>
    <w:rsid w:val="009F439A"/>
    <w:rsid w:val="009F57F6"/>
    <w:rsid w:val="009F715E"/>
    <w:rsid w:val="009F7911"/>
    <w:rsid w:val="00A03595"/>
    <w:rsid w:val="00A03A3B"/>
    <w:rsid w:val="00A045E1"/>
    <w:rsid w:val="00A046AC"/>
    <w:rsid w:val="00A05A34"/>
    <w:rsid w:val="00A06B40"/>
    <w:rsid w:val="00A11342"/>
    <w:rsid w:val="00A11345"/>
    <w:rsid w:val="00A13F0E"/>
    <w:rsid w:val="00A16ED9"/>
    <w:rsid w:val="00A17690"/>
    <w:rsid w:val="00A2048F"/>
    <w:rsid w:val="00A2057B"/>
    <w:rsid w:val="00A20705"/>
    <w:rsid w:val="00A212EC"/>
    <w:rsid w:val="00A21865"/>
    <w:rsid w:val="00A21CAF"/>
    <w:rsid w:val="00A23CB2"/>
    <w:rsid w:val="00A23D73"/>
    <w:rsid w:val="00A24B68"/>
    <w:rsid w:val="00A24F22"/>
    <w:rsid w:val="00A251C1"/>
    <w:rsid w:val="00A254A6"/>
    <w:rsid w:val="00A260B0"/>
    <w:rsid w:val="00A26CA1"/>
    <w:rsid w:val="00A27484"/>
    <w:rsid w:val="00A27630"/>
    <w:rsid w:val="00A27E51"/>
    <w:rsid w:val="00A31739"/>
    <w:rsid w:val="00A31AD5"/>
    <w:rsid w:val="00A32CD5"/>
    <w:rsid w:val="00A33374"/>
    <w:rsid w:val="00A333FC"/>
    <w:rsid w:val="00A33503"/>
    <w:rsid w:val="00A3357C"/>
    <w:rsid w:val="00A34947"/>
    <w:rsid w:val="00A359E0"/>
    <w:rsid w:val="00A362CA"/>
    <w:rsid w:val="00A36B30"/>
    <w:rsid w:val="00A36EA9"/>
    <w:rsid w:val="00A37A41"/>
    <w:rsid w:val="00A43CC0"/>
    <w:rsid w:val="00A44039"/>
    <w:rsid w:val="00A442A4"/>
    <w:rsid w:val="00A44C00"/>
    <w:rsid w:val="00A44F64"/>
    <w:rsid w:val="00A45A4B"/>
    <w:rsid w:val="00A45F6A"/>
    <w:rsid w:val="00A465A8"/>
    <w:rsid w:val="00A474C8"/>
    <w:rsid w:val="00A4775F"/>
    <w:rsid w:val="00A503AB"/>
    <w:rsid w:val="00A50813"/>
    <w:rsid w:val="00A50E6C"/>
    <w:rsid w:val="00A5241B"/>
    <w:rsid w:val="00A53D71"/>
    <w:rsid w:val="00A53EBF"/>
    <w:rsid w:val="00A541BA"/>
    <w:rsid w:val="00A545BA"/>
    <w:rsid w:val="00A554AA"/>
    <w:rsid w:val="00A55BAF"/>
    <w:rsid w:val="00A563B4"/>
    <w:rsid w:val="00A60638"/>
    <w:rsid w:val="00A60DA4"/>
    <w:rsid w:val="00A631AD"/>
    <w:rsid w:val="00A6333C"/>
    <w:rsid w:val="00A6354E"/>
    <w:rsid w:val="00A63BD0"/>
    <w:rsid w:val="00A63D21"/>
    <w:rsid w:val="00A64439"/>
    <w:rsid w:val="00A651D2"/>
    <w:rsid w:val="00A65A31"/>
    <w:rsid w:val="00A65FAA"/>
    <w:rsid w:val="00A663D8"/>
    <w:rsid w:val="00A66472"/>
    <w:rsid w:val="00A6750C"/>
    <w:rsid w:val="00A7096E"/>
    <w:rsid w:val="00A71F61"/>
    <w:rsid w:val="00A76653"/>
    <w:rsid w:val="00A81096"/>
    <w:rsid w:val="00A812EE"/>
    <w:rsid w:val="00A816B1"/>
    <w:rsid w:val="00A82109"/>
    <w:rsid w:val="00A8253D"/>
    <w:rsid w:val="00A826FF"/>
    <w:rsid w:val="00A82AF4"/>
    <w:rsid w:val="00A83554"/>
    <w:rsid w:val="00A83996"/>
    <w:rsid w:val="00A83DAC"/>
    <w:rsid w:val="00A86746"/>
    <w:rsid w:val="00A875B3"/>
    <w:rsid w:val="00A903C0"/>
    <w:rsid w:val="00A905C2"/>
    <w:rsid w:val="00A9202F"/>
    <w:rsid w:val="00A92641"/>
    <w:rsid w:val="00A927DF"/>
    <w:rsid w:val="00A94844"/>
    <w:rsid w:val="00A96718"/>
    <w:rsid w:val="00A97AFD"/>
    <w:rsid w:val="00AA06EF"/>
    <w:rsid w:val="00AA1F61"/>
    <w:rsid w:val="00AA258D"/>
    <w:rsid w:val="00AA2688"/>
    <w:rsid w:val="00AA2959"/>
    <w:rsid w:val="00AA5A7E"/>
    <w:rsid w:val="00AA5CB0"/>
    <w:rsid w:val="00AA605E"/>
    <w:rsid w:val="00AA72CA"/>
    <w:rsid w:val="00AB032E"/>
    <w:rsid w:val="00AB1CCA"/>
    <w:rsid w:val="00AB1FD4"/>
    <w:rsid w:val="00AB21F4"/>
    <w:rsid w:val="00AB426F"/>
    <w:rsid w:val="00AB4AEB"/>
    <w:rsid w:val="00AB5366"/>
    <w:rsid w:val="00AB5CA7"/>
    <w:rsid w:val="00AB6220"/>
    <w:rsid w:val="00AB7A91"/>
    <w:rsid w:val="00AC0DF0"/>
    <w:rsid w:val="00AC0E83"/>
    <w:rsid w:val="00AC2088"/>
    <w:rsid w:val="00AC271C"/>
    <w:rsid w:val="00AC28E7"/>
    <w:rsid w:val="00AC3823"/>
    <w:rsid w:val="00AC47C7"/>
    <w:rsid w:val="00AC52DB"/>
    <w:rsid w:val="00AC5895"/>
    <w:rsid w:val="00AC6268"/>
    <w:rsid w:val="00AC6C89"/>
    <w:rsid w:val="00AC752E"/>
    <w:rsid w:val="00AC75F2"/>
    <w:rsid w:val="00AC780C"/>
    <w:rsid w:val="00AD0312"/>
    <w:rsid w:val="00AD1FE0"/>
    <w:rsid w:val="00AD2042"/>
    <w:rsid w:val="00AD2638"/>
    <w:rsid w:val="00AD2C8A"/>
    <w:rsid w:val="00AD2E10"/>
    <w:rsid w:val="00AD31A3"/>
    <w:rsid w:val="00AD4213"/>
    <w:rsid w:val="00AD4539"/>
    <w:rsid w:val="00AD4747"/>
    <w:rsid w:val="00AD525B"/>
    <w:rsid w:val="00AD56AD"/>
    <w:rsid w:val="00AD5B17"/>
    <w:rsid w:val="00AD6A25"/>
    <w:rsid w:val="00AD6A29"/>
    <w:rsid w:val="00AD7574"/>
    <w:rsid w:val="00AD75A9"/>
    <w:rsid w:val="00AD79C5"/>
    <w:rsid w:val="00AE0070"/>
    <w:rsid w:val="00AE0212"/>
    <w:rsid w:val="00AE05DF"/>
    <w:rsid w:val="00AE0C77"/>
    <w:rsid w:val="00AE18C8"/>
    <w:rsid w:val="00AE305B"/>
    <w:rsid w:val="00AE3B93"/>
    <w:rsid w:val="00AE4735"/>
    <w:rsid w:val="00AE50EA"/>
    <w:rsid w:val="00AE5549"/>
    <w:rsid w:val="00AE5ED3"/>
    <w:rsid w:val="00AE7612"/>
    <w:rsid w:val="00AE79FD"/>
    <w:rsid w:val="00AF00EC"/>
    <w:rsid w:val="00AF028D"/>
    <w:rsid w:val="00AF0C08"/>
    <w:rsid w:val="00AF11E2"/>
    <w:rsid w:val="00AF1AE6"/>
    <w:rsid w:val="00AF1EC6"/>
    <w:rsid w:val="00AF1F1D"/>
    <w:rsid w:val="00AF221D"/>
    <w:rsid w:val="00AF4790"/>
    <w:rsid w:val="00AF6380"/>
    <w:rsid w:val="00AF6F98"/>
    <w:rsid w:val="00AF78B1"/>
    <w:rsid w:val="00B0149D"/>
    <w:rsid w:val="00B0153C"/>
    <w:rsid w:val="00B04022"/>
    <w:rsid w:val="00B042E8"/>
    <w:rsid w:val="00B0469F"/>
    <w:rsid w:val="00B04796"/>
    <w:rsid w:val="00B04AEE"/>
    <w:rsid w:val="00B06C0A"/>
    <w:rsid w:val="00B07E7F"/>
    <w:rsid w:val="00B10566"/>
    <w:rsid w:val="00B10854"/>
    <w:rsid w:val="00B11F02"/>
    <w:rsid w:val="00B12C2C"/>
    <w:rsid w:val="00B143F7"/>
    <w:rsid w:val="00B15309"/>
    <w:rsid w:val="00B1609D"/>
    <w:rsid w:val="00B17335"/>
    <w:rsid w:val="00B2013C"/>
    <w:rsid w:val="00B201EE"/>
    <w:rsid w:val="00B208A5"/>
    <w:rsid w:val="00B21C9D"/>
    <w:rsid w:val="00B21FE1"/>
    <w:rsid w:val="00B22508"/>
    <w:rsid w:val="00B24B59"/>
    <w:rsid w:val="00B266FD"/>
    <w:rsid w:val="00B2704F"/>
    <w:rsid w:val="00B30918"/>
    <w:rsid w:val="00B35572"/>
    <w:rsid w:val="00B36EFA"/>
    <w:rsid w:val="00B37E83"/>
    <w:rsid w:val="00B40BA8"/>
    <w:rsid w:val="00B40EE3"/>
    <w:rsid w:val="00B40F06"/>
    <w:rsid w:val="00B41BF3"/>
    <w:rsid w:val="00B42B96"/>
    <w:rsid w:val="00B43F41"/>
    <w:rsid w:val="00B44C83"/>
    <w:rsid w:val="00B44CB0"/>
    <w:rsid w:val="00B45C39"/>
    <w:rsid w:val="00B4624C"/>
    <w:rsid w:val="00B46F6B"/>
    <w:rsid w:val="00B50F12"/>
    <w:rsid w:val="00B532D3"/>
    <w:rsid w:val="00B5518B"/>
    <w:rsid w:val="00B56B6C"/>
    <w:rsid w:val="00B57281"/>
    <w:rsid w:val="00B611F8"/>
    <w:rsid w:val="00B6156F"/>
    <w:rsid w:val="00B624F4"/>
    <w:rsid w:val="00B64471"/>
    <w:rsid w:val="00B6462B"/>
    <w:rsid w:val="00B64F14"/>
    <w:rsid w:val="00B64F87"/>
    <w:rsid w:val="00B6555B"/>
    <w:rsid w:val="00B659B3"/>
    <w:rsid w:val="00B66713"/>
    <w:rsid w:val="00B66B59"/>
    <w:rsid w:val="00B66F72"/>
    <w:rsid w:val="00B67524"/>
    <w:rsid w:val="00B70C11"/>
    <w:rsid w:val="00B711EB"/>
    <w:rsid w:val="00B717B8"/>
    <w:rsid w:val="00B730EB"/>
    <w:rsid w:val="00B74DBE"/>
    <w:rsid w:val="00B74E5D"/>
    <w:rsid w:val="00B7567E"/>
    <w:rsid w:val="00B75BFD"/>
    <w:rsid w:val="00B760DC"/>
    <w:rsid w:val="00B77890"/>
    <w:rsid w:val="00B77BA9"/>
    <w:rsid w:val="00B8341B"/>
    <w:rsid w:val="00B83BAA"/>
    <w:rsid w:val="00B8466F"/>
    <w:rsid w:val="00B84D06"/>
    <w:rsid w:val="00B84DD7"/>
    <w:rsid w:val="00B84ED6"/>
    <w:rsid w:val="00B859B3"/>
    <w:rsid w:val="00B860D7"/>
    <w:rsid w:val="00B878BF"/>
    <w:rsid w:val="00B918CD"/>
    <w:rsid w:val="00B920D1"/>
    <w:rsid w:val="00B929B6"/>
    <w:rsid w:val="00B936E7"/>
    <w:rsid w:val="00B95E08"/>
    <w:rsid w:val="00B96FB3"/>
    <w:rsid w:val="00B97365"/>
    <w:rsid w:val="00B97D69"/>
    <w:rsid w:val="00BA1375"/>
    <w:rsid w:val="00BA15F2"/>
    <w:rsid w:val="00BA1B58"/>
    <w:rsid w:val="00BA26C6"/>
    <w:rsid w:val="00BA26DE"/>
    <w:rsid w:val="00BA2A6B"/>
    <w:rsid w:val="00BA46B4"/>
    <w:rsid w:val="00BA5151"/>
    <w:rsid w:val="00BA79B3"/>
    <w:rsid w:val="00BB0309"/>
    <w:rsid w:val="00BB16CB"/>
    <w:rsid w:val="00BB2294"/>
    <w:rsid w:val="00BB27A2"/>
    <w:rsid w:val="00BB4123"/>
    <w:rsid w:val="00BB55F3"/>
    <w:rsid w:val="00BB5634"/>
    <w:rsid w:val="00BB57E8"/>
    <w:rsid w:val="00BB67AD"/>
    <w:rsid w:val="00BB6BCE"/>
    <w:rsid w:val="00BB7299"/>
    <w:rsid w:val="00BC0352"/>
    <w:rsid w:val="00BC124B"/>
    <w:rsid w:val="00BC4540"/>
    <w:rsid w:val="00BC4A90"/>
    <w:rsid w:val="00BC4DF6"/>
    <w:rsid w:val="00BC5862"/>
    <w:rsid w:val="00BC5EB5"/>
    <w:rsid w:val="00BC69AB"/>
    <w:rsid w:val="00BC6A2A"/>
    <w:rsid w:val="00BD3AAC"/>
    <w:rsid w:val="00BD45D2"/>
    <w:rsid w:val="00BD50E1"/>
    <w:rsid w:val="00BD5529"/>
    <w:rsid w:val="00BD6BC6"/>
    <w:rsid w:val="00BE09F7"/>
    <w:rsid w:val="00BE1D42"/>
    <w:rsid w:val="00BE4FB2"/>
    <w:rsid w:val="00BE5054"/>
    <w:rsid w:val="00BE5ABE"/>
    <w:rsid w:val="00BE5AE1"/>
    <w:rsid w:val="00BE61B5"/>
    <w:rsid w:val="00BE6530"/>
    <w:rsid w:val="00BE659D"/>
    <w:rsid w:val="00BE6E5B"/>
    <w:rsid w:val="00BE7197"/>
    <w:rsid w:val="00BE791F"/>
    <w:rsid w:val="00BE7FD6"/>
    <w:rsid w:val="00BF10B3"/>
    <w:rsid w:val="00BF1E77"/>
    <w:rsid w:val="00BF37C7"/>
    <w:rsid w:val="00BF3C4B"/>
    <w:rsid w:val="00BF59E6"/>
    <w:rsid w:val="00BF6165"/>
    <w:rsid w:val="00BF6372"/>
    <w:rsid w:val="00BF69BF"/>
    <w:rsid w:val="00BF7CF8"/>
    <w:rsid w:val="00C0021C"/>
    <w:rsid w:val="00C00F15"/>
    <w:rsid w:val="00C016B1"/>
    <w:rsid w:val="00C01AE7"/>
    <w:rsid w:val="00C03166"/>
    <w:rsid w:val="00C05B22"/>
    <w:rsid w:val="00C068EA"/>
    <w:rsid w:val="00C06E1E"/>
    <w:rsid w:val="00C07C9B"/>
    <w:rsid w:val="00C07F87"/>
    <w:rsid w:val="00C10A6D"/>
    <w:rsid w:val="00C113CC"/>
    <w:rsid w:val="00C126FD"/>
    <w:rsid w:val="00C13CD5"/>
    <w:rsid w:val="00C1592D"/>
    <w:rsid w:val="00C16F25"/>
    <w:rsid w:val="00C211D9"/>
    <w:rsid w:val="00C213F4"/>
    <w:rsid w:val="00C232D8"/>
    <w:rsid w:val="00C24763"/>
    <w:rsid w:val="00C24C6B"/>
    <w:rsid w:val="00C266AA"/>
    <w:rsid w:val="00C26F23"/>
    <w:rsid w:val="00C27234"/>
    <w:rsid w:val="00C3040E"/>
    <w:rsid w:val="00C30A8E"/>
    <w:rsid w:val="00C3101F"/>
    <w:rsid w:val="00C31B63"/>
    <w:rsid w:val="00C33947"/>
    <w:rsid w:val="00C33D9C"/>
    <w:rsid w:val="00C33F3A"/>
    <w:rsid w:val="00C3700E"/>
    <w:rsid w:val="00C374F8"/>
    <w:rsid w:val="00C40762"/>
    <w:rsid w:val="00C40A22"/>
    <w:rsid w:val="00C427D2"/>
    <w:rsid w:val="00C4297A"/>
    <w:rsid w:val="00C42F8C"/>
    <w:rsid w:val="00C4437D"/>
    <w:rsid w:val="00C456F2"/>
    <w:rsid w:val="00C45DD8"/>
    <w:rsid w:val="00C47021"/>
    <w:rsid w:val="00C47FDA"/>
    <w:rsid w:val="00C50495"/>
    <w:rsid w:val="00C5148B"/>
    <w:rsid w:val="00C51537"/>
    <w:rsid w:val="00C51731"/>
    <w:rsid w:val="00C51882"/>
    <w:rsid w:val="00C51ACC"/>
    <w:rsid w:val="00C52CDF"/>
    <w:rsid w:val="00C52D4A"/>
    <w:rsid w:val="00C53649"/>
    <w:rsid w:val="00C568E1"/>
    <w:rsid w:val="00C56F6D"/>
    <w:rsid w:val="00C57DF3"/>
    <w:rsid w:val="00C6084D"/>
    <w:rsid w:val="00C6088F"/>
    <w:rsid w:val="00C6100C"/>
    <w:rsid w:val="00C615DF"/>
    <w:rsid w:val="00C61710"/>
    <w:rsid w:val="00C62916"/>
    <w:rsid w:val="00C62C36"/>
    <w:rsid w:val="00C62C39"/>
    <w:rsid w:val="00C62FD5"/>
    <w:rsid w:val="00C6374B"/>
    <w:rsid w:val="00C63EE9"/>
    <w:rsid w:val="00C640F6"/>
    <w:rsid w:val="00C64697"/>
    <w:rsid w:val="00C654C8"/>
    <w:rsid w:val="00C65A2A"/>
    <w:rsid w:val="00C67FE2"/>
    <w:rsid w:val="00C70201"/>
    <w:rsid w:val="00C7046C"/>
    <w:rsid w:val="00C71230"/>
    <w:rsid w:val="00C714DA"/>
    <w:rsid w:val="00C72956"/>
    <w:rsid w:val="00C73392"/>
    <w:rsid w:val="00C742E0"/>
    <w:rsid w:val="00C74AF7"/>
    <w:rsid w:val="00C75806"/>
    <w:rsid w:val="00C7585F"/>
    <w:rsid w:val="00C761B4"/>
    <w:rsid w:val="00C8013C"/>
    <w:rsid w:val="00C8016B"/>
    <w:rsid w:val="00C80609"/>
    <w:rsid w:val="00C820FB"/>
    <w:rsid w:val="00C8283B"/>
    <w:rsid w:val="00C82B77"/>
    <w:rsid w:val="00C856AF"/>
    <w:rsid w:val="00C85A31"/>
    <w:rsid w:val="00C86F29"/>
    <w:rsid w:val="00C87365"/>
    <w:rsid w:val="00C8736A"/>
    <w:rsid w:val="00C87628"/>
    <w:rsid w:val="00C901E2"/>
    <w:rsid w:val="00C91139"/>
    <w:rsid w:val="00C91611"/>
    <w:rsid w:val="00C9161E"/>
    <w:rsid w:val="00C9282B"/>
    <w:rsid w:val="00C92830"/>
    <w:rsid w:val="00C92D8B"/>
    <w:rsid w:val="00C93231"/>
    <w:rsid w:val="00C953AE"/>
    <w:rsid w:val="00C96320"/>
    <w:rsid w:val="00C9641F"/>
    <w:rsid w:val="00C968A2"/>
    <w:rsid w:val="00CA1FE6"/>
    <w:rsid w:val="00CA3309"/>
    <w:rsid w:val="00CA524D"/>
    <w:rsid w:val="00CA56B2"/>
    <w:rsid w:val="00CA61B7"/>
    <w:rsid w:val="00CA71CD"/>
    <w:rsid w:val="00CB26CF"/>
    <w:rsid w:val="00CB3030"/>
    <w:rsid w:val="00CB35F9"/>
    <w:rsid w:val="00CB3DCE"/>
    <w:rsid w:val="00CB5767"/>
    <w:rsid w:val="00CB754B"/>
    <w:rsid w:val="00CB7E5B"/>
    <w:rsid w:val="00CC06C8"/>
    <w:rsid w:val="00CC06C9"/>
    <w:rsid w:val="00CC082E"/>
    <w:rsid w:val="00CC0B0E"/>
    <w:rsid w:val="00CC3F18"/>
    <w:rsid w:val="00CC4C06"/>
    <w:rsid w:val="00CC4E2E"/>
    <w:rsid w:val="00CC6CC7"/>
    <w:rsid w:val="00CC7DDA"/>
    <w:rsid w:val="00CD06A9"/>
    <w:rsid w:val="00CD1E88"/>
    <w:rsid w:val="00CD3D0C"/>
    <w:rsid w:val="00CD41C2"/>
    <w:rsid w:val="00CD4A0D"/>
    <w:rsid w:val="00CD551C"/>
    <w:rsid w:val="00CD744B"/>
    <w:rsid w:val="00CE0C8C"/>
    <w:rsid w:val="00CE1C19"/>
    <w:rsid w:val="00CE1E1A"/>
    <w:rsid w:val="00CE21C1"/>
    <w:rsid w:val="00CE2AC5"/>
    <w:rsid w:val="00CE2D5C"/>
    <w:rsid w:val="00CE3ECE"/>
    <w:rsid w:val="00CE4F70"/>
    <w:rsid w:val="00CE6885"/>
    <w:rsid w:val="00CE6DD2"/>
    <w:rsid w:val="00CE6E35"/>
    <w:rsid w:val="00CE6F49"/>
    <w:rsid w:val="00CE7020"/>
    <w:rsid w:val="00CE7B3F"/>
    <w:rsid w:val="00CF02BD"/>
    <w:rsid w:val="00CF09F8"/>
    <w:rsid w:val="00CF0F84"/>
    <w:rsid w:val="00CF12DB"/>
    <w:rsid w:val="00CF1CF1"/>
    <w:rsid w:val="00CF25C2"/>
    <w:rsid w:val="00CF2915"/>
    <w:rsid w:val="00CF2F89"/>
    <w:rsid w:val="00CF3622"/>
    <w:rsid w:val="00CF385E"/>
    <w:rsid w:val="00CF4097"/>
    <w:rsid w:val="00CF5A05"/>
    <w:rsid w:val="00CF6729"/>
    <w:rsid w:val="00CF7780"/>
    <w:rsid w:val="00D00358"/>
    <w:rsid w:val="00D010ED"/>
    <w:rsid w:val="00D01C7C"/>
    <w:rsid w:val="00D01D15"/>
    <w:rsid w:val="00D0264D"/>
    <w:rsid w:val="00D0282C"/>
    <w:rsid w:val="00D04BAC"/>
    <w:rsid w:val="00D04D97"/>
    <w:rsid w:val="00D055BE"/>
    <w:rsid w:val="00D0608E"/>
    <w:rsid w:val="00D070CB"/>
    <w:rsid w:val="00D0717B"/>
    <w:rsid w:val="00D10100"/>
    <w:rsid w:val="00D102BE"/>
    <w:rsid w:val="00D11397"/>
    <w:rsid w:val="00D133EB"/>
    <w:rsid w:val="00D1381B"/>
    <w:rsid w:val="00D13B02"/>
    <w:rsid w:val="00D14825"/>
    <w:rsid w:val="00D148F8"/>
    <w:rsid w:val="00D1534C"/>
    <w:rsid w:val="00D17261"/>
    <w:rsid w:val="00D17286"/>
    <w:rsid w:val="00D175E2"/>
    <w:rsid w:val="00D17F37"/>
    <w:rsid w:val="00D20233"/>
    <w:rsid w:val="00D203C8"/>
    <w:rsid w:val="00D2116E"/>
    <w:rsid w:val="00D21BD1"/>
    <w:rsid w:val="00D23974"/>
    <w:rsid w:val="00D277D6"/>
    <w:rsid w:val="00D2CA10"/>
    <w:rsid w:val="00D3102F"/>
    <w:rsid w:val="00D31D10"/>
    <w:rsid w:val="00D32755"/>
    <w:rsid w:val="00D32795"/>
    <w:rsid w:val="00D339B0"/>
    <w:rsid w:val="00D33B43"/>
    <w:rsid w:val="00D33C2B"/>
    <w:rsid w:val="00D3504B"/>
    <w:rsid w:val="00D35236"/>
    <w:rsid w:val="00D3595E"/>
    <w:rsid w:val="00D359C9"/>
    <w:rsid w:val="00D3613C"/>
    <w:rsid w:val="00D37900"/>
    <w:rsid w:val="00D40D13"/>
    <w:rsid w:val="00D41D1C"/>
    <w:rsid w:val="00D4414C"/>
    <w:rsid w:val="00D45DEE"/>
    <w:rsid w:val="00D47058"/>
    <w:rsid w:val="00D47FE8"/>
    <w:rsid w:val="00D50180"/>
    <w:rsid w:val="00D50442"/>
    <w:rsid w:val="00D522F5"/>
    <w:rsid w:val="00D52B7D"/>
    <w:rsid w:val="00D530F1"/>
    <w:rsid w:val="00D53F76"/>
    <w:rsid w:val="00D5467B"/>
    <w:rsid w:val="00D5674E"/>
    <w:rsid w:val="00D568DE"/>
    <w:rsid w:val="00D57AE2"/>
    <w:rsid w:val="00D60040"/>
    <w:rsid w:val="00D60467"/>
    <w:rsid w:val="00D61A54"/>
    <w:rsid w:val="00D63F4C"/>
    <w:rsid w:val="00D64540"/>
    <w:rsid w:val="00D648AC"/>
    <w:rsid w:val="00D64F10"/>
    <w:rsid w:val="00D65561"/>
    <w:rsid w:val="00D65610"/>
    <w:rsid w:val="00D65F1F"/>
    <w:rsid w:val="00D66F5D"/>
    <w:rsid w:val="00D70787"/>
    <w:rsid w:val="00D7166E"/>
    <w:rsid w:val="00D724C9"/>
    <w:rsid w:val="00D7288D"/>
    <w:rsid w:val="00D73D8A"/>
    <w:rsid w:val="00D74D96"/>
    <w:rsid w:val="00D74DE7"/>
    <w:rsid w:val="00D77B37"/>
    <w:rsid w:val="00D8002A"/>
    <w:rsid w:val="00D81CB2"/>
    <w:rsid w:val="00D81F37"/>
    <w:rsid w:val="00D83112"/>
    <w:rsid w:val="00D85284"/>
    <w:rsid w:val="00D86798"/>
    <w:rsid w:val="00D86F8E"/>
    <w:rsid w:val="00D870FC"/>
    <w:rsid w:val="00D8745A"/>
    <w:rsid w:val="00D87DE6"/>
    <w:rsid w:val="00D900EF"/>
    <w:rsid w:val="00D90FAD"/>
    <w:rsid w:val="00D91095"/>
    <w:rsid w:val="00D9125A"/>
    <w:rsid w:val="00D91525"/>
    <w:rsid w:val="00D9180A"/>
    <w:rsid w:val="00D93183"/>
    <w:rsid w:val="00D93648"/>
    <w:rsid w:val="00D93FAA"/>
    <w:rsid w:val="00D96275"/>
    <w:rsid w:val="00D96ED8"/>
    <w:rsid w:val="00DA190A"/>
    <w:rsid w:val="00DA23D7"/>
    <w:rsid w:val="00DA2531"/>
    <w:rsid w:val="00DA4AD3"/>
    <w:rsid w:val="00DA5EC5"/>
    <w:rsid w:val="00DA6554"/>
    <w:rsid w:val="00DA707B"/>
    <w:rsid w:val="00DB1899"/>
    <w:rsid w:val="00DB18EB"/>
    <w:rsid w:val="00DB28A3"/>
    <w:rsid w:val="00DB2B32"/>
    <w:rsid w:val="00DB3691"/>
    <w:rsid w:val="00DB36AC"/>
    <w:rsid w:val="00DB4A33"/>
    <w:rsid w:val="00DB4FC9"/>
    <w:rsid w:val="00DB50AF"/>
    <w:rsid w:val="00DB69D3"/>
    <w:rsid w:val="00DB7893"/>
    <w:rsid w:val="00DB78BC"/>
    <w:rsid w:val="00DB7F2F"/>
    <w:rsid w:val="00DC28BC"/>
    <w:rsid w:val="00DC36E5"/>
    <w:rsid w:val="00DC48FC"/>
    <w:rsid w:val="00DC4E64"/>
    <w:rsid w:val="00DC5403"/>
    <w:rsid w:val="00DC64CE"/>
    <w:rsid w:val="00DC735B"/>
    <w:rsid w:val="00DD0264"/>
    <w:rsid w:val="00DD0D15"/>
    <w:rsid w:val="00DD182C"/>
    <w:rsid w:val="00DD377A"/>
    <w:rsid w:val="00DD3FAF"/>
    <w:rsid w:val="00DD42B2"/>
    <w:rsid w:val="00DD42B5"/>
    <w:rsid w:val="00DD4B2F"/>
    <w:rsid w:val="00DD5883"/>
    <w:rsid w:val="00DD66D6"/>
    <w:rsid w:val="00DD682B"/>
    <w:rsid w:val="00DD6994"/>
    <w:rsid w:val="00DD7457"/>
    <w:rsid w:val="00DE0CD5"/>
    <w:rsid w:val="00DE3283"/>
    <w:rsid w:val="00DE41FE"/>
    <w:rsid w:val="00DE44DF"/>
    <w:rsid w:val="00DE48B2"/>
    <w:rsid w:val="00DE4BED"/>
    <w:rsid w:val="00DE5045"/>
    <w:rsid w:val="00DE5FC6"/>
    <w:rsid w:val="00DE6176"/>
    <w:rsid w:val="00DE725A"/>
    <w:rsid w:val="00DE7B56"/>
    <w:rsid w:val="00DF0D14"/>
    <w:rsid w:val="00DF2E4A"/>
    <w:rsid w:val="00DF322B"/>
    <w:rsid w:val="00DF3A3F"/>
    <w:rsid w:val="00DF3CD1"/>
    <w:rsid w:val="00DF4D36"/>
    <w:rsid w:val="00DF52BB"/>
    <w:rsid w:val="00DF7C17"/>
    <w:rsid w:val="00E0003D"/>
    <w:rsid w:val="00E01E16"/>
    <w:rsid w:val="00E03B9F"/>
    <w:rsid w:val="00E04EEC"/>
    <w:rsid w:val="00E058F5"/>
    <w:rsid w:val="00E05C32"/>
    <w:rsid w:val="00E05EC8"/>
    <w:rsid w:val="00E05F34"/>
    <w:rsid w:val="00E06EF1"/>
    <w:rsid w:val="00E07F06"/>
    <w:rsid w:val="00E11514"/>
    <w:rsid w:val="00E11B00"/>
    <w:rsid w:val="00E12549"/>
    <w:rsid w:val="00E13C4A"/>
    <w:rsid w:val="00E14219"/>
    <w:rsid w:val="00E14A06"/>
    <w:rsid w:val="00E14CC7"/>
    <w:rsid w:val="00E15CF2"/>
    <w:rsid w:val="00E1619F"/>
    <w:rsid w:val="00E1634A"/>
    <w:rsid w:val="00E16740"/>
    <w:rsid w:val="00E1678F"/>
    <w:rsid w:val="00E16D73"/>
    <w:rsid w:val="00E17ADF"/>
    <w:rsid w:val="00E17BF4"/>
    <w:rsid w:val="00E21972"/>
    <w:rsid w:val="00E2214C"/>
    <w:rsid w:val="00E22669"/>
    <w:rsid w:val="00E26FFC"/>
    <w:rsid w:val="00E273B6"/>
    <w:rsid w:val="00E31305"/>
    <w:rsid w:val="00E31EA8"/>
    <w:rsid w:val="00E33BAA"/>
    <w:rsid w:val="00E357BB"/>
    <w:rsid w:val="00E35C25"/>
    <w:rsid w:val="00E375CE"/>
    <w:rsid w:val="00E37B7D"/>
    <w:rsid w:val="00E37DE2"/>
    <w:rsid w:val="00E40C03"/>
    <w:rsid w:val="00E4348C"/>
    <w:rsid w:val="00E4350F"/>
    <w:rsid w:val="00E455B5"/>
    <w:rsid w:val="00E45DCD"/>
    <w:rsid w:val="00E4664B"/>
    <w:rsid w:val="00E47E48"/>
    <w:rsid w:val="00E4DDE5"/>
    <w:rsid w:val="00E50887"/>
    <w:rsid w:val="00E50E58"/>
    <w:rsid w:val="00E52787"/>
    <w:rsid w:val="00E5322D"/>
    <w:rsid w:val="00E54030"/>
    <w:rsid w:val="00E5405C"/>
    <w:rsid w:val="00E54B78"/>
    <w:rsid w:val="00E54E3B"/>
    <w:rsid w:val="00E5521E"/>
    <w:rsid w:val="00E6095D"/>
    <w:rsid w:val="00E6273D"/>
    <w:rsid w:val="00E634A6"/>
    <w:rsid w:val="00E6393D"/>
    <w:rsid w:val="00E64259"/>
    <w:rsid w:val="00E6469E"/>
    <w:rsid w:val="00E64ED7"/>
    <w:rsid w:val="00E67C47"/>
    <w:rsid w:val="00E67FFC"/>
    <w:rsid w:val="00E70A42"/>
    <w:rsid w:val="00E724AC"/>
    <w:rsid w:val="00E74312"/>
    <w:rsid w:val="00E74433"/>
    <w:rsid w:val="00E74647"/>
    <w:rsid w:val="00E74EAA"/>
    <w:rsid w:val="00E75428"/>
    <w:rsid w:val="00E75798"/>
    <w:rsid w:val="00E76A01"/>
    <w:rsid w:val="00E80B88"/>
    <w:rsid w:val="00E80C94"/>
    <w:rsid w:val="00E813DE"/>
    <w:rsid w:val="00E823E8"/>
    <w:rsid w:val="00E82AA9"/>
    <w:rsid w:val="00E839F0"/>
    <w:rsid w:val="00E84695"/>
    <w:rsid w:val="00E851DD"/>
    <w:rsid w:val="00E85F8E"/>
    <w:rsid w:val="00E865BC"/>
    <w:rsid w:val="00E8748A"/>
    <w:rsid w:val="00E90F27"/>
    <w:rsid w:val="00E91F5E"/>
    <w:rsid w:val="00E9259B"/>
    <w:rsid w:val="00E925B8"/>
    <w:rsid w:val="00E941BC"/>
    <w:rsid w:val="00E966B3"/>
    <w:rsid w:val="00E97504"/>
    <w:rsid w:val="00E97682"/>
    <w:rsid w:val="00EA03A5"/>
    <w:rsid w:val="00EA1C0C"/>
    <w:rsid w:val="00EA3B5D"/>
    <w:rsid w:val="00EA53B6"/>
    <w:rsid w:val="00EA625B"/>
    <w:rsid w:val="00EA70F2"/>
    <w:rsid w:val="00EB0556"/>
    <w:rsid w:val="00EB1947"/>
    <w:rsid w:val="00EB2E0C"/>
    <w:rsid w:val="00EB324E"/>
    <w:rsid w:val="00EB42C7"/>
    <w:rsid w:val="00EB6630"/>
    <w:rsid w:val="00EB7D26"/>
    <w:rsid w:val="00EC1D5D"/>
    <w:rsid w:val="00EC1DB9"/>
    <w:rsid w:val="00EC315F"/>
    <w:rsid w:val="00EC4592"/>
    <w:rsid w:val="00EC4BC2"/>
    <w:rsid w:val="00EC7286"/>
    <w:rsid w:val="00EC7B21"/>
    <w:rsid w:val="00EC7E37"/>
    <w:rsid w:val="00ED0375"/>
    <w:rsid w:val="00ED13D9"/>
    <w:rsid w:val="00ED14ED"/>
    <w:rsid w:val="00ED1883"/>
    <w:rsid w:val="00ED51B6"/>
    <w:rsid w:val="00ED63C9"/>
    <w:rsid w:val="00ED6D4E"/>
    <w:rsid w:val="00EE0217"/>
    <w:rsid w:val="00EE0C8B"/>
    <w:rsid w:val="00EE19D9"/>
    <w:rsid w:val="00EE1B30"/>
    <w:rsid w:val="00EE2132"/>
    <w:rsid w:val="00EE525F"/>
    <w:rsid w:val="00EE6CC4"/>
    <w:rsid w:val="00EE7B41"/>
    <w:rsid w:val="00EF095D"/>
    <w:rsid w:val="00EF0C46"/>
    <w:rsid w:val="00EF14F4"/>
    <w:rsid w:val="00EF2057"/>
    <w:rsid w:val="00EF2D73"/>
    <w:rsid w:val="00EF4293"/>
    <w:rsid w:val="00EF46A7"/>
    <w:rsid w:val="00EF59B1"/>
    <w:rsid w:val="00EF619C"/>
    <w:rsid w:val="00EF7F32"/>
    <w:rsid w:val="00F02D4B"/>
    <w:rsid w:val="00F03373"/>
    <w:rsid w:val="00F03F51"/>
    <w:rsid w:val="00F06AEB"/>
    <w:rsid w:val="00F06E6C"/>
    <w:rsid w:val="00F1046D"/>
    <w:rsid w:val="00F107E8"/>
    <w:rsid w:val="00F10E15"/>
    <w:rsid w:val="00F118E8"/>
    <w:rsid w:val="00F11FDF"/>
    <w:rsid w:val="00F123AE"/>
    <w:rsid w:val="00F12CDF"/>
    <w:rsid w:val="00F131F4"/>
    <w:rsid w:val="00F1322C"/>
    <w:rsid w:val="00F13F9B"/>
    <w:rsid w:val="00F14CEA"/>
    <w:rsid w:val="00F164FF"/>
    <w:rsid w:val="00F16BF5"/>
    <w:rsid w:val="00F1730A"/>
    <w:rsid w:val="00F174B2"/>
    <w:rsid w:val="00F204B4"/>
    <w:rsid w:val="00F20F26"/>
    <w:rsid w:val="00F210F8"/>
    <w:rsid w:val="00F22052"/>
    <w:rsid w:val="00F22368"/>
    <w:rsid w:val="00F22535"/>
    <w:rsid w:val="00F22750"/>
    <w:rsid w:val="00F229BC"/>
    <w:rsid w:val="00F25885"/>
    <w:rsid w:val="00F27839"/>
    <w:rsid w:val="00F27CC7"/>
    <w:rsid w:val="00F3001C"/>
    <w:rsid w:val="00F30B1A"/>
    <w:rsid w:val="00F316F9"/>
    <w:rsid w:val="00F319E1"/>
    <w:rsid w:val="00F31D3F"/>
    <w:rsid w:val="00F325B9"/>
    <w:rsid w:val="00F33388"/>
    <w:rsid w:val="00F33CA8"/>
    <w:rsid w:val="00F33F2D"/>
    <w:rsid w:val="00F348E1"/>
    <w:rsid w:val="00F349D1"/>
    <w:rsid w:val="00F3573D"/>
    <w:rsid w:val="00F35E11"/>
    <w:rsid w:val="00F4084C"/>
    <w:rsid w:val="00F41120"/>
    <w:rsid w:val="00F415D0"/>
    <w:rsid w:val="00F4196E"/>
    <w:rsid w:val="00F41C55"/>
    <w:rsid w:val="00F42041"/>
    <w:rsid w:val="00F43134"/>
    <w:rsid w:val="00F44C19"/>
    <w:rsid w:val="00F44E12"/>
    <w:rsid w:val="00F45FC9"/>
    <w:rsid w:val="00F46D35"/>
    <w:rsid w:val="00F47480"/>
    <w:rsid w:val="00F538A9"/>
    <w:rsid w:val="00F54E2C"/>
    <w:rsid w:val="00F5611F"/>
    <w:rsid w:val="00F5C528"/>
    <w:rsid w:val="00F62515"/>
    <w:rsid w:val="00F62917"/>
    <w:rsid w:val="00F62A97"/>
    <w:rsid w:val="00F63418"/>
    <w:rsid w:val="00F64960"/>
    <w:rsid w:val="00F67136"/>
    <w:rsid w:val="00F70562"/>
    <w:rsid w:val="00F713C1"/>
    <w:rsid w:val="00F71C6F"/>
    <w:rsid w:val="00F72B0F"/>
    <w:rsid w:val="00F72F5C"/>
    <w:rsid w:val="00F75D9C"/>
    <w:rsid w:val="00F76695"/>
    <w:rsid w:val="00F83783"/>
    <w:rsid w:val="00F84360"/>
    <w:rsid w:val="00F84404"/>
    <w:rsid w:val="00F853B5"/>
    <w:rsid w:val="00F8604B"/>
    <w:rsid w:val="00F91053"/>
    <w:rsid w:val="00F921A8"/>
    <w:rsid w:val="00F92B25"/>
    <w:rsid w:val="00F93416"/>
    <w:rsid w:val="00F93AB2"/>
    <w:rsid w:val="00F94A96"/>
    <w:rsid w:val="00F959DE"/>
    <w:rsid w:val="00F96782"/>
    <w:rsid w:val="00F96DE7"/>
    <w:rsid w:val="00F96FB6"/>
    <w:rsid w:val="00F97823"/>
    <w:rsid w:val="00F97D5F"/>
    <w:rsid w:val="00FA0046"/>
    <w:rsid w:val="00FA20AB"/>
    <w:rsid w:val="00FA28D4"/>
    <w:rsid w:val="00FA29C0"/>
    <w:rsid w:val="00FA57B1"/>
    <w:rsid w:val="00FA5CF9"/>
    <w:rsid w:val="00FA5FED"/>
    <w:rsid w:val="00FA6202"/>
    <w:rsid w:val="00FA643B"/>
    <w:rsid w:val="00FA6949"/>
    <w:rsid w:val="00FA7223"/>
    <w:rsid w:val="00FA72EE"/>
    <w:rsid w:val="00FB0C0B"/>
    <w:rsid w:val="00FB0F33"/>
    <w:rsid w:val="00FB1240"/>
    <w:rsid w:val="00FB161D"/>
    <w:rsid w:val="00FB337E"/>
    <w:rsid w:val="00FB363C"/>
    <w:rsid w:val="00FB3AC8"/>
    <w:rsid w:val="00FB3C3B"/>
    <w:rsid w:val="00FB5BA5"/>
    <w:rsid w:val="00FB6005"/>
    <w:rsid w:val="00FB66FC"/>
    <w:rsid w:val="00FB7860"/>
    <w:rsid w:val="00FB7EF3"/>
    <w:rsid w:val="00FC0788"/>
    <w:rsid w:val="00FC0EC1"/>
    <w:rsid w:val="00FC2A79"/>
    <w:rsid w:val="00FC2F58"/>
    <w:rsid w:val="00FC2FFB"/>
    <w:rsid w:val="00FC3233"/>
    <w:rsid w:val="00FC36FB"/>
    <w:rsid w:val="00FC37A9"/>
    <w:rsid w:val="00FC5D86"/>
    <w:rsid w:val="00FC62AB"/>
    <w:rsid w:val="00FC6DD9"/>
    <w:rsid w:val="00FC7CEF"/>
    <w:rsid w:val="00FD02F2"/>
    <w:rsid w:val="00FD0AE6"/>
    <w:rsid w:val="00FD0FB2"/>
    <w:rsid w:val="00FD110A"/>
    <w:rsid w:val="00FD1501"/>
    <w:rsid w:val="00FD3778"/>
    <w:rsid w:val="00FD3CB6"/>
    <w:rsid w:val="00FD4AEF"/>
    <w:rsid w:val="00FD536A"/>
    <w:rsid w:val="00FD57F0"/>
    <w:rsid w:val="00FD6DC7"/>
    <w:rsid w:val="00FD715D"/>
    <w:rsid w:val="00FE082D"/>
    <w:rsid w:val="00FE0C2F"/>
    <w:rsid w:val="00FE1ACF"/>
    <w:rsid w:val="00FE23D0"/>
    <w:rsid w:val="00FE2879"/>
    <w:rsid w:val="00FE34C7"/>
    <w:rsid w:val="00FE59EC"/>
    <w:rsid w:val="00FE5D1E"/>
    <w:rsid w:val="00FE5D6F"/>
    <w:rsid w:val="00FE746F"/>
    <w:rsid w:val="00FF0800"/>
    <w:rsid w:val="00FF11B0"/>
    <w:rsid w:val="00FF448F"/>
    <w:rsid w:val="00FF481C"/>
    <w:rsid w:val="00FF755A"/>
    <w:rsid w:val="00FF7AE0"/>
    <w:rsid w:val="0163F05B"/>
    <w:rsid w:val="0171454E"/>
    <w:rsid w:val="01C51A2F"/>
    <w:rsid w:val="01D6A89A"/>
    <w:rsid w:val="01F035A5"/>
    <w:rsid w:val="01F956E7"/>
    <w:rsid w:val="02016B5D"/>
    <w:rsid w:val="0241C84A"/>
    <w:rsid w:val="0255D4D2"/>
    <w:rsid w:val="025BECC6"/>
    <w:rsid w:val="02655BD5"/>
    <w:rsid w:val="02667B15"/>
    <w:rsid w:val="027E6274"/>
    <w:rsid w:val="0292B366"/>
    <w:rsid w:val="02A6D802"/>
    <w:rsid w:val="02ADE931"/>
    <w:rsid w:val="02B557AE"/>
    <w:rsid w:val="02DB52D0"/>
    <w:rsid w:val="02E4254F"/>
    <w:rsid w:val="02F5A922"/>
    <w:rsid w:val="0309D856"/>
    <w:rsid w:val="0345448B"/>
    <w:rsid w:val="03890C8A"/>
    <w:rsid w:val="039A5A80"/>
    <w:rsid w:val="03B4A280"/>
    <w:rsid w:val="03BD6437"/>
    <w:rsid w:val="03F78C61"/>
    <w:rsid w:val="0400B0DE"/>
    <w:rsid w:val="0413632C"/>
    <w:rsid w:val="043E6EEB"/>
    <w:rsid w:val="044284FF"/>
    <w:rsid w:val="04452165"/>
    <w:rsid w:val="046D44BE"/>
    <w:rsid w:val="04796F03"/>
    <w:rsid w:val="0481C66B"/>
    <w:rsid w:val="048520AF"/>
    <w:rsid w:val="0486F5CC"/>
    <w:rsid w:val="0496AF1A"/>
    <w:rsid w:val="04ADEBE3"/>
    <w:rsid w:val="04E2110B"/>
    <w:rsid w:val="04EBB1F0"/>
    <w:rsid w:val="0509BC50"/>
    <w:rsid w:val="051764D7"/>
    <w:rsid w:val="05259900"/>
    <w:rsid w:val="053266C7"/>
    <w:rsid w:val="0537994B"/>
    <w:rsid w:val="053FB8A7"/>
    <w:rsid w:val="0552347C"/>
    <w:rsid w:val="05634C32"/>
    <w:rsid w:val="05699E68"/>
    <w:rsid w:val="05828487"/>
    <w:rsid w:val="058BA002"/>
    <w:rsid w:val="0593BF5E"/>
    <w:rsid w:val="05B2C5C5"/>
    <w:rsid w:val="05B84F08"/>
    <w:rsid w:val="05D8FA31"/>
    <w:rsid w:val="05DE78C4"/>
    <w:rsid w:val="060DBDFB"/>
    <w:rsid w:val="062B1121"/>
    <w:rsid w:val="065F2E81"/>
    <w:rsid w:val="0669461B"/>
    <w:rsid w:val="06754B5B"/>
    <w:rsid w:val="0679313F"/>
    <w:rsid w:val="06AAE53F"/>
    <w:rsid w:val="06AFA44B"/>
    <w:rsid w:val="06B52D76"/>
    <w:rsid w:val="06BBFD1F"/>
    <w:rsid w:val="06CCBD24"/>
    <w:rsid w:val="072F6121"/>
    <w:rsid w:val="0749513C"/>
    <w:rsid w:val="075F2376"/>
    <w:rsid w:val="07760FAD"/>
    <w:rsid w:val="078C801B"/>
    <w:rsid w:val="07A5A878"/>
    <w:rsid w:val="07B4A215"/>
    <w:rsid w:val="07BDF098"/>
    <w:rsid w:val="07EBEE1F"/>
    <w:rsid w:val="0808FC36"/>
    <w:rsid w:val="080A7DE9"/>
    <w:rsid w:val="081CA62A"/>
    <w:rsid w:val="081D491A"/>
    <w:rsid w:val="0827E196"/>
    <w:rsid w:val="0830223B"/>
    <w:rsid w:val="08305411"/>
    <w:rsid w:val="08384197"/>
    <w:rsid w:val="08669547"/>
    <w:rsid w:val="087B0D77"/>
    <w:rsid w:val="088C484E"/>
    <w:rsid w:val="08B27CA2"/>
    <w:rsid w:val="08B60D8F"/>
    <w:rsid w:val="08DD6540"/>
    <w:rsid w:val="08F15806"/>
    <w:rsid w:val="09187FCD"/>
    <w:rsid w:val="091F3501"/>
    <w:rsid w:val="092C048A"/>
    <w:rsid w:val="0931BF8B"/>
    <w:rsid w:val="093D3F61"/>
    <w:rsid w:val="094DDC45"/>
    <w:rsid w:val="097A5780"/>
    <w:rsid w:val="0990D9FB"/>
    <w:rsid w:val="09914618"/>
    <w:rsid w:val="099D9E1B"/>
    <w:rsid w:val="09E98647"/>
    <w:rsid w:val="09F9CF97"/>
    <w:rsid w:val="0A0265A8"/>
    <w:rsid w:val="0A3B4BC4"/>
    <w:rsid w:val="0A3BDC3B"/>
    <w:rsid w:val="0A5DE330"/>
    <w:rsid w:val="0A7D1B85"/>
    <w:rsid w:val="0AB06855"/>
    <w:rsid w:val="0AEF8030"/>
    <w:rsid w:val="0AFD3661"/>
    <w:rsid w:val="0AFF4416"/>
    <w:rsid w:val="0B0AD2A1"/>
    <w:rsid w:val="0B2B77E6"/>
    <w:rsid w:val="0B551FEA"/>
    <w:rsid w:val="0B56B9FC"/>
    <w:rsid w:val="0B7667A3"/>
    <w:rsid w:val="0B80AF6D"/>
    <w:rsid w:val="0B9712CC"/>
    <w:rsid w:val="0B9DBF54"/>
    <w:rsid w:val="0BD81844"/>
    <w:rsid w:val="0BDF2E48"/>
    <w:rsid w:val="0BF57A19"/>
    <w:rsid w:val="0BFAE186"/>
    <w:rsid w:val="0BFD2D58"/>
    <w:rsid w:val="0C230380"/>
    <w:rsid w:val="0C300971"/>
    <w:rsid w:val="0C311873"/>
    <w:rsid w:val="0C365F3F"/>
    <w:rsid w:val="0C3CE7F2"/>
    <w:rsid w:val="0C4DBA48"/>
    <w:rsid w:val="0C5AD5A2"/>
    <w:rsid w:val="0C92945E"/>
    <w:rsid w:val="0CC87ABD"/>
    <w:rsid w:val="0CD06843"/>
    <w:rsid w:val="0CDBCB58"/>
    <w:rsid w:val="0CEE4F3F"/>
    <w:rsid w:val="0D02973F"/>
    <w:rsid w:val="0D0DA800"/>
    <w:rsid w:val="0D2B3EA3"/>
    <w:rsid w:val="0D2D36E1"/>
    <w:rsid w:val="0D35108E"/>
    <w:rsid w:val="0D37EE42"/>
    <w:rsid w:val="0D4159D7"/>
    <w:rsid w:val="0D441E04"/>
    <w:rsid w:val="0D465F3E"/>
    <w:rsid w:val="0D705655"/>
    <w:rsid w:val="0D72E4D9"/>
    <w:rsid w:val="0D8F523C"/>
    <w:rsid w:val="0D9EF301"/>
    <w:rsid w:val="0DA8B707"/>
    <w:rsid w:val="0DC4C929"/>
    <w:rsid w:val="0DD8C8DC"/>
    <w:rsid w:val="0DE55131"/>
    <w:rsid w:val="0DE98AA9"/>
    <w:rsid w:val="0DF2A624"/>
    <w:rsid w:val="0E36DDF7"/>
    <w:rsid w:val="0E61FF4C"/>
    <w:rsid w:val="0EA2A118"/>
    <w:rsid w:val="0EC03F5B"/>
    <w:rsid w:val="0EC78743"/>
    <w:rsid w:val="0EDFEE65"/>
    <w:rsid w:val="0EE22F9F"/>
    <w:rsid w:val="0F0C26B6"/>
    <w:rsid w:val="0F1513F2"/>
    <w:rsid w:val="0F1840A2"/>
    <w:rsid w:val="0F33D1FB"/>
    <w:rsid w:val="0F54C620"/>
    <w:rsid w:val="0F60998A"/>
    <w:rsid w:val="0F841FC0"/>
    <w:rsid w:val="0FA5DB82"/>
    <w:rsid w:val="0FAE9B49"/>
    <w:rsid w:val="0FD17DB2"/>
    <w:rsid w:val="0FDA7C57"/>
    <w:rsid w:val="0FE6314A"/>
    <w:rsid w:val="0FF86840"/>
    <w:rsid w:val="103218A5"/>
    <w:rsid w:val="1038CFC5"/>
    <w:rsid w:val="106E3FB1"/>
    <w:rsid w:val="10861F5C"/>
    <w:rsid w:val="108B54F3"/>
    <w:rsid w:val="10A732F9"/>
    <w:rsid w:val="10B90018"/>
    <w:rsid w:val="10BBFF51"/>
    <w:rsid w:val="10D8BDD7"/>
    <w:rsid w:val="110975E2"/>
    <w:rsid w:val="1123A913"/>
    <w:rsid w:val="1135AE33"/>
    <w:rsid w:val="114D1D7E"/>
    <w:rsid w:val="115FBDD3"/>
    <w:rsid w:val="1171F4C9"/>
    <w:rsid w:val="1177A115"/>
    <w:rsid w:val="118F7E0E"/>
    <w:rsid w:val="11A09175"/>
    <w:rsid w:val="11B3C48A"/>
    <w:rsid w:val="11BA6CF5"/>
    <w:rsid w:val="11E01FFC"/>
    <w:rsid w:val="11E4AD08"/>
    <w:rsid w:val="11EFC0C1"/>
    <w:rsid w:val="1211E2DB"/>
    <w:rsid w:val="1216F4CB"/>
    <w:rsid w:val="12178F27"/>
    <w:rsid w:val="122B0B38"/>
    <w:rsid w:val="1246EE20"/>
    <w:rsid w:val="1248EB76"/>
    <w:rsid w:val="126A769E"/>
    <w:rsid w:val="127A2FEC"/>
    <w:rsid w:val="129FBBB5"/>
    <w:rsid w:val="12CAF94A"/>
    <w:rsid w:val="12D8779A"/>
    <w:rsid w:val="12E421A7"/>
    <w:rsid w:val="12E6B0B4"/>
    <w:rsid w:val="12EA8533"/>
    <w:rsid w:val="12F92AC2"/>
    <w:rsid w:val="13003E61"/>
    <w:rsid w:val="132E6FFE"/>
    <w:rsid w:val="134871AE"/>
    <w:rsid w:val="1369CAC8"/>
    <w:rsid w:val="13783C4F"/>
    <w:rsid w:val="137AF43E"/>
    <w:rsid w:val="13AB8928"/>
    <w:rsid w:val="13E4BBD7"/>
    <w:rsid w:val="1416004D"/>
    <w:rsid w:val="143644D1"/>
    <w:rsid w:val="144A0EFE"/>
    <w:rsid w:val="145492B5"/>
    <w:rsid w:val="146A966A"/>
    <w:rsid w:val="146B56B7"/>
    <w:rsid w:val="146BB35B"/>
    <w:rsid w:val="148B8B2B"/>
    <w:rsid w:val="14B2B106"/>
    <w:rsid w:val="14B73E12"/>
    <w:rsid w:val="14D9ADDA"/>
    <w:rsid w:val="14E413D0"/>
    <w:rsid w:val="14F09AE3"/>
    <w:rsid w:val="14FBFFD8"/>
    <w:rsid w:val="1503256D"/>
    <w:rsid w:val="15165882"/>
    <w:rsid w:val="153C823E"/>
    <w:rsid w:val="15427249"/>
    <w:rsid w:val="156143BE"/>
    <w:rsid w:val="15886999"/>
    <w:rsid w:val="15969C6F"/>
    <w:rsid w:val="159B6040"/>
    <w:rsid w:val="15CD231F"/>
    <w:rsid w:val="15CE3900"/>
    <w:rsid w:val="15EDF006"/>
    <w:rsid w:val="15F598AD"/>
    <w:rsid w:val="15FDB809"/>
    <w:rsid w:val="15FEC66E"/>
    <w:rsid w:val="16082337"/>
    <w:rsid w:val="162225F5"/>
    <w:rsid w:val="16384129"/>
    <w:rsid w:val="1649F2F8"/>
    <w:rsid w:val="1659F3C1"/>
    <w:rsid w:val="166D1131"/>
    <w:rsid w:val="167CB1F6"/>
    <w:rsid w:val="168B4B7E"/>
    <w:rsid w:val="1694DE34"/>
    <w:rsid w:val="16AE8B75"/>
    <w:rsid w:val="16BC1F14"/>
    <w:rsid w:val="16BFE9F3"/>
    <w:rsid w:val="16CAAEAA"/>
    <w:rsid w:val="16D6D70B"/>
    <w:rsid w:val="16DAF23F"/>
    <w:rsid w:val="16ED4184"/>
    <w:rsid w:val="16F560E0"/>
    <w:rsid w:val="173EE3E0"/>
    <w:rsid w:val="175A047B"/>
    <w:rsid w:val="17668070"/>
    <w:rsid w:val="176F2536"/>
    <w:rsid w:val="178ABC86"/>
    <w:rsid w:val="17923EEA"/>
    <w:rsid w:val="1792DBE2"/>
    <w:rsid w:val="17C2A683"/>
    <w:rsid w:val="17C59AE0"/>
    <w:rsid w:val="17CDB7C2"/>
    <w:rsid w:val="17CFFB76"/>
    <w:rsid w:val="17DCA7DE"/>
    <w:rsid w:val="17F1432F"/>
    <w:rsid w:val="17FE7AF6"/>
    <w:rsid w:val="184CD20C"/>
    <w:rsid w:val="184D56AE"/>
    <w:rsid w:val="185A352F"/>
    <w:rsid w:val="18677B7D"/>
    <w:rsid w:val="1871922E"/>
    <w:rsid w:val="188815C6"/>
    <w:rsid w:val="188ECCE6"/>
    <w:rsid w:val="18A0D206"/>
    <w:rsid w:val="18B9D8A5"/>
    <w:rsid w:val="18D198C6"/>
    <w:rsid w:val="18F8AD66"/>
    <w:rsid w:val="19058D84"/>
    <w:rsid w:val="191464A6"/>
    <w:rsid w:val="192EAC43"/>
    <w:rsid w:val="192F25A0"/>
    <w:rsid w:val="1949DB93"/>
    <w:rsid w:val="1953632B"/>
    <w:rsid w:val="196838FA"/>
    <w:rsid w:val="196ACFB8"/>
    <w:rsid w:val="196FE1EB"/>
    <w:rsid w:val="198DA392"/>
    <w:rsid w:val="1991FD8A"/>
    <w:rsid w:val="19B35699"/>
    <w:rsid w:val="19EFBEED"/>
    <w:rsid w:val="19F60590"/>
    <w:rsid w:val="1A0F4E03"/>
    <w:rsid w:val="1A13D945"/>
    <w:rsid w:val="1A1A24BD"/>
    <w:rsid w:val="1A1BC6CB"/>
    <w:rsid w:val="1A2C9585"/>
    <w:rsid w:val="1AA418BB"/>
    <w:rsid w:val="1AA838CC"/>
    <w:rsid w:val="1AC26BFD"/>
    <w:rsid w:val="1ADA44A7"/>
    <w:rsid w:val="1AE7BFAF"/>
    <w:rsid w:val="1AF42027"/>
    <w:rsid w:val="1B06A019"/>
    <w:rsid w:val="1B1496AB"/>
    <w:rsid w:val="1B1E835B"/>
    <w:rsid w:val="1B311D0F"/>
    <w:rsid w:val="1B325697"/>
    <w:rsid w:val="1B3638E4"/>
    <w:rsid w:val="1B4D44A4"/>
    <w:rsid w:val="1B4F26FA"/>
    <w:rsid w:val="1B5EBCA1"/>
    <w:rsid w:val="1B8F89FE"/>
    <w:rsid w:val="1B9119DC"/>
    <w:rsid w:val="1BA284E3"/>
    <w:rsid w:val="1BAEE303"/>
    <w:rsid w:val="1BD4DEF7"/>
    <w:rsid w:val="1C0A26F2"/>
    <w:rsid w:val="1C0C9A02"/>
    <w:rsid w:val="1C36FD36"/>
    <w:rsid w:val="1C469DFB"/>
    <w:rsid w:val="1C56891F"/>
    <w:rsid w:val="1C67B845"/>
    <w:rsid w:val="1C7860DA"/>
    <w:rsid w:val="1C7F3083"/>
    <w:rsid w:val="1C8D8195"/>
    <w:rsid w:val="1CA2707A"/>
    <w:rsid w:val="1CDF297D"/>
    <w:rsid w:val="1CE102E2"/>
    <w:rsid w:val="1CE1CA47"/>
    <w:rsid w:val="1CF20BE3"/>
    <w:rsid w:val="1D10F800"/>
    <w:rsid w:val="1D16031A"/>
    <w:rsid w:val="1D1F1E95"/>
    <w:rsid w:val="1D20C7D1"/>
    <w:rsid w:val="1D2CEA3D"/>
    <w:rsid w:val="1D2DA652"/>
    <w:rsid w:val="1D36DEB6"/>
    <w:rsid w:val="1D526B6E"/>
    <w:rsid w:val="1D6DBDDF"/>
    <w:rsid w:val="1D88DE7A"/>
    <w:rsid w:val="1D8963E4"/>
    <w:rsid w:val="1D8D49C8"/>
    <w:rsid w:val="1D90FDD6"/>
    <w:rsid w:val="1DB0514D"/>
    <w:rsid w:val="1DDDA146"/>
    <w:rsid w:val="1DE4BC63"/>
    <w:rsid w:val="1DEA3A24"/>
    <w:rsid w:val="1E003DB6"/>
    <w:rsid w:val="1E10AB16"/>
    <w:rsid w:val="1E2AB74E"/>
    <w:rsid w:val="1E41D94D"/>
    <w:rsid w:val="1E7DCF62"/>
    <w:rsid w:val="1EBE0511"/>
    <w:rsid w:val="1ECE11E1"/>
    <w:rsid w:val="1ED2AF17"/>
    <w:rsid w:val="1ED94CEA"/>
    <w:rsid w:val="1EF5E059"/>
    <w:rsid w:val="1F00FC09"/>
    <w:rsid w:val="1F1A6984"/>
    <w:rsid w:val="1F1FFEAE"/>
    <w:rsid w:val="1F399FED"/>
    <w:rsid w:val="1F4F4431"/>
    <w:rsid w:val="1F509398"/>
    <w:rsid w:val="1F703A46"/>
    <w:rsid w:val="1F719467"/>
    <w:rsid w:val="1F8C44AB"/>
    <w:rsid w:val="1F918B77"/>
    <w:rsid w:val="1FC20A53"/>
    <w:rsid w:val="1FE254C8"/>
    <w:rsid w:val="2005C7BA"/>
    <w:rsid w:val="20100D93"/>
    <w:rsid w:val="20108448"/>
    <w:rsid w:val="2035BC7D"/>
    <w:rsid w:val="20404EE9"/>
    <w:rsid w:val="2041F3DE"/>
    <w:rsid w:val="205FFC90"/>
    <w:rsid w:val="20654714"/>
    <w:rsid w:val="206D349A"/>
    <w:rsid w:val="20930C5E"/>
    <w:rsid w:val="20CC8F14"/>
    <w:rsid w:val="20DF0F06"/>
    <w:rsid w:val="20E41CD9"/>
    <w:rsid w:val="210CEC01"/>
    <w:rsid w:val="21645DCA"/>
    <w:rsid w:val="216CF3F5"/>
    <w:rsid w:val="21848643"/>
    <w:rsid w:val="2188D97B"/>
    <w:rsid w:val="21900619"/>
    <w:rsid w:val="219CD206"/>
    <w:rsid w:val="21AC54A9"/>
    <w:rsid w:val="21C1C8F8"/>
    <w:rsid w:val="21E2A494"/>
    <w:rsid w:val="21E40CD0"/>
    <w:rsid w:val="2215CFAF"/>
    <w:rsid w:val="2223045E"/>
    <w:rsid w:val="222B1228"/>
    <w:rsid w:val="2230F04A"/>
    <w:rsid w:val="224C42BB"/>
    <w:rsid w:val="226E540D"/>
    <w:rsid w:val="2275FD64"/>
    <w:rsid w:val="2279DEDC"/>
    <w:rsid w:val="227C0C9C"/>
    <w:rsid w:val="2283FAE2"/>
    <w:rsid w:val="228817F6"/>
    <w:rsid w:val="229C3B82"/>
    <w:rsid w:val="22A7C043"/>
    <w:rsid w:val="22AB2B55"/>
    <w:rsid w:val="22BEA766"/>
    <w:rsid w:val="22C5EC41"/>
    <w:rsid w:val="22CA3AC6"/>
    <w:rsid w:val="22CD7DE2"/>
    <w:rsid w:val="22CFE23D"/>
    <w:rsid w:val="22D8FDB8"/>
    <w:rsid w:val="22DB892A"/>
    <w:rsid w:val="22F3E481"/>
    <w:rsid w:val="22F889A1"/>
    <w:rsid w:val="2305895A"/>
    <w:rsid w:val="232D046F"/>
    <w:rsid w:val="233763B4"/>
    <w:rsid w:val="233A5962"/>
    <w:rsid w:val="2381307B"/>
    <w:rsid w:val="23900955"/>
    <w:rsid w:val="23A78876"/>
    <w:rsid w:val="23AB4B9C"/>
    <w:rsid w:val="23D96D13"/>
    <w:rsid w:val="23F81FFE"/>
    <w:rsid w:val="2437427D"/>
    <w:rsid w:val="2448D2EA"/>
    <w:rsid w:val="24513298"/>
    <w:rsid w:val="246FEC16"/>
    <w:rsid w:val="24703FAA"/>
    <w:rsid w:val="24A9D326"/>
    <w:rsid w:val="24DF5F00"/>
    <w:rsid w:val="24E2C933"/>
    <w:rsid w:val="2500E20A"/>
    <w:rsid w:val="2518F5A3"/>
    <w:rsid w:val="255FA767"/>
    <w:rsid w:val="2570B068"/>
    <w:rsid w:val="25723AE3"/>
    <w:rsid w:val="258D2F28"/>
    <w:rsid w:val="25B01BCE"/>
    <w:rsid w:val="26109E7A"/>
    <w:rsid w:val="2618F38E"/>
    <w:rsid w:val="261F4320"/>
    <w:rsid w:val="265C85D5"/>
    <w:rsid w:val="2671FA24"/>
    <w:rsid w:val="2687E528"/>
    <w:rsid w:val="269BE286"/>
    <w:rsid w:val="269C23E9"/>
    <w:rsid w:val="26A038AB"/>
    <w:rsid w:val="26A2E2A2"/>
    <w:rsid w:val="26B77DF3"/>
    <w:rsid w:val="26DFCEE6"/>
    <w:rsid w:val="270D3EE7"/>
    <w:rsid w:val="271B256F"/>
    <w:rsid w:val="2728FF89"/>
    <w:rsid w:val="2770EA13"/>
    <w:rsid w:val="278950A2"/>
    <w:rsid w:val="2797D38A"/>
    <w:rsid w:val="279A331D"/>
    <w:rsid w:val="279A37E5"/>
    <w:rsid w:val="27C2DF49"/>
    <w:rsid w:val="27C814E0"/>
    <w:rsid w:val="27D96341"/>
    <w:rsid w:val="27FF479D"/>
    <w:rsid w:val="286B67FE"/>
    <w:rsid w:val="286F9CE4"/>
    <w:rsid w:val="287CF1D7"/>
    <w:rsid w:val="288D2DE9"/>
    <w:rsid w:val="28BB843F"/>
    <w:rsid w:val="28DDF847"/>
    <w:rsid w:val="2902DD2B"/>
    <w:rsid w:val="291CDFE9"/>
    <w:rsid w:val="2920F854"/>
    <w:rsid w:val="292A34DC"/>
    <w:rsid w:val="2944206C"/>
    <w:rsid w:val="294EC486"/>
    <w:rsid w:val="2971085E"/>
    <w:rsid w:val="29B2D81F"/>
    <w:rsid w:val="29E31975"/>
    <w:rsid w:val="29E327A4"/>
    <w:rsid w:val="29EC66C6"/>
    <w:rsid w:val="2A0D4262"/>
    <w:rsid w:val="2A1BF913"/>
    <w:rsid w:val="2A828F98"/>
    <w:rsid w:val="2A9495F2"/>
    <w:rsid w:val="2B039B86"/>
    <w:rsid w:val="2B074F94"/>
    <w:rsid w:val="2B17E6AB"/>
    <w:rsid w:val="2B4FBCA2"/>
    <w:rsid w:val="2B8242AE"/>
    <w:rsid w:val="2B8BEEF9"/>
    <w:rsid w:val="2BCB569B"/>
    <w:rsid w:val="2BCD4ED9"/>
    <w:rsid w:val="2C57389A"/>
    <w:rsid w:val="2C59E354"/>
    <w:rsid w:val="2C6DA908"/>
    <w:rsid w:val="2CAF2FCD"/>
    <w:rsid w:val="2CC2ABDE"/>
    <w:rsid w:val="2CCC0019"/>
    <w:rsid w:val="2CD15084"/>
    <w:rsid w:val="2CD7A8F7"/>
    <w:rsid w:val="2CFF999C"/>
    <w:rsid w:val="2D04E57D"/>
    <w:rsid w:val="2D0577BE"/>
    <w:rsid w:val="2D1584A0"/>
    <w:rsid w:val="2D1EA01B"/>
    <w:rsid w:val="2D3088C1"/>
    <w:rsid w:val="2D4C7D16"/>
    <w:rsid w:val="2D4CF3CB"/>
    <w:rsid w:val="2D68231B"/>
    <w:rsid w:val="2D69208F"/>
    <w:rsid w:val="2D756701"/>
    <w:rsid w:val="2D7A4580"/>
    <w:rsid w:val="2D7FFBC5"/>
    <w:rsid w:val="2D8E89BA"/>
    <w:rsid w:val="2D9232BB"/>
    <w:rsid w:val="2D9B3E57"/>
    <w:rsid w:val="2D9D4674"/>
    <w:rsid w:val="2D9FFE63"/>
    <w:rsid w:val="2DBDABD0"/>
    <w:rsid w:val="2DC6E012"/>
    <w:rsid w:val="2DD1C142"/>
    <w:rsid w:val="2DDD1DF7"/>
    <w:rsid w:val="2DFC780A"/>
    <w:rsid w:val="2E16CE5C"/>
    <w:rsid w:val="2E21398A"/>
    <w:rsid w:val="2E476346"/>
    <w:rsid w:val="2E4EE8AE"/>
    <w:rsid w:val="2E67F3AE"/>
    <w:rsid w:val="2E93BE72"/>
    <w:rsid w:val="2EAA639A"/>
    <w:rsid w:val="2F02A3C9"/>
    <w:rsid w:val="2F099530"/>
    <w:rsid w:val="2F14005E"/>
    <w:rsid w:val="2F1792AE"/>
    <w:rsid w:val="2F456FA9"/>
    <w:rsid w:val="2F4D8F05"/>
    <w:rsid w:val="2F5D41ED"/>
    <w:rsid w:val="2F5F3951"/>
    <w:rsid w:val="2F8460E7"/>
    <w:rsid w:val="2F8A9BF4"/>
    <w:rsid w:val="2F9AC613"/>
    <w:rsid w:val="2F9DA6A1"/>
    <w:rsid w:val="2FD49999"/>
    <w:rsid w:val="2FE42FC6"/>
    <w:rsid w:val="2FEE9210"/>
    <w:rsid w:val="2FF1E62B"/>
    <w:rsid w:val="3007A193"/>
    <w:rsid w:val="302315C2"/>
    <w:rsid w:val="30272D7C"/>
    <w:rsid w:val="3038367D"/>
    <w:rsid w:val="306C2438"/>
    <w:rsid w:val="306EFD1D"/>
    <w:rsid w:val="307679E3"/>
    <w:rsid w:val="30945AE1"/>
    <w:rsid w:val="30C72063"/>
    <w:rsid w:val="30E1400A"/>
    <w:rsid w:val="30E3F7F9"/>
    <w:rsid w:val="30F54C92"/>
    <w:rsid w:val="3104D395"/>
    <w:rsid w:val="312912CD"/>
    <w:rsid w:val="316EF726"/>
    <w:rsid w:val="31B37ED6"/>
    <w:rsid w:val="31B5CAA8"/>
    <w:rsid w:val="31BDEA04"/>
    <w:rsid w:val="31DC79CE"/>
    <w:rsid w:val="31E541B5"/>
    <w:rsid w:val="3215D69F"/>
    <w:rsid w:val="32347101"/>
    <w:rsid w:val="324BA120"/>
    <w:rsid w:val="328D1D4D"/>
    <w:rsid w:val="329638C8"/>
    <w:rsid w:val="329A1EAC"/>
    <w:rsid w:val="32CA1666"/>
    <w:rsid w:val="32DB507A"/>
    <w:rsid w:val="32DCBC27"/>
    <w:rsid w:val="32E1F9DD"/>
    <w:rsid w:val="32E4F754"/>
    <w:rsid w:val="330B9567"/>
    <w:rsid w:val="33367A6E"/>
    <w:rsid w:val="3362824C"/>
    <w:rsid w:val="33784A2F"/>
    <w:rsid w:val="338C7963"/>
    <w:rsid w:val="338D7582"/>
    <w:rsid w:val="33BB3930"/>
    <w:rsid w:val="33DC2E1D"/>
    <w:rsid w:val="33DECFF1"/>
    <w:rsid w:val="33F614A6"/>
    <w:rsid w:val="340A3723"/>
    <w:rsid w:val="341018E5"/>
    <w:rsid w:val="34439093"/>
    <w:rsid w:val="3464C827"/>
    <w:rsid w:val="349A3F14"/>
    <w:rsid w:val="34ABE842"/>
    <w:rsid w:val="34AEBC19"/>
    <w:rsid w:val="34AFB363"/>
    <w:rsid w:val="34B77D85"/>
    <w:rsid w:val="34CB19AB"/>
    <w:rsid w:val="34D91D7C"/>
    <w:rsid w:val="34E6966D"/>
    <w:rsid w:val="34FCEA71"/>
    <w:rsid w:val="34FD568E"/>
    <w:rsid w:val="35460090"/>
    <w:rsid w:val="354841CA"/>
    <w:rsid w:val="35A0F8AE"/>
    <w:rsid w:val="35ABE946"/>
    <w:rsid w:val="35CF293D"/>
    <w:rsid w:val="35DFE773"/>
    <w:rsid w:val="365CEDC6"/>
    <w:rsid w:val="365ED347"/>
    <w:rsid w:val="366331C9"/>
    <w:rsid w:val="367F0273"/>
    <w:rsid w:val="369940B1"/>
    <w:rsid w:val="36BC66E6"/>
    <w:rsid w:val="36DAADB4"/>
    <w:rsid w:val="36F1DDD3"/>
    <w:rsid w:val="3716D129"/>
    <w:rsid w:val="3739EA26"/>
    <w:rsid w:val="373F2353"/>
    <w:rsid w:val="377BE0E1"/>
    <w:rsid w:val="3785F87B"/>
    <w:rsid w:val="37A5D7F8"/>
    <w:rsid w:val="37B86877"/>
    <w:rsid w:val="380AE7B0"/>
    <w:rsid w:val="38439BF6"/>
    <w:rsid w:val="3848F96B"/>
    <w:rsid w:val="386DCC38"/>
    <w:rsid w:val="3877C330"/>
    <w:rsid w:val="3888D050"/>
    <w:rsid w:val="3891B068"/>
    <w:rsid w:val="38AAD5C2"/>
    <w:rsid w:val="38B07776"/>
    <w:rsid w:val="38FA5F73"/>
    <w:rsid w:val="3917B142"/>
    <w:rsid w:val="3920E67F"/>
    <w:rsid w:val="392EE9B7"/>
    <w:rsid w:val="39360F36"/>
    <w:rsid w:val="39455FFE"/>
    <w:rsid w:val="3957FBDA"/>
    <w:rsid w:val="39639222"/>
    <w:rsid w:val="3975F151"/>
    <w:rsid w:val="3981F691"/>
    <w:rsid w:val="398495D7"/>
    <w:rsid w:val="39BE90BB"/>
    <w:rsid w:val="39C5F066"/>
    <w:rsid w:val="39CF59B8"/>
    <w:rsid w:val="39E187B6"/>
    <w:rsid w:val="3A1A4AB1"/>
    <w:rsid w:val="3A39392E"/>
    <w:rsid w:val="3A5E7ECD"/>
    <w:rsid w:val="3A66320C"/>
    <w:rsid w:val="3A86F45B"/>
    <w:rsid w:val="3AAA2ED7"/>
    <w:rsid w:val="3AC4E5ED"/>
    <w:rsid w:val="3AD5C57B"/>
    <w:rsid w:val="3AED0E61"/>
    <w:rsid w:val="3AFE6CDF"/>
    <w:rsid w:val="3B2EB691"/>
    <w:rsid w:val="3B438491"/>
    <w:rsid w:val="3B6E4D4A"/>
    <w:rsid w:val="3B7B3CB8"/>
    <w:rsid w:val="3BA48CA7"/>
    <w:rsid w:val="3BC54EF6"/>
    <w:rsid w:val="3BE0D154"/>
    <w:rsid w:val="3BEEF279"/>
    <w:rsid w:val="3BF57B5A"/>
    <w:rsid w:val="3C002D50"/>
    <w:rsid w:val="3C099C5F"/>
    <w:rsid w:val="3C3E6AC1"/>
    <w:rsid w:val="3C3F5208"/>
    <w:rsid w:val="3C491A69"/>
    <w:rsid w:val="3C4C14AB"/>
    <w:rsid w:val="3C65F305"/>
    <w:rsid w:val="3CE0BD2E"/>
    <w:rsid w:val="3CFF4CF8"/>
    <w:rsid w:val="3D202894"/>
    <w:rsid w:val="3D28F07B"/>
    <w:rsid w:val="3D2B3C4D"/>
    <w:rsid w:val="3D88E341"/>
    <w:rsid w:val="3D9DBB06"/>
    <w:rsid w:val="3DB367E9"/>
    <w:rsid w:val="3DBB899A"/>
    <w:rsid w:val="3DCB2A5F"/>
    <w:rsid w:val="3DEC8E6D"/>
    <w:rsid w:val="3E0DB850"/>
    <w:rsid w:val="3E24AF23"/>
    <w:rsid w:val="3E2F3DF8"/>
    <w:rsid w:val="3E496274"/>
    <w:rsid w:val="3E50321D"/>
    <w:rsid w:val="3E57D6A7"/>
    <w:rsid w:val="3E82F11B"/>
    <w:rsid w:val="3E90460E"/>
    <w:rsid w:val="3EBBA561"/>
    <w:rsid w:val="3F142BFB"/>
    <w:rsid w:val="3F19C3B2"/>
    <w:rsid w:val="3F4AAC30"/>
    <w:rsid w:val="3F625483"/>
    <w:rsid w:val="3F6A2680"/>
    <w:rsid w:val="3F7707A2"/>
    <w:rsid w:val="3FBC8375"/>
    <w:rsid w:val="3FC0A32B"/>
    <w:rsid w:val="3FFCD198"/>
    <w:rsid w:val="4014A9E2"/>
    <w:rsid w:val="4027FEB5"/>
    <w:rsid w:val="4074BB04"/>
    <w:rsid w:val="4077FDCA"/>
    <w:rsid w:val="4079709E"/>
    <w:rsid w:val="407A6CBD"/>
    <w:rsid w:val="408A8854"/>
    <w:rsid w:val="40A74301"/>
    <w:rsid w:val="40DB8BF9"/>
    <w:rsid w:val="40DD1379"/>
    <w:rsid w:val="4113D422"/>
    <w:rsid w:val="4118BD12"/>
    <w:rsid w:val="4126C5E9"/>
    <w:rsid w:val="412CDAC1"/>
    <w:rsid w:val="419B05F4"/>
    <w:rsid w:val="41BD49CC"/>
    <w:rsid w:val="41BE6A88"/>
    <w:rsid w:val="41C4CB35"/>
    <w:rsid w:val="41D3FA56"/>
    <w:rsid w:val="41EB7A5B"/>
    <w:rsid w:val="41F7F650"/>
    <w:rsid w:val="41FC619E"/>
    <w:rsid w:val="420A2D46"/>
    <w:rsid w:val="420EBA52"/>
    <w:rsid w:val="42163D1E"/>
    <w:rsid w:val="4222ED60"/>
    <w:rsid w:val="422E7811"/>
    <w:rsid w:val="424282EF"/>
    <w:rsid w:val="429483E8"/>
    <w:rsid w:val="42BC266D"/>
    <w:rsid w:val="42BE9388"/>
    <w:rsid w:val="42FE8267"/>
    <w:rsid w:val="4323A340"/>
    <w:rsid w:val="4349F652"/>
    <w:rsid w:val="435E06C8"/>
    <w:rsid w:val="4364B350"/>
    <w:rsid w:val="438F1684"/>
    <w:rsid w:val="43B7F493"/>
    <w:rsid w:val="43BA264E"/>
    <w:rsid w:val="43BAD946"/>
    <w:rsid w:val="43C8C6E9"/>
    <w:rsid w:val="43D01B9A"/>
    <w:rsid w:val="43E972B0"/>
    <w:rsid w:val="4414F24D"/>
    <w:rsid w:val="441DC9BF"/>
    <w:rsid w:val="446C6909"/>
    <w:rsid w:val="447C3BA4"/>
    <w:rsid w:val="44844C4B"/>
    <w:rsid w:val="449ED905"/>
    <w:rsid w:val="44B31ACD"/>
    <w:rsid w:val="44FB4E1A"/>
    <w:rsid w:val="4509DD7D"/>
    <w:rsid w:val="453DBD35"/>
    <w:rsid w:val="4567063D"/>
    <w:rsid w:val="457BD598"/>
    <w:rsid w:val="457CB1DF"/>
    <w:rsid w:val="4582A1AA"/>
    <w:rsid w:val="4590569A"/>
    <w:rsid w:val="4592BD66"/>
    <w:rsid w:val="459FF5B7"/>
    <w:rsid w:val="45AFF657"/>
    <w:rsid w:val="45C69B7F"/>
    <w:rsid w:val="45E795F5"/>
    <w:rsid w:val="45FCDCB5"/>
    <w:rsid w:val="461058C6"/>
    <w:rsid w:val="4645CFB3"/>
    <w:rsid w:val="4675F880"/>
    <w:rsid w:val="46AC60F4"/>
    <w:rsid w:val="46C86EA6"/>
    <w:rsid w:val="46D5499B"/>
    <w:rsid w:val="46F312B8"/>
    <w:rsid w:val="46F59B40"/>
    <w:rsid w:val="477FCDB5"/>
    <w:rsid w:val="4782A791"/>
    <w:rsid w:val="479D1864"/>
    <w:rsid w:val="47A13DAD"/>
    <w:rsid w:val="481E1F95"/>
    <w:rsid w:val="482827B6"/>
    <w:rsid w:val="4842B2C2"/>
    <w:rsid w:val="48554C76"/>
    <w:rsid w:val="48579DFE"/>
    <w:rsid w:val="485C72E9"/>
    <w:rsid w:val="4861FAD5"/>
    <w:rsid w:val="486B714C"/>
    <w:rsid w:val="4879F434"/>
    <w:rsid w:val="487E04C5"/>
    <w:rsid w:val="48948F65"/>
    <w:rsid w:val="489BB2A2"/>
    <w:rsid w:val="48A11A0F"/>
    <w:rsid w:val="48A251B7"/>
    <w:rsid w:val="48AA358A"/>
    <w:rsid w:val="48B33934"/>
    <w:rsid w:val="48C35DE7"/>
    <w:rsid w:val="48D9CE55"/>
    <w:rsid w:val="48F09257"/>
    <w:rsid w:val="490074F7"/>
    <w:rsid w:val="492B5F18"/>
    <w:rsid w:val="49328539"/>
    <w:rsid w:val="493D223D"/>
    <w:rsid w:val="493E0655"/>
    <w:rsid w:val="49BED419"/>
    <w:rsid w:val="4A29B75B"/>
    <w:rsid w:val="4A2BAF99"/>
    <w:rsid w:val="4A522CE9"/>
    <w:rsid w:val="4A538D72"/>
    <w:rsid w:val="4A5A4C45"/>
    <w:rsid w:val="4A66AFB1"/>
    <w:rsid w:val="4A6E7F54"/>
    <w:rsid w:val="4A793410"/>
    <w:rsid w:val="4A7A4EE3"/>
    <w:rsid w:val="4A826E3F"/>
    <w:rsid w:val="4A8273CE"/>
    <w:rsid w:val="4A85AB3A"/>
    <w:rsid w:val="4A90F72E"/>
    <w:rsid w:val="4AC15455"/>
    <w:rsid w:val="4B1FA462"/>
    <w:rsid w:val="4B2ACF41"/>
    <w:rsid w:val="4B37798F"/>
    <w:rsid w:val="4B38CCBF"/>
    <w:rsid w:val="4BB59C98"/>
    <w:rsid w:val="4BC29DF7"/>
    <w:rsid w:val="4BC2F17B"/>
    <w:rsid w:val="4BDDCCC1"/>
    <w:rsid w:val="4BF0F0ED"/>
    <w:rsid w:val="4C028012"/>
    <w:rsid w:val="4C0DC616"/>
    <w:rsid w:val="4C0ED0A5"/>
    <w:rsid w:val="4C16A4AE"/>
    <w:rsid w:val="4C2013BD"/>
    <w:rsid w:val="4C41E6D5"/>
    <w:rsid w:val="4C46E604"/>
    <w:rsid w:val="4C6671ED"/>
    <w:rsid w:val="4CA13A45"/>
    <w:rsid w:val="4CC26371"/>
    <w:rsid w:val="4CD8D698"/>
    <w:rsid w:val="4D1EB097"/>
    <w:rsid w:val="4D42C853"/>
    <w:rsid w:val="4D740594"/>
    <w:rsid w:val="4D80EE21"/>
    <w:rsid w:val="4D9D5454"/>
    <w:rsid w:val="4DA423FD"/>
    <w:rsid w:val="4DB5F575"/>
    <w:rsid w:val="4DC4AC05"/>
    <w:rsid w:val="4DCF1733"/>
    <w:rsid w:val="4DD99AEA"/>
    <w:rsid w:val="4DF00B58"/>
    <w:rsid w:val="4DF94095"/>
    <w:rsid w:val="4E1C66CA"/>
    <w:rsid w:val="4E51DDB7"/>
    <w:rsid w:val="4E5A38A3"/>
    <w:rsid w:val="4E5BD230"/>
    <w:rsid w:val="4E9F2337"/>
    <w:rsid w:val="4ECAA5EE"/>
    <w:rsid w:val="4EE2127B"/>
    <w:rsid w:val="4EE4FC40"/>
    <w:rsid w:val="4EF399E5"/>
    <w:rsid w:val="4F083C37"/>
    <w:rsid w:val="4F33E3AA"/>
    <w:rsid w:val="4F3DB040"/>
    <w:rsid w:val="4F689D86"/>
    <w:rsid w:val="4F708948"/>
    <w:rsid w:val="4F86082F"/>
    <w:rsid w:val="4F8A969E"/>
    <w:rsid w:val="4FBCD5C8"/>
    <w:rsid w:val="4FBFF8AC"/>
    <w:rsid w:val="4FC6DBD1"/>
    <w:rsid w:val="4FDA0EE6"/>
    <w:rsid w:val="4FDACC06"/>
    <w:rsid w:val="5016557C"/>
    <w:rsid w:val="50389954"/>
    <w:rsid w:val="506197E3"/>
    <w:rsid w:val="5080CCA1"/>
    <w:rsid w:val="5087BE08"/>
    <w:rsid w:val="50D4F516"/>
    <w:rsid w:val="50DBC4BF"/>
    <w:rsid w:val="50EFC5FC"/>
    <w:rsid w:val="51056842"/>
    <w:rsid w:val="510C59A9"/>
    <w:rsid w:val="51113BAC"/>
    <w:rsid w:val="51386C1F"/>
    <w:rsid w:val="515BBACB"/>
    <w:rsid w:val="5170561C"/>
    <w:rsid w:val="51793D20"/>
    <w:rsid w:val="5184CE4C"/>
    <w:rsid w:val="51897E79"/>
    <w:rsid w:val="51A4285F"/>
    <w:rsid w:val="51A90A62"/>
    <w:rsid w:val="51B129BE"/>
    <w:rsid w:val="51B56336"/>
    <w:rsid w:val="51BE7EB1"/>
    <w:rsid w:val="51D3F697"/>
    <w:rsid w:val="51EA7631"/>
    <w:rsid w:val="51EADA23"/>
    <w:rsid w:val="52014A91"/>
    <w:rsid w:val="5249EB77"/>
    <w:rsid w:val="5276EEF0"/>
    <w:rsid w:val="52B241A4"/>
    <w:rsid w:val="52BDA8F1"/>
    <w:rsid w:val="52D9677F"/>
    <w:rsid w:val="52EFF1AF"/>
    <w:rsid w:val="52F53F5A"/>
    <w:rsid w:val="5308942D"/>
    <w:rsid w:val="530B2A5E"/>
    <w:rsid w:val="530F63D6"/>
    <w:rsid w:val="5311AFA8"/>
    <w:rsid w:val="536C8608"/>
    <w:rsid w:val="53A721CF"/>
    <w:rsid w:val="53B209D7"/>
    <w:rsid w:val="53B6434F"/>
    <w:rsid w:val="53C87A45"/>
    <w:rsid w:val="54136581"/>
    <w:rsid w:val="5437A197"/>
    <w:rsid w:val="543B81A0"/>
    <w:rsid w:val="544EAB6E"/>
    <w:rsid w:val="549EDB63"/>
    <w:rsid w:val="54BE674C"/>
    <w:rsid w:val="54C39CE3"/>
    <w:rsid w:val="54C40B71"/>
    <w:rsid w:val="54C9922B"/>
    <w:rsid w:val="5509A91F"/>
    <w:rsid w:val="55132E10"/>
    <w:rsid w:val="551E0CB3"/>
    <w:rsid w:val="55545F82"/>
    <w:rsid w:val="559A7A0E"/>
    <w:rsid w:val="55B1C2A9"/>
    <w:rsid w:val="55D065F4"/>
    <w:rsid w:val="56178061"/>
    <w:rsid w:val="5617E47A"/>
    <w:rsid w:val="561D1326"/>
    <w:rsid w:val="5628CBF9"/>
    <w:rsid w:val="564C35AE"/>
    <w:rsid w:val="566658CE"/>
    <w:rsid w:val="56762151"/>
    <w:rsid w:val="56779982"/>
    <w:rsid w:val="567A172A"/>
    <w:rsid w:val="569537C5"/>
    <w:rsid w:val="56BA6562"/>
    <w:rsid w:val="56BEDA9B"/>
    <w:rsid w:val="56C3D471"/>
    <w:rsid w:val="56CBBA87"/>
    <w:rsid w:val="56E11F20"/>
    <w:rsid w:val="56EF530F"/>
    <w:rsid w:val="56F3C233"/>
    <w:rsid w:val="56F6FF8C"/>
    <w:rsid w:val="573AF961"/>
    <w:rsid w:val="576B8E4B"/>
    <w:rsid w:val="5774A9C6"/>
    <w:rsid w:val="577C0E46"/>
    <w:rsid w:val="577C974C"/>
    <w:rsid w:val="57807D30"/>
    <w:rsid w:val="57887A28"/>
    <w:rsid w:val="578DD223"/>
    <w:rsid w:val="57AEA6BE"/>
    <w:rsid w:val="57C34910"/>
    <w:rsid w:val="58363E4E"/>
    <w:rsid w:val="5840F34A"/>
    <w:rsid w:val="586A5081"/>
    <w:rsid w:val="5893CC0C"/>
    <w:rsid w:val="58ED59B8"/>
    <w:rsid w:val="591D1C0D"/>
    <w:rsid w:val="5926652B"/>
    <w:rsid w:val="592ED985"/>
    <w:rsid w:val="5931088A"/>
    <w:rsid w:val="593155C3"/>
    <w:rsid w:val="593CD599"/>
    <w:rsid w:val="593DD1B8"/>
    <w:rsid w:val="594A771F"/>
    <w:rsid w:val="594B26AB"/>
    <w:rsid w:val="595B7B08"/>
    <w:rsid w:val="5987C0D5"/>
    <w:rsid w:val="598FAE5B"/>
    <w:rsid w:val="59B37E54"/>
    <w:rsid w:val="59B9A37F"/>
    <w:rsid w:val="59BA8FD9"/>
    <w:rsid w:val="59C99096"/>
    <w:rsid w:val="59F20624"/>
    <w:rsid w:val="5A043D1A"/>
    <w:rsid w:val="5A0822FE"/>
    <w:rsid w:val="5A2FB62F"/>
    <w:rsid w:val="5A4A9B99"/>
    <w:rsid w:val="5A4C4228"/>
    <w:rsid w:val="5A5ABAE6"/>
    <w:rsid w:val="5A6850B3"/>
    <w:rsid w:val="5A6EF122"/>
    <w:rsid w:val="5A6FE709"/>
    <w:rsid w:val="5AB00FEC"/>
    <w:rsid w:val="5AD7A9DB"/>
    <w:rsid w:val="5ADE9470"/>
    <w:rsid w:val="5B06F709"/>
    <w:rsid w:val="5B248D55"/>
    <w:rsid w:val="5B4568F1"/>
    <w:rsid w:val="5B56C149"/>
    <w:rsid w:val="5B7620FC"/>
    <w:rsid w:val="5B8238B4"/>
    <w:rsid w:val="5B96CA3C"/>
    <w:rsid w:val="5BC3A106"/>
    <w:rsid w:val="5BC7EF6B"/>
    <w:rsid w:val="5BFED8E9"/>
    <w:rsid w:val="5C2C430E"/>
    <w:rsid w:val="5C309131"/>
    <w:rsid w:val="5C37B88A"/>
    <w:rsid w:val="5C5B6FBC"/>
    <w:rsid w:val="5C638EC2"/>
    <w:rsid w:val="5C7D91D6"/>
    <w:rsid w:val="5CA240A4"/>
    <w:rsid w:val="5CA55ED9"/>
    <w:rsid w:val="5CB07292"/>
    <w:rsid w:val="5CB82B97"/>
    <w:rsid w:val="5CC411C4"/>
    <w:rsid w:val="5CC50DE3"/>
    <w:rsid w:val="5CD6CE24"/>
    <w:rsid w:val="5CD98613"/>
    <w:rsid w:val="5CEA22F7"/>
    <w:rsid w:val="5CECDF6F"/>
    <w:rsid w:val="5CFC59ED"/>
    <w:rsid w:val="5D1B55D4"/>
    <w:rsid w:val="5D1BBE0A"/>
    <w:rsid w:val="5D474529"/>
    <w:rsid w:val="5D49DB5A"/>
    <w:rsid w:val="5D4FD0A2"/>
    <w:rsid w:val="5D50CCC1"/>
    <w:rsid w:val="5D5DD8B8"/>
    <w:rsid w:val="5D606D86"/>
    <w:rsid w:val="5D648540"/>
    <w:rsid w:val="5D749222"/>
    <w:rsid w:val="5D74D2FD"/>
    <w:rsid w:val="5DDC1F82"/>
    <w:rsid w:val="5E574C14"/>
    <w:rsid w:val="5E5B31F8"/>
    <w:rsid w:val="5E67C7AF"/>
    <w:rsid w:val="5E83EAE3"/>
    <w:rsid w:val="5E972E2F"/>
    <w:rsid w:val="5E97C061"/>
    <w:rsid w:val="5EB3726C"/>
    <w:rsid w:val="5EB4C1DA"/>
    <w:rsid w:val="5EC239EE"/>
    <w:rsid w:val="5ECA594A"/>
    <w:rsid w:val="5EFAA538"/>
    <w:rsid w:val="5F1E6001"/>
    <w:rsid w:val="5F3CC436"/>
    <w:rsid w:val="5F581066"/>
    <w:rsid w:val="5F79B2E3"/>
    <w:rsid w:val="5F93107E"/>
    <w:rsid w:val="5FBA682F"/>
    <w:rsid w:val="5FBE3731"/>
    <w:rsid w:val="5FC0A2D7"/>
    <w:rsid w:val="5FC15996"/>
    <w:rsid w:val="5FC3D73E"/>
    <w:rsid w:val="5FCCF2B9"/>
    <w:rsid w:val="5FE6749F"/>
    <w:rsid w:val="60064F8A"/>
    <w:rsid w:val="601F77E7"/>
    <w:rsid w:val="6047232C"/>
    <w:rsid w:val="60489600"/>
    <w:rsid w:val="6087FAA3"/>
    <w:rsid w:val="6095C276"/>
    <w:rsid w:val="60BF65F9"/>
    <w:rsid w:val="60EFD77F"/>
    <w:rsid w:val="60F0D6D2"/>
    <w:rsid w:val="6125C564"/>
    <w:rsid w:val="61286AA4"/>
    <w:rsid w:val="612EBF95"/>
    <w:rsid w:val="61561B64"/>
    <w:rsid w:val="61578843"/>
    <w:rsid w:val="615FA79F"/>
    <w:rsid w:val="6167B846"/>
    <w:rsid w:val="6169BF39"/>
    <w:rsid w:val="6176388D"/>
    <w:rsid w:val="6189B73F"/>
    <w:rsid w:val="619686C8"/>
    <w:rsid w:val="61A91152"/>
    <w:rsid w:val="61DBACEC"/>
    <w:rsid w:val="61EF7575"/>
    <w:rsid w:val="621334E3"/>
    <w:rsid w:val="6216F0E8"/>
    <w:rsid w:val="623245FA"/>
    <w:rsid w:val="6233DEA9"/>
    <w:rsid w:val="623A6556"/>
    <w:rsid w:val="627C3517"/>
    <w:rsid w:val="628E2798"/>
    <w:rsid w:val="628FB128"/>
    <w:rsid w:val="62A1E81E"/>
    <w:rsid w:val="62BFC85C"/>
    <w:rsid w:val="62F208F1"/>
    <w:rsid w:val="631E6463"/>
    <w:rsid w:val="633690A1"/>
    <w:rsid w:val="63628500"/>
    <w:rsid w:val="63CC1E1D"/>
    <w:rsid w:val="63CE8975"/>
    <w:rsid w:val="640716F4"/>
    <w:rsid w:val="641EB4BB"/>
    <w:rsid w:val="642FBB01"/>
    <w:rsid w:val="6436E268"/>
    <w:rsid w:val="6445D7DB"/>
    <w:rsid w:val="6488BD7D"/>
    <w:rsid w:val="64A2C837"/>
    <w:rsid w:val="64ADD94F"/>
    <w:rsid w:val="64BE2A1A"/>
    <w:rsid w:val="64E2A4BA"/>
    <w:rsid w:val="6509CD49"/>
    <w:rsid w:val="65107D7D"/>
    <w:rsid w:val="65134DAE"/>
    <w:rsid w:val="652D1024"/>
    <w:rsid w:val="6552570E"/>
    <w:rsid w:val="655926B7"/>
    <w:rsid w:val="655CDAC5"/>
    <w:rsid w:val="6564BB3B"/>
    <w:rsid w:val="65838B2C"/>
    <w:rsid w:val="659E3E69"/>
    <w:rsid w:val="65A76F5C"/>
    <w:rsid w:val="660E5742"/>
    <w:rsid w:val="6625703B"/>
    <w:rsid w:val="6630DF34"/>
    <w:rsid w:val="663318C2"/>
    <w:rsid w:val="663B2969"/>
    <w:rsid w:val="6643CF2B"/>
    <w:rsid w:val="66601CBF"/>
    <w:rsid w:val="667494EF"/>
    <w:rsid w:val="66817BD4"/>
    <w:rsid w:val="668E10E0"/>
    <w:rsid w:val="66A59DAA"/>
    <w:rsid w:val="66ACC3CB"/>
    <w:rsid w:val="66B5DF46"/>
    <w:rsid w:val="66D9877B"/>
    <w:rsid w:val="66DAF45A"/>
    <w:rsid w:val="66DE86AA"/>
    <w:rsid w:val="66ECC020"/>
    <w:rsid w:val="6701C6A1"/>
    <w:rsid w:val="67270436"/>
    <w:rsid w:val="672EFB11"/>
    <w:rsid w:val="67590AB1"/>
    <w:rsid w:val="6781156C"/>
    <w:rsid w:val="67856623"/>
    <w:rsid w:val="6785EF67"/>
    <w:rsid w:val="67A3F5ED"/>
    <w:rsid w:val="67AF09A6"/>
    <w:rsid w:val="67B1C195"/>
    <w:rsid w:val="6822E125"/>
    <w:rsid w:val="683BC4A3"/>
    <w:rsid w:val="6870BC1D"/>
    <w:rsid w:val="687E9083"/>
    <w:rsid w:val="6880DC55"/>
    <w:rsid w:val="6887ABFE"/>
    <w:rsid w:val="688C26B9"/>
    <w:rsid w:val="68D87C0B"/>
    <w:rsid w:val="68DC0069"/>
    <w:rsid w:val="68E4F385"/>
    <w:rsid w:val="690C479F"/>
    <w:rsid w:val="69213684"/>
    <w:rsid w:val="694FECCD"/>
    <w:rsid w:val="6953F582"/>
    <w:rsid w:val="698FF4E0"/>
    <w:rsid w:val="69C65A2D"/>
    <w:rsid w:val="69E6BED1"/>
    <w:rsid w:val="69E848B7"/>
    <w:rsid w:val="6A0F57A8"/>
    <w:rsid w:val="6A1A60E4"/>
    <w:rsid w:val="6A39C926"/>
    <w:rsid w:val="6A39CDA0"/>
    <w:rsid w:val="6A4B6C83"/>
    <w:rsid w:val="6A541149"/>
    <w:rsid w:val="6A721BA9"/>
    <w:rsid w:val="6A8DC1AE"/>
    <w:rsid w:val="6A92A3B1"/>
    <w:rsid w:val="6AB2832E"/>
    <w:rsid w:val="6AD37753"/>
    <w:rsid w:val="6AD9239F"/>
    <w:rsid w:val="6AD9CBC9"/>
    <w:rsid w:val="6AFFD2C5"/>
    <w:rsid w:val="6B0E23D7"/>
    <w:rsid w:val="6B20AE61"/>
    <w:rsid w:val="6B4C4073"/>
    <w:rsid w:val="6B50EFB7"/>
    <w:rsid w:val="6B612E6F"/>
    <w:rsid w:val="6B6D8B1D"/>
    <w:rsid w:val="6B8A7CB8"/>
    <w:rsid w:val="6BC3FCED"/>
    <w:rsid w:val="6BEBA832"/>
    <w:rsid w:val="6BF4C3AD"/>
    <w:rsid w:val="6C34205E"/>
    <w:rsid w:val="6C6C0A5B"/>
    <w:rsid w:val="6C8532B8"/>
    <w:rsid w:val="6CA24B91"/>
    <w:rsid w:val="6CB45F66"/>
    <w:rsid w:val="6CBFE903"/>
    <w:rsid w:val="6CD89F56"/>
    <w:rsid w:val="6CDDB561"/>
    <w:rsid w:val="6CF9F7D0"/>
    <w:rsid w:val="6D017310"/>
    <w:rsid w:val="6D2B3B74"/>
    <w:rsid w:val="6D3B80BC"/>
    <w:rsid w:val="6D544D78"/>
    <w:rsid w:val="6D5FF550"/>
    <w:rsid w:val="6D6534BB"/>
    <w:rsid w:val="6D88B78A"/>
    <w:rsid w:val="6D94CD86"/>
    <w:rsid w:val="6DB68815"/>
    <w:rsid w:val="6DCD81CC"/>
    <w:rsid w:val="6DD6F0DB"/>
    <w:rsid w:val="6DD7ECFA"/>
    <w:rsid w:val="6E162BCE"/>
    <w:rsid w:val="6E308220"/>
    <w:rsid w:val="6E3BACFF"/>
    <w:rsid w:val="6E408F02"/>
    <w:rsid w:val="6E734E00"/>
    <w:rsid w:val="6E78FA4C"/>
    <w:rsid w:val="6E7E5538"/>
    <w:rsid w:val="6E88C24F"/>
    <w:rsid w:val="6EA1EAAC"/>
    <w:rsid w:val="6EA2AF60"/>
    <w:rsid w:val="6EAB0627"/>
    <w:rsid w:val="6EB884DA"/>
    <w:rsid w:val="6EC37365"/>
    <w:rsid w:val="6EC3C267"/>
    <w:rsid w:val="6EC9641B"/>
    <w:rsid w:val="6ED5F953"/>
    <w:rsid w:val="6ED7B22D"/>
    <w:rsid w:val="6EEA94AE"/>
    <w:rsid w:val="6EF24463"/>
    <w:rsid w:val="6F01051C"/>
    <w:rsid w:val="6F0222F9"/>
    <w:rsid w:val="6F27D600"/>
    <w:rsid w:val="6F345DB3"/>
    <w:rsid w:val="6F4BF058"/>
    <w:rsid w:val="6F50A085"/>
    <w:rsid w:val="6F729A42"/>
    <w:rsid w:val="6FAD1A2C"/>
    <w:rsid w:val="6FC0C3F6"/>
    <w:rsid w:val="6FC43325"/>
    <w:rsid w:val="6FE1C6D0"/>
    <w:rsid w:val="702B655F"/>
    <w:rsid w:val="702C8036"/>
    <w:rsid w:val="702DCFE9"/>
    <w:rsid w:val="706A167F"/>
    <w:rsid w:val="706BF79E"/>
    <w:rsid w:val="70A281C9"/>
    <w:rsid w:val="70B217F6"/>
    <w:rsid w:val="70BA3752"/>
    <w:rsid w:val="70C7CD10"/>
    <w:rsid w:val="70D02256"/>
    <w:rsid w:val="70E0F110"/>
    <w:rsid w:val="7112442A"/>
    <w:rsid w:val="71385E36"/>
    <w:rsid w:val="713A507F"/>
    <w:rsid w:val="714CD071"/>
    <w:rsid w:val="716F2E0B"/>
    <w:rsid w:val="71894397"/>
    <w:rsid w:val="71955752"/>
    <w:rsid w:val="719FFB73"/>
    <w:rsid w:val="71B09B0E"/>
    <w:rsid w:val="71BAFBA4"/>
    <w:rsid w:val="71E3248C"/>
    <w:rsid w:val="71E4F49F"/>
    <w:rsid w:val="71FB0F95"/>
    <w:rsid w:val="720AD72B"/>
    <w:rsid w:val="72133BD3"/>
    <w:rsid w:val="72134C6B"/>
    <w:rsid w:val="726410B6"/>
    <w:rsid w:val="726A6BF5"/>
    <w:rsid w:val="72939DFC"/>
    <w:rsid w:val="72A33EC1"/>
    <w:rsid w:val="72AC06A8"/>
    <w:rsid w:val="72D3FCD5"/>
    <w:rsid w:val="72F64959"/>
    <w:rsid w:val="73292B78"/>
    <w:rsid w:val="73CE7C44"/>
    <w:rsid w:val="73E1CB32"/>
    <w:rsid w:val="73E9B8B8"/>
    <w:rsid w:val="73EA0722"/>
    <w:rsid w:val="73F112A0"/>
    <w:rsid w:val="73F3136C"/>
    <w:rsid w:val="741F617B"/>
    <w:rsid w:val="745B2B3F"/>
    <w:rsid w:val="746A4CB7"/>
    <w:rsid w:val="74AB4D66"/>
    <w:rsid w:val="74BD2579"/>
    <w:rsid w:val="74DE0115"/>
    <w:rsid w:val="74E884CC"/>
    <w:rsid w:val="74EC697F"/>
    <w:rsid w:val="74F399DD"/>
    <w:rsid w:val="7501D2F7"/>
    <w:rsid w:val="754962C0"/>
    <w:rsid w:val="75556993"/>
    <w:rsid w:val="75605B7C"/>
    <w:rsid w:val="7560C799"/>
    <w:rsid w:val="75ABB2D5"/>
    <w:rsid w:val="75B44199"/>
    <w:rsid w:val="75B782A3"/>
    <w:rsid w:val="75C3D553"/>
    <w:rsid w:val="75CF7836"/>
    <w:rsid w:val="76348E62"/>
    <w:rsid w:val="763C2261"/>
    <w:rsid w:val="768BB4D8"/>
    <w:rsid w:val="769CB861"/>
    <w:rsid w:val="76B7142B"/>
    <w:rsid w:val="76B8104A"/>
    <w:rsid w:val="76E53321"/>
    <w:rsid w:val="7702FB86"/>
    <w:rsid w:val="7709ECED"/>
    <w:rsid w:val="770E03A2"/>
    <w:rsid w:val="7713222A"/>
    <w:rsid w:val="775AB64B"/>
    <w:rsid w:val="7775B3C5"/>
    <w:rsid w:val="779C860C"/>
    <w:rsid w:val="77A20F37"/>
    <w:rsid w:val="77A69DA6"/>
    <w:rsid w:val="77C966E8"/>
    <w:rsid w:val="77D53A52"/>
    <w:rsid w:val="77DAB764"/>
    <w:rsid w:val="77FAA45D"/>
    <w:rsid w:val="78154E43"/>
    <w:rsid w:val="7828D4EC"/>
    <w:rsid w:val="782F4F18"/>
    <w:rsid w:val="7837921B"/>
    <w:rsid w:val="786A5119"/>
    <w:rsid w:val="787CA704"/>
    <w:rsid w:val="78819838"/>
    <w:rsid w:val="78A8DF81"/>
    <w:rsid w:val="78AEF28B"/>
    <w:rsid w:val="78EC6F12"/>
    <w:rsid w:val="7903DB9F"/>
    <w:rsid w:val="790F095D"/>
    <w:rsid w:val="791190E1"/>
    <w:rsid w:val="792C8303"/>
    <w:rsid w:val="7945AB60"/>
    <w:rsid w:val="796E9F6A"/>
    <w:rsid w:val="797206D2"/>
    <w:rsid w:val="799DFA01"/>
    <w:rsid w:val="79A681A0"/>
    <w:rsid w:val="79AE36C2"/>
    <w:rsid w:val="79B3D693"/>
    <w:rsid w:val="79B4D2B2"/>
    <w:rsid w:val="79C60D89"/>
    <w:rsid w:val="7A476BD1"/>
    <w:rsid w:val="7A73508E"/>
    <w:rsid w:val="7A9CAB69"/>
    <w:rsid w:val="7A9D47A5"/>
    <w:rsid w:val="7AD040EA"/>
    <w:rsid w:val="7AEF4769"/>
    <w:rsid w:val="7B0CDB14"/>
    <w:rsid w:val="7B2C1E01"/>
    <w:rsid w:val="7B425201"/>
    <w:rsid w:val="7B5DF806"/>
    <w:rsid w:val="7B66EFDA"/>
    <w:rsid w:val="7B8E395C"/>
    <w:rsid w:val="7B99F0E0"/>
    <w:rsid w:val="7BC33994"/>
    <w:rsid w:val="7BC917B6"/>
    <w:rsid w:val="7BEBC23C"/>
    <w:rsid w:val="7BFF58EC"/>
    <w:rsid w:val="7C129910"/>
    <w:rsid w:val="7C180A94"/>
    <w:rsid w:val="7C183C6A"/>
    <w:rsid w:val="7C268D7C"/>
    <w:rsid w:val="7C67D7D3"/>
    <w:rsid w:val="7C933726"/>
    <w:rsid w:val="7C974A50"/>
    <w:rsid w:val="7C9C214C"/>
    <w:rsid w:val="7C9DD42A"/>
    <w:rsid w:val="7CA1BA0E"/>
    <w:rsid w:val="7CA2B62D"/>
    <w:rsid w:val="7CA9A14B"/>
    <w:rsid w:val="7CADE10C"/>
    <w:rsid w:val="7CB95051"/>
    <w:rsid w:val="7CC01802"/>
    <w:rsid w:val="7CE5AC56"/>
    <w:rsid w:val="7D02C03B"/>
    <w:rsid w:val="7D7947CD"/>
    <w:rsid w:val="7D89F489"/>
    <w:rsid w:val="7E05DB08"/>
    <w:rsid w:val="7E124CDA"/>
    <w:rsid w:val="7E15DF2A"/>
    <w:rsid w:val="7E593074"/>
    <w:rsid w:val="7E639F90"/>
    <w:rsid w:val="7E68D9D6"/>
    <w:rsid w:val="7E6E391B"/>
    <w:rsid w:val="7E7836F3"/>
    <w:rsid w:val="7EA49265"/>
    <w:rsid w:val="7F0E0D6B"/>
    <w:rsid w:val="7F19D39C"/>
    <w:rsid w:val="7F1BB5F2"/>
    <w:rsid w:val="7F1E340F"/>
    <w:rsid w:val="7F3DA636"/>
    <w:rsid w:val="7F4006FC"/>
    <w:rsid w:val="7F5E2E3E"/>
    <w:rsid w:val="7F614CD4"/>
    <w:rsid w:val="7F7D9DD2"/>
    <w:rsid w:val="7FE8798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CC31B7"/>
  <w14:defaultImageDpi w14:val="32767"/>
  <w15:chartTrackingRefBased/>
  <w15:docId w15:val="{F9FD2366-379E-3D44-9CA9-07130E755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3444EC"/>
    <w:pPr>
      <w:spacing w:line="300" w:lineRule="exact"/>
    </w:pPr>
    <w:rPr>
      <w:rFonts w:eastAsia="Times New Roman" w:cs="Times New Roman"/>
      <w:sz w:val="22"/>
      <w:lang w:eastAsia="en-GB"/>
    </w:rPr>
  </w:style>
  <w:style w:type="paragraph" w:styleId="Heading1">
    <w:name w:val="heading 1"/>
    <w:basedOn w:val="Normal"/>
    <w:next w:val="Normal"/>
    <w:link w:val="Heading1Char"/>
    <w:uiPriority w:val="9"/>
    <w:qFormat/>
    <w:rsid w:val="001B1488"/>
    <w:pPr>
      <w:keepNext/>
      <w:keepLines/>
      <w:outlineLvl w:val="0"/>
    </w:pPr>
    <w:rPr>
      <w:rFonts w:eastAsiaTheme="majorEastAsia" w:cstheme="majorBidi"/>
      <w:b/>
      <w:color w:val="000000" w:themeColor="text1"/>
      <w:szCs w:val="32"/>
    </w:rPr>
  </w:style>
  <w:style w:type="paragraph" w:styleId="Heading2">
    <w:name w:val="heading 2"/>
    <w:basedOn w:val="Heading1"/>
    <w:link w:val="Heading2Char"/>
    <w:uiPriority w:val="9"/>
    <w:qFormat/>
    <w:rsid w:val="001B1488"/>
    <w:pPr>
      <w:outlineLvl w:val="1"/>
    </w:pPr>
    <w:rPr>
      <w:b w:val="0"/>
      <w:bCs/>
      <w:i/>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A743F"/>
    <w:pPr>
      <w:ind w:left="720"/>
      <w:contextualSpacing/>
    </w:pPr>
    <w:rPr>
      <w:rFonts w:eastAsiaTheme="minorHAnsi" w:cstheme="minorBidi"/>
      <w:lang w:eastAsia="en-US"/>
    </w:rPr>
  </w:style>
  <w:style w:type="paragraph" w:customStyle="1" w:styleId="EndNoteBibliographyTitle">
    <w:name w:val="EndNote Bibliography Title"/>
    <w:basedOn w:val="Normal"/>
    <w:link w:val="EndNoteBibliographyTitleChar"/>
    <w:rsid w:val="00FB363C"/>
    <w:pPr>
      <w:jc w:val="center"/>
    </w:pPr>
    <w:rPr>
      <w:rFonts w:ascii="Calibri" w:eastAsiaTheme="minorHAnsi" w:hAnsi="Calibri" w:cs="Calibri"/>
      <w:sz w:val="24"/>
      <w:lang w:val="en-US" w:eastAsia="en-US"/>
    </w:rPr>
  </w:style>
  <w:style w:type="character" w:customStyle="1" w:styleId="EndNoteBibliographyTitleChar">
    <w:name w:val="EndNote Bibliography Title Char"/>
    <w:basedOn w:val="DefaultParagraphFont"/>
    <w:link w:val="EndNoteBibliographyTitle"/>
    <w:rsid w:val="00FB363C"/>
    <w:rPr>
      <w:rFonts w:ascii="Calibri" w:hAnsi="Calibri" w:cs="Calibri"/>
      <w:lang w:val="en-US"/>
    </w:rPr>
  </w:style>
  <w:style w:type="paragraph" w:customStyle="1" w:styleId="EndNoteBibliography">
    <w:name w:val="EndNote Bibliography"/>
    <w:basedOn w:val="Normal"/>
    <w:link w:val="EndNoteBibliographyChar"/>
    <w:rsid w:val="00FB363C"/>
    <w:pPr>
      <w:spacing w:line="240" w:lineRule="exact"/>
    </w:pPr>
    <w:rPr>
      <w:rFonts w:ascii="Calibri" w:eastAsiaTheme="minorHAnsi" w:hAnsi="Calibri" w:cs="Calibri"/>
      <w:sz w:val="24"/>
      <w:lang w:val="en-US" w:eastAsia="en-US"/>
    </w:rPr>
  </w:style>
  <w:style w:type="character" w:customStyle="1" w:styleId="EndNoteBibliographyChar">
    <w:name w:val="EndNote Bibliography Char"/>
    <w:basedOn w:val="DefaultParagraphFont"/>
    <w:link w:val="EndNoteBibliography"/>
    <w:rsid w:val="00FB363C"/>
    <w:rPr>
      <w:rFonts w:ascii="Calibri" w:hAnsi="Calibri" w:cs="Calibri"/>
      <w:lang w:val="en-US"/>
    </w:rPr>
  </w:style>
  <w:style w:type="paragraph" w:styleId="NormalWeb">
    <w:name w:val="Normal (Web)"/>
    <w:basedOn w:val="Normal"/>
    <w:uiPriority w:val="99"/>
    <w:semiHidden/>
    <w:unhideWhenUsed/>
    <w:rsid w:val="001B5EF1"/>
  </w:style>
  <w:style w:type="character" w:styleId="Hyperlink">
    <w:name w:val="Hyperlink"/>
    <w:basedOn w:val="DefaultParagraphFont"/>
    <w:uiPriority w:val="99"/>
    <w:unhideWhenUsed/>
    <w:rsid w:val="00EE7B41"/>
    <w:rPr>
      <w:color w:val="0563C1" w:themeColor="hyperlink"/>
      <w:u w:val="single"/>
    </w:rPr>
  </w:style>
  <w:style w:type="character" w:styleId="UnresolvedMention">
    <w:name w:val="Unresolved Mention"/>
    <w:basedOn w:val="DefaultParagraphFont"/>
    <w:uiPriority w:val="99"/>
    <w:rsid w:val="00EE7B41"/>
    <w:rPr>
      <w:color w:val="605E5C"/>
      <w:shd w:val="clear" w:color="auto" w:fill="E1DFDD"/>
    </w:rPr>
  </w:style>
  <w:style w:type="character" w:styleId="CommentReference">
    <w:name w:val="annotation reference"/>
    <w:basedOn w:val="DefaultParagraphFont"/>
    <w:uiPriority w:val="99"/>
    <w:semiHidden/>
    <w:unhideWhenUsed/>
    <w:rsid w:val="00255198"/>
    <w:rPr>
      <w:sz w:val="16"/>
      <w:szCs w:val="16"/>
    </w:rPr>
  </w:style>
  <w:style w:type="paragraph" w:styleId="CommentText">
    <w:name w:val="annotation text"/>
    <w:basedOn w:val="Normal"/>
    <w:link w:val="CommentTextChar"/>
    <w:uiPriority w:val="99"/>
    <w:unhideWhenUsed/>
    <w:rsid w:val="00EA70F2"/>
    <w:rPr>
      <w:rFonts w:eastAsiaTheme="minorHAnsi" w:cstheme="minorBidi"/>
      <w:sz w:val="20"/>
      <w:szCs w:val="20"/>
      <w:lang w:eastAsia="en-US"/>
    </w:rPr>
  </w:style>
  <w:style w:type="character" w:customStyle="1" w:styleId="CommentTextChar">
    <w:name w:val="Comment Text Char"/>
    <w:basedOn w:val="DefaultParagraphFont"/>
    <w:link w:val="CommentText"/>
    <w:uiPriority w:val="99"/>
    <w:rsid w:val="00255198"/>
    <w:rPr>
      <w:sz w:val="20"/>
      <w:szCs w:val="20"/>
    </w:rPr>
  </w:style>
  <w:style w:type="paragraph" w:styleId="CommentSubject">
    <w:name w:val="annotation subject"/>
    <w:basedOn w:val="CommentText"/>
    <w:next w:val="CommentText"/>
    <w:link w:val="CommentSubjectChar"/>
    <w:uiPriority w:val="99"/>
    <w:semiHidden/>
    <w:unhideWhenUsed/>
    <w:rsid w:val="00255198"/>
    <w:rPr>
      <w:b/>
      <w:bCs/>
    </w:rPr>
  </w:style>
  <w:style w:type="character" w:customStyle="1" w:styleId="CommentSubjectChar">
    <w:name w:val="Comment Subject Char"/>
    <w:basedOn w:val="CommentTextChar"/>
    <w:link w:val="CommentSubject"/>
    <w:uiPriority w:val="99"/>
    <w:semiHidden/>
    <w:rsid w:val="00255198"/>
    <w:rPr>
      <w:b/>
      <w:bCs/>
      <w:sz w:val="20"/>
      <w:szCs w:val="20"/>
    </w:rPr>
  </w:style>
  <w:style w:type="paragraph" w:styleId="BalloonText">
    <w:name w:val="Balloon Text"/>
    <w:basedOn w:val="Normal"/>
    <w:link w:val="BalloonTextChar"/>
    <w:uiPriority w:val="99"/>
    <w:semiHidden/>
    <w:unhideWhenUsed/>
    <w:rsid w:val="00255198"/>
    <w:rPr>
      <w:rFonts w:eastAsiaTheme="minorHAnsi"/>
      <w:sz w:val="18"/>
      <w:szCs w:val="18"/>
      <w:lang w:eastAsia="en-US"/>
    </w:rPr>
  </w:style>
  <w:style w:type="character" w:customStyle="1" w:styleId="BalloonTextChar">
    <w:name w:val="Balloon Text Char"/>
    <w:basedOn w:val="DefaultParagraphFont"/>
    <w:link w:val="BalloonText"/>
    <w:uiPriority w:val="99"/>
    <w:semiHidden/>
    <w:rsid w:val="00255198"/>
    <w:rPr>
      <w:rFonts w:ascii="Times New Roman" w:hAnsi="Times New Roman" w:cs="Times New Roman"/>
      <w:sz w:val="18"/>
      <w:szCs w:val="18"/>
    </w:rPr>
  </w:style>
  <w:style w:type="table" w:styleId="TableGrid">
    <w:name w:val="Table Grid"/>
    <w:basedOn w:val="TableNormal"/>
    <w:uiPriority w:val="39"/>
    <w:rsid w:val="007365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15A87"/>
  </w:style>
  <w:style w:type="character" w:customStyle="1" w:styleId="UnresolvedMention1">
    <w:name w:val="Unresolved Mention1"/>
    <w:basedOn w:val="DefaultParagraphFont"/>
    <w:uiPriority w:val="99"/>
    <w:rsid w:val="00EA70F2"/>
    <w:rPr>
      <w:color w:val="605E5C"/>
      <w:shd w:val="clear" w:color="auto" w:fill="E1DFDD"/>
    </w:rPr>
  </w:style>
  <w:style w:type="paragraph" w:customStyle="1" w:styleId="Default">
    <w:name w:val="Default"/>
    <w:rsid w:val="009A4D1E"/>
    <w:pPr>
      <w:autoSpaceDE w:val="0"/>
      <w:autoSpaceDN w:val="0"/>
      <w:adjustRightInd w:val="0"/>
    </w:pPr>
    <w:rPr>
      <w:rFonts w:ascii="Times New Roman" w:hAnsi="Times New Roman" w:cs="Times New Roman"/>
      <w:color w:val="000000"/>
    </w:rPr>
  </w:style>
  <w:style w:type="character" w:customStyle="1" w:styleId="Heading2Char">
    <w:name w:val="Heading 2 Char"/>
    <w:basedOn w:val="DefaultParagraphFont"/>
    <w:link w:val="Heading2"/>
    <w:uiPriority w:val="9"/>
    <w:rsid w:val="001B1488"/>
    <w:rPr>
      <w:rFonts w:eastAsiaTheme="majorEastAsia" w:cstheme="majorBidi"/>
      <w:bCs/>
      <w:i/>
      <w:color w:val="000000" w:themeColor="text1"/>
      <w:sz w:val="22"/>
      <w:szCs w:val="36"/>
      <w:lang w:eastAsia="en-GB"/>
    </w:rPr>
  </w:style>
  <w:style w:type="paragraph" w:styleId="BodyText">
    <w:name w:val="Body Text"/>
    <w:basedOn w:val="Normal"/>
    <w:link w:val="BodyTextChar"/>
    <w:uiPriority w:val="1"/>
    <w:unhideWhenUsed/>
    <w:qFormat/>
    <w:rsid w:val="002D1979"/>
    <w:pPr>
      <w:widowControl w:val="0"/>
      <w:autoSpaceDE w:val="0"/>
      <w:autoSpaceDN w:val="0"/>
      <w:jc w:val="both"/>
    </w:pPr>
    <w:rPr>
      <w:lang w:val="en-IE" w:eastAsia="en-US"/>
    </w:rPr>
  </w:style>
  <w:style w:type="character" w:customStyle="1" w:styleId="BodyTextChar">
    <w:name w:val="Body Text Char"/>
    <w:basedOn w:val="DefaultParagraphFont"/>
    <w:link w:val="BodyText"/>
    <w:uiPriority w:val="1"/>
    <w:semiHidden/>
    <w:rsid w:val="002D1979"/>
    <w:rPr>
      <w:rFonts w:ascii="Times New Roman" w:eastAsia="Times New Roman" w:hAnsi="Times New Roman" w:cs="Times New Roman"/>
      <w:lang w:val="en-IE"/>
    </w:rPr>
  </w:style>
  <w:style w:type="paragraph" w:customStyle="1" w:styleId="TableParagraph">
    <w:name w:val="Table Paragraph"/>
    <w:basedOn w:val="Normal"/>
    <w:uiPriority w:val="1"/>
    <w:qFormat/>
    <w:rsid w:val="002C63EA"/>
    <w:pPr>
      <w:widowControl w:val="0"/>
      <w:autoSpaceDE w:val="0"/>
      <w:autoSpaceDN w:val="0"/>
      <w:spacing w:before="55"/>
    </w:pPr>
    <w:rPr>
      <w:szCs w:val="22"/>
      <w:lang w:val="en-IE" w:eastAsia="en-US"/>
    </w:rPr>
  </w:style>
  <w:style w:type="paragraph" w:styleId="Footer">
    <w:name w:val="footer"/>
    <w:basedOn w:val="Normal"/>
    <w:link w:val="FooterChar"/>
    <w:uiPriority w:val="99"/>
    <w:unhideWhenUsed/>
    <w:rsid w:val="00C30A8E"/>
    <w:pPr>
      <w:tabs>
        <w:tab w:val="center" w:pos="4513"/>
        <w:tab w:val="right" w:pos="9026"/>
      </w:tabs>
    </w:pPr>
  </w:style>
  <w:style w:type="character" w:customStyle="1" w:styleId="FooterChar">
    <w:name w:val="Footer Char"/>
    <w:basedOn w:val="DefaultParagraphFont"/>
    <w:link w:val="Footer"/>
    <w:uiPriority w:val="99"/>
    <w:rsid w:val="00C30A8E"/>
    <w:rPr>
      <w:rFonts w:ascii="Times New Roman" w:eastAsia="Times New Roman" w:hAnsi="Times New Roman" w:cs="Times New Roman"/>
      <w:lang w:eastAsia="en-GB"/>
    </w:rPr>
  </w:style>
  <w:style w:type="character" w:styleId="PageNumber">
    <w:name w:val="page number"/>
    <w:basedOn w:val="DefaultParagraphFont"/>
    <w:uiPriority w:val="99"/>
    <w:semiHidden/>
    <w:unhideWhenUsed/>
    <w:rsid w:val="00C30A8E"/>
  </w:style>
  <w:style w:type="paragraph" w:styleId="Header">
    <w:name w:val="header"/>
    <w:basedOn w:val="Normal"/>
    <w:link w:val="HeaderChar"/>
    <w:uiPriority w:val="99"/>
    <w:unhideWhenUsed/>
    <w:rsid w:val="00C30A8E"/>
    <w:pPr>
      <w:tabs>
        <w:tab w:val="center" w:pos="4513"/>
        <w:tab w:val="right" w:pos="9026"/>
      </w:tabs>
    </w:pPr>
  </w:style>
  <w:style w:type="character" w:customStyle="1" w:styleId="HeaderChar">
    <w:name w:val="Header Char"/>
    <w:basedOn w:val="DefaultParagraphFont"/>
    <w:link w:val="Header"/>
    <w:uiPriority w:val="99"/>
    <w:rsid w:val="00C30A8E"/>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1B1488"/>
    <w:rPr>
      <w:rFonts w:eastAsiaTheme="majorEastAsia" w:cstheme="majorBidi"/>
      <w:b/>
      <w:color w:val="000000" w:themeColor="text1"/>
      <w:sz w:val="22"/>
      <w:szCs w:val="32"/>
      <w:lang w:eastAsia="en-GB"/>
    </w:rPr>
  </w:style>
  <w:style w:type="paragraph" w:styleId="TOC2">
    <w:name w:val="toc 2"/>
    <w:basedOn w:val="Normal"/>
    <w:next w:val="Normal"/>
    <w:autoRedefine/>
    <w:uiPriority w:val="39"/>
    <w:unhideWhenUsed/>
    <w:rsid w:val="00797CEF"/>
    <w:pPr>
      <w:tabs>
        <w:tab w:val="right" w:leader="dot" w:pos="9010"/>
      </w:tabs>
      <w:spacing w:after="100"/>
      <w:ind w:left="220"/>
    </w:pPr>
  </w:style>
  <w:style w:type="paragraph" w:styleId="TOC1">
    <w:name w:val="toc 1"/>
    <w:basedOn w:val="Normal"/>
    <w:next w:val="Normal"/>
    <w:autoRedefine/>
    <w:uiPriority w:val="39"/>
    <w:unhideWhenUsed/>
    <w:rsid w:val="006F7118"/>
    <w:pPr>
      <w:tabs>
        <w:tab w:val="right" w:leader="dot" w:pos="9670"/>
      </w:tabs>
      <w:spacing w:after="100"/>
    </w:pPr>
  </w:style>
  <w:style w:type="paragraph" w:styleId="Subtitle">
    <w:name w:val="Subtitle"/>
    <w:basedOn w:val="Normal"/>
    <w:next w:val="Normal"/>
    <w:link w:val="SubtitleChar"/>
    <w:uiPriority w:val="11"/>
    <w:qFormat/>
    <w:rsid w:val="00740CE1"/>
    <w:pPr>
      <w:numPr>
        <w:ilvl w:val="1"/>
      </w:numPr>
      <w:spacing w:after="160"/>
    </w:pPr>
    <w:rPr>
      <w:rFonts w:eastAsiaTheme="minorEastAsia" w:cstheme="minorBidi"/>
      <w:color w:val="5A5A5A" w:themeColor="text1" w:themeTint="A5"/>
      <w:spacing w:val="15"/>
      <w:szCs w:val="22"/>
    </w:rPr>
  </w:style>
  <w:style w:type="character" w:customStyle="1" w:styleId="SubtitleChar">
    <w:name w:val="Subtitle Char"/>
    <w:basedOn w:val="DefaultParagraphFont"/>
    <w:link w:val="Subtitle"/>
    <w:uiPriority w:val="11"/>
    <w:rsid w:val="00740CE1"/>
    <w:rPr>
      <w:rFonts w:eastAsiaTheme="minorEastAsia"/>
      <w:color w:val="5A5A5A" w:themeColor="text1" w:themeTint="A5"/>
      <w:spacing w:val="15"/>
      <w:sz w:val="22"/>
      <w:szCs w:val="22"/>
      <w:lang w:eastAsia="en-GB"/>
    </w:rPr>
  </w:style>
  <w:style w:type="character" w:customStyle="1" w:styleId="cf01">
    <w:name w:val="cf01"/>
    <w:basedOn w:val="DefaultParagraphFont"/>
    <w:rsid w:val="006C44A7"/>
    <w:rPr>
      <w:rFonts w:ascii="Segoe UI" w:hAnsi="Segoe UI" w:cs="Segoe UI" w:hint="default"/>
      <w:sz w:val="18"/>
      <w:szCs w:val="18"/>
    </w:rPr>
  </w:style>
  <w:style w:type="paragraph" w:styleId="HTMLPreformatted">
    <w:name w:val="HTML Preformatted"/>
    <w:basedOn w:val="Normal"/>
    <w:link w:val="HTMLPreformattedChar"/>
    <w:uiPriority w:val="99"/>
    <w:semiHidden/>
    <w:unhideWhenUsed/>
    <w:rsid w:val="001A3C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1A3CFD"/>
    <w:rPr>
      <w:rFonts w:ascii="Courier New" w:eastAsia="Times New Roman" w:hAnsi="Courier New" w:cs="Courier New"/>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175612">
      <w:bodyDiv w:val="1"/>
      <w:marLeft w:val="0"/>
      <w:marRight w:val="0"/>
      <w:marTop w:val="0"/>
      <w:marBottom w:val="0"/>
      <w:divBdr>
        <w:top w:val="none" w:sz="0" w:space="0" w:color="auto"/>
        <w:left w:val="none" w:sz="0" w:space="0" w:color="auto"/>
        <w:bottom w:val="none" w:sz="0" w:space="0" w:color="auto"/>
        <w:right w:val="none" w:sz="0" w:space="0" w:color="auto"/>
      </w:divBdr>
      <w:divsChild>
        <w:div w:id="970406109">
          <w:marLeft w:val="0"/>
          <w:marRight w:val="0"/>
          <w:marTop w:val="0"/>
          <w:marBottom w:val="0"/>
          <w:divBdr>
            <w:top w:val="none" w:sz="0" w:space="0" w:color="auto"/>
            <w:left w:val="none" w:sz="0" w:space="0" w:color="auto"/>
            <w:bottom w:val="none" w:sz="0" w:space="0" w:color="auto"/>
            <w:right w:val="none" w:sz="0" w:space="0" w:color="auto"/>
          </w:divBdr>
          <w:divsChild>
            <w:div w:id="1942371961">
              <w:marLeft w:val="0"/>
              <w:marRight w:val="0"/>
              <w:marTop w:val="0"/>
              <w:marBottom w:val="0"/>
              <w:divBdr>
                <w:top w:val="none" w:sz="0" w:space="0" w:color="auto"/>
                <w:left w:val="none" w:sz="0" w:space="0" w:color="auto"/>
                <w:bottom w:val="none" w:sz="0" w:space="0" w:color="auto"/>
                <w:right w:val="none" w:sz="0" w:space="0" w:color="auto"/>
              </w:divBdr>
              <w:divsChild>
                <w:div w:id="520507357">
                  <w:marLeft w:val="0"/>
                  <w:marRight w:val="0"/>
                  <w:marTop w:val="0"/>
                  <w:marBottom w:val="0"/>
                  <w:divBdr>
                    <w:top w:val="none" w:sz="0" w:space="0" w:color="auto"/>
                    <w:left w:val="none" w:sz="0" w:space="0" w:color="auto"/>
                    <w:bottom w:val="none" w:sz="0" w:space="0" w:color="auto"/>
                    <w:right w:val="none" w:sz="0" w:space="0" w:color="auto"/>
                  </w:divBdr>
                  <w:divsChild>
                    <w:div w:id="413280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790609">
      <w:bodyDiv w:val="1"/>
      <w:marLeft w:val="0"/>
      <w:marRight w:val="0"/>
      <w:marTop w:val="0"/>
      <w:marBottom w:val="0"/>
      <w:divBdr>
        <w:top w:val="none" w:sz="0" w:space="0" w:color="auto"/>
        <w:left w:val="none" w:sz="0" w:space="0" w:color="auto"/>
        <w:bottom w:val="none" w:sz="0" w:space="0" w:color="auto"/>
        <w:right w:val="none" w:sz="0" w:space="0" w:color="auto"/>
      </w:divBdr>
    </w:div>
    <w:div w:id="36706938">
      <w:bodyDiv w:val="1"/>
      <w:marLeft w:val="0"/>
      <w:marRight w:val="0"/>
      <w:marTop w:val="0"/>
      <w:marBottom w:val="0"/>
      <w:divBdr>
        <w:top w:val="none" w:sz="0" w:space="0" w:color="auto"/>
        <w:left w:val="none" w:sz="0" w:space="0" w:color="auto"/>
        <w:bottom w:val="none" w:sz="0" w:space="0" w:color="auto"/>
        <w:right w:val="none" w:sz="0" w:space="0" w:color="auto"/>
      </w:divBdr>
      <w:divsChild>
        <w:div w:id="1668897535">
          <w:marLeft w:val="0"/>
          <w:marRight w:val="0"/>
          <w:marTop w:val="0"/>
          <w:marBottom w:val="0"/>
          <w:divBdr>
            <w:top w:val="none" w:sz="0" w:space="0" w:color="auto"/>
            <w:left w:val="none" w:sz="0" w:space="0" w:color="auto"/>
            <w:bottom w:val="none" w:sz="0" w:space="0" w:color="auto"/>
            <w:right w:val="none" w:sz="0" w:space="0" w:color="auto"/>
          </w:divBdr>
          <w:divsChild>
            <w:div w:id="120419832">
              <w:marLeft w:val="0"/>
              <w:marRight w:val="0"/>
              <w:marTop w:val="0"/>
              <w:marBottom w:val="0"/>
              <w:divBdr>
                <w:top w:val="none" w:sz="0" w:space="0" w:color="auto"/>
                <w:left w:val="none" w:sz="0" w:space="0" w:color="auto"/>
                <w:bottom w:val="none" w:sz="0" w:space="0" w:color="auto"/>
                <w:right w:val="none" w:sz="0" w:space="0" w:color="auto"/>
              </w:divBdr>
              <w:divsChild>
                <w:div w:id="1465389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25850">
      <w:bodyDiv w:val="1"/>
      <w:marLeft w:val="0"/>
      <w:marRight w:val="0"/>
      <w:marTop w:val="0"/>
      <w:marBottom w:val="0"/>
      <w:divBdr>
        <w:top w:val="none" w:sz="0" w:space="0" w:color="auto"/>
        <w:left w:val="none" w:sz="0" w:space="0" w:color="auto"/>
        <w:bottom w:val="none" w:sz="0" w:space="0" w:color="auto"/>
        <w:right w:val="none" w:sz="0" w:space="0" w:color="auto"/>
      </w:divBdr>
      <w:divsChild>
        <w:div w:id="1420787401">
          <w:marLeft w:val="0"/>
          <w:marRight w:val="0"/>
          <w:marTop w:val="0"/>
          <w:marBottom w:val="0"/>
          <w:divBdr>
            <w:top w:val="none" w:sz="0" w:space="0" w:color="auto"/>
            <w:left w:val="none" w:sz="0" w:space="0" w:color="auto"/>
            <w:bottom w:val="none" w:sz="0" w:space="0" w:color="auto"/>
            <w:right w:val="none" w:sz="0" w:space="0" w:color="auto"/>
          </w:divBdr>
          <w:divsChild>
            <w:div w:id="1458446490">
              <w:marLeft w:val="0"/>
              <w:marRight w:val="0"/>
              <w:marTop w:val="0"/>
              <w:marBottom w:val="0"/>
              <w:divBdr>
                <w:top w:val="none" w:sz="0" w:space="0" w:color="auto"/>
                <w:left w:val="none" w:sz="0" w:space="0" w:color="auto"/>
                <w:bottom w:val="none" w:sz="0" w:space="0" w:color="auto"/>
                <w:right w:val="none" w:sz="0" w:space="0" w:color="auto"/>
              </w:divBdr>
              <w:divsChild>
                <w:div w:id="169588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3013">
      <w:bodyDiv w:val="1"/>
      <w:marLeft w:val="0"/>
      <w:marRight w:val="0"/>
      <w:marTop w:val="0"/>
      <w:marBottom w:val="0"/>
      <w:divBdr>
        <w:top w:val="none" w:sz="0" w:space="0" w:color="auto"/>
        <w:left w:val="none" w:sz="0" w:space="0" w:color="auto"/>
        <w:bottom w:val="none" w:sz="0" w:space="0" w:color="auto"/>
        <w:right w:val="none" w:sz="0" w:space="0" w:color="auto"/>
      </w:divBdr>
    </w:div>
    <w:div w:id="78018399">
      <w:bodyDiv w:val="1"/>
      <w:marLeft w:val="0"/>
      <w:marRight w:val="0"/>
      <w:marTop w:val="0"/>
      <w:marBottom w:val="0"/>
      <w:divBdr>
        <w:top w:val="none" w:sz="0" w:space="0" w:color="auto"/>
        <w:left w:val="none" w:sz="0" w:space="0" w:color="auto"/>
        <w:bottom w:val="none" w:sz="0" w:space="0" w:color="auto"/>
        <w:right w:val="none" w:sz="0" w:space="0" w:color="auto"/>
      </w:divBdr>
      <w:divsChild>
        <w:div w:id="1304233144">
          <w:marLeft w:val="547"/>
          <w:marRight w:val="0"/>
          <w:marTop w:val="0"/>
          <w:marBottom w:val="0"/>
          <w:divBdr>
            <w:top w:val="none" w:sz="0" w:space="0" w:color="auto"/>
            <w:left w:val="none" w:sz="0" w:space="0" w:color="auto"/>
            <w:bottom w:val="none" w:sz="0" w:space="0" w:color="auto"/>
            <w:right w:val="none" w:sz="0" w:space="0" w:color="auto"/>
          </w:divBdr>
        </w:div>
        <w:div w:id="1028216620">
          <w:marLeft w:val="547"/>
          <w:marRight w:val="0"/>
          <w:marTop w:val="0"/>
          <w:marBottom w:val="0"/>
          <w:divBdr>
            <w:top w:val="none" w:sz="0" w:space="0" w:color="auto"/>
            <w:left w:val="none" w:sz="0" w:space="0" w:color="auto"/>
            <w:bottom w:val="none" w:sz="0" w:space="0" w:color="auto"/>
            <w:right w:val="none" w:sz="0" w:space="0" w:color="auto"/>
          </w:divBdr>
        </w:div>
        <w:div w:id="338041606">
          <w:marLeft w:val="547"/>
          <w:marRight w:val="0"/>
          <w:marTop w:val="0"/>
          <w:marBottom w:val="0"/>
          <w:divBdr>
            <w:top w:val="none" w:sz="0" w:space="0" w:color="auto"/>
            <w:left w:val="none" w:sz="0" w:space="0" w:color="auto"/>
            <w:bottom w:val="none" w:sz="0" w:space="0" w:color="auto"/>
            <w:right w:val="none" w:sz="0" w:space="0" w:color="auto"/>
          </w:divBdr>
        </w:div>
        <w:div w:id="1096168394">
          <w:marLeft w:val="547"/>
          <w:marRight w:val="0"/>
          <w:marTop w:val="0"/>
          <w:marBottom w:val="0"/>
          <w:divBdr>
            <w:top w:val="none" w:sz="0" w:space="0" w:color="auto"/>
            <w:left w:val="none" w:sz="0" w:space="0" w:color="auto"/>
            <w:bottom w:val="none" w:sz="0" w:space="0" w:color="auto"/>
            <w:right w:val="none" w:sz="0" w:space="0" w:color="auto"/>
          </w:divBdr>
        </w:div>
        <w:div w:id="1886022493">
          <w:marLeft w:val="547"/>
          <w:marRight w:val="0"/>
          <w:marTop w:val="0"/>
          <w:marBottom w:val="0"/>
          <w:divBdr>
            <w:top w:val="none" w:sz="0" w:space="0" w:color="auto"/>
            <w:left w:val="none" w:sz="0" w:space="0" w:color="auto"/>
            <w:bottom w:val="none" w:sz="0" w:space="0" w:color="auto"/>
            <w:right w:val="none" w:sz="0" w:space="0" w:color="auto"/>
          </w:divBdr>
        </w:div>
      </w:divsChild>
    </w:div>
    <w:div w:id="79451278">
      <w:bodyDiv w:val="1"/>
      <w:marLeft w:val="0"/>
      <w:marRight w:val="0"/>
      <w:marTop w:val="0"/>
      <w:marBottom w:val="0"/>
      <w:divBdr>
        <w:top w:val="none" w:sz="0" w:space="0" w:color="auto"/>
        <w:left w:val="none" w:sz="0" w:space="0" w:color="auto"/>
        <w:bottom w:val="none" w:sz="0" w:space="0" w:color="auto"/>
        <w:right w:val="none" w:sz="0" w:space="0" w:color="auto"/>
      </w:divBdr>
      <w:divsChild>
        <w:div w:id="212087074">
          <w:marLeft w:val="0"/>
          <w:marRight w:val="0"/>
          <w:marTop w:val="0"/>
          <w:marBottom w:val="0"/>
          <w:divBdr>
            <w:top w:val="none" w:sz="0" w:space="0" w:color="auto"/>
            <w:left w:val="none" w:sz="0" w:space="0" w:color="auto"/>
            <w:bottom w:val="none" w:sz="0" w:space="0" w:color="auto"/>
            <w:right w:val="none" w:sz="0" w:space="0" w:color="auto"/>
          </w:divBdr>
          <w:divsChild>
            <w:div w:id="324675113">
              <w:marLeft w:val="0"/>
              <w:marRight w:val="0"/>
              <w:marTop w:val="0"/>
              <w:marBottom w:val="0"/>
              <w:divBdr>
                <w:top w:val="none" w:sz="0" w:space="0" w:color="auto"/>
                <w:left w:val="none" w:sz="0" w:space="0" w:color="auto"/>
                <w:bottom w:val="none" w:sz="0" w:space="0" w:color="auto"/>
                <w:right w:val="none" w:sz="0" w:space="0" w:color="auto"/>
              </w:divBdr>
              <w:divsChild>
                <w:div w:id="1491869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43196">
      <w:bodyDiv w:val="1"/>
      <w:marLeft w:val="0"/>
      <w:marRight w:val="0"/>
      <w:marTop w:val="0"/>
      <w:marBottom w:val="0"/>
      <w:divBdr>
        <w:top w:val="none" w:sz="0" w:space="0" w:color="auto"/>
        <w:left w:val="none" w:sz="0" w:space="0" w:color="auto"/>
        <w:bottom w:val="none" w:sz="0" w:space="0" w:color="auto"/>
        <w:right w:val="none" w:sz="0" w:space="0" w:color="auto"/>
      </w:divBdr>
    </w:div>
    <w:div w:id="101002141">
      <w:bodyDiv w:val="1"/>
      <w:marLeft w:val="0"/>
      <w:marRight w:val="0"/>
      <w:marTop w:val="0"/>
      <w:marBottom w:val="0"/>
      <w:divBdr>
        <w:top w:val="none" w:sz="0" w:space="0" w:color="auto"/>
        <w:left w:val="none" w:sz="0" w:space="0" w:color="auto"/>
        <w:bottom w:val="none" w:sz="0" w:space="0" w:color="auto"/>
        <w:right w:val="none" w:sz="0" w:space="0" w:color="auto"/>
      </w:divBdr>
    </w:div>
    <w:div w:id="134569845">
      <w:bodyDiv w:val="1"/>
      <w:marLeft w:val="0"/>
      <w:marRight w:val="0"/>
      <w:marTop w:val="0"/>
      <w:marBottom w:val="0"/>
      <w:divBdr>
        <w:top w:val="none" w:sz="0" w:space="0" w:color="auto"/>
        <w:left w:val="none" w:sz="0" w:space="0" w:color="auto"/>
        <w:bottom w:val="none" w:sz="0" w:space="0" w:color="auto"/>
        <w:right w:val="none" w:sz="0" w:space="0" w:color="auto"/>
      </w:divBdr>
    </w:div>
    <w:div w:id="144204229">
      <w:bodyDiv w:val="1"/>
      <w:marLeft w:val="0"/>
      <w:marRight w:val="0"/>
      <w:marTop w:val="0"/>
      <w:marBottom w:val="0"/>
      <w:divBdr>
        <w:top w:val="none" w:sz="0" w:space="0" w:color="auto"/>
        <w:left w:val="none" w:sz="0" w:space="0" w:color="auto"/>
        <w:bottom w:val="none" w:sz="0" w:space="0" w:color="auto"/>
        <w:right w:val="none" w:sz="0" w:space="0" w:color="auto"/>
      </w:divBdr>
    </w:div>
    <w:div w:id="152767410">
      <w:bodyDiv w:val="1"/>
      <w:marLeft w:val="0"/>
      <w:marRight w:val="0"/>
      <w:marTop w:val="0"/>
      <w:marBottom w:val="0"/>
      <w:divBdr>
        <w:top w:val="none" w:sz="0" w:space="0" w:color="auto"/>
        <w:left w:val="none" w:sz="0" w:space="0" w:color="auto"/>
        <w:bottom w:val="none" w:sz="0" w:space="0" w:color="auto"/>
        <w:right w:val="none" w:sz="0" w:space="0" w:color="auto"/>
      </w:divBdr>
      <w:divsChild>
        <w:div w:id="906957829">
          <w:marLeft w:val="446"/>
          <w:marRight w:val="0"/>
          <w:marTop w:val="0"/>
          <w:marBottom w:val="0"/>
          <w:divBdr>
            <w:top w:val="none" w:sz="0" w:space="0" w:color="auto"/>
            <w:left w:val="none" w:sz="0" w:space="0" w:color="auto"/>
            <w:bottom w:val="none" w:sz="0" w:space="0" w:color="auto"/>
            <w:right w:val="none" w:sz="0" w:space="0" w:color="auto"/>
          </w:divBdr>
        </w:div>
      </w:divsChild>
    </w:div>
    <w:div w:id="165677995">
      <w:bodyDiv w:val="1"/>
      <w:marLeft w:val="0"/>
      <w:marRight w:val="0"/>
      <w:marTop w:val="0"/>
      <w:marBottom w:val="0"/>
      <w:divBdr>
        <w:top w:val="none" w:sz="0" w:space="0" w:color="auto"/>
        <w:left w:val="none" w:sz="0" w:space="0" w:color="auto"/>
        <w:bottom w:val="none" w:sz="0" w:space="0" w:color="auto"/>
        <w:right w:val="none" w:sz="0" w:space="0" w:color="auto"/>
      </w:divBdr>
      <w:divsChild>
        <w:div w:id="1854613477">
          <w:marLeft w:val="0"/>
          <w:marRight w:val="0"/>
          <w:marTop w:val="0"/>
          <w:marBottom w:val="0"/>
          <w:divBdr>
            <w:top w:val="none" w:sz="0" w:space="0" w:color="auto"/>
            <w:left w:val="none" w:sz="0" w:space="0" w:color="auto"/>
            <w:bottom w:val="none" w:sz="0" w:space="0" w:color="auto"/>
            <w:right w:val="none" w:sz="0" w:space="0" w:color="auto"/>
          </w:divBdr>
          <w:divsChild>
            <w:div w:id="371923909">
              <w:marLeft w:val="0"/>
              <w:marRight w:val="0"/>
              <w:marTop w:val="0"/>
              <w:marBottom w:val="0"/>
              <w:divBdr>
                <w:top w:val="none" w:sz="0" w:space="0" w:color="auto"/>
                <w:left w:val="none" w:sz="0" w:space="0" w:color="auto"/>
                <w:bottom w:val="none" w:sz="0" w:space="0" w:color="auto"/>
                <w:right w:val="none" w:sz="0" w:space="0" w:color="auto"/>
              </w:divBdr>
              <w:divsChild>
                <w:div w:id="45868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600586">
      <w:bodyDiv w:val="1"/>
      <w:marLeft w:val="0"/>
      <w:marRight w:val="0"/>
      <w:marTop w:val="0"/>
      <w:marBottom w:val="0"/>
      <w:divBdr>
        <w:top w:val="none" w:sz="0" w:space="0" w:color="auto"/>
        <w:left w:val="none" w:sz="0" w:space="0" w:color="auto"/>
        <w:bottom w:val="none" w:sz="0" w:space="0" w:color="auto"/>
        <w:right w:val="none" w:sz="0" w:space="0" w:color="auto"/>
      </w:divBdr>
    </w:div>
    <w:div w:id="235365723">
      <w:bodyDiv w:val="1"/>
      <w:marLeft w:val="0"/>
      <w:marRight w:val="0"/>
      <w:marTop w:val="0"/>
      <w:marBottom w:val="0"/>
      <w:divBdr>
        <w:top w:val="none" w:sz="0" w:space="0" w:color="auto"/>
        <w:left w:val="none" w:sz="0" w:space="0" w:color="auto"/>
        <w:bottom w:val="none" w:sz="0" w:space="0" w:color="auto"/>
        <w:right w:val="none" w:sz="0" w:space="0" w:color="auto"/>
      </w:divBdr>
    </w:div>
    <w:div w:id="244456031">
      <w:bodyDiv w:val="1"/>
      <w:marLeft w:val="0"/>
      <w:marRight w:val="0"/>
      <w:marTop w:val="0"/>
      <w:marBottom w:val="0"/>
      <w:divBdr>
        <w:top w:val="none" w:sz="0" w:space="0" w:color="auto"/>
        <w:left w:val="none" w:sz="0" w:space="0" w:color="auto"/>
        <w:bottom w:val="none" w:sz="0" w:space="0" w:color="auto"/>
        <w:right w:val="none" w:sz="0" w:space="0" w:color="auto"/>
      </w:divBdr>
    </w:div>
    <w:div w:id="246159769">
      <w:bodyDiv w:val="1"/>
      <w:marLeft w:val="0"/>
      <w:marRight w:val="0"/>
      <w:marTop w:val="0"/>
      <w:marBottom w:val="0"/>
      <w:divBdr>
        <w:top w:val="none" w:sz="0" w:space="0" w:color="auto"/>
        <w:left w:val="none" w:sz="0" w:space="0" w:color="auto"/>
        <w:bottom w:val="none" w:sz="0" w:space="0" w:color="auto"/>
        <w:right w:val="none" w:sz="0" w:space="0" w:color="auto"/>
      </w:divBdr>
      <w:divsChild>
        <w:div w:id="141428760">
          <w:marLeft w:val="547"/>
          <w:marRight w:val="0"/>
          <w:marTop w:val="0"/>
          <w:marBottom w:val="0"/>
          <w:divBdr>
            <w:top w:val="none" w:sz="0" w:space="0" w:color="auto"/>
            <w:left w:val="none" w:sz="0" w:space="0" w:color="auto"/>
            <w:bottom w:val="none" w:sz="0" w:space="0" w:color="auto"/>
            <w:right w:val="none" w:sz="0" w:space="0" w:color="auto"/>
          </w:divBdr>
        </w:div>
      </w:divsChild>
    </w:div>
    <w:div w:id="251360292">
      <w:bodyDiv w:val="1"/>
      <w:marLeft w:val="0"/>
      <w:marRight w:val="0"/>
      <w:marTop w:val="0"/>
      <w:marBottom w:val="0"/>
      <w:divBdr>
        <w:top w:val="none" w:sz="0" w:space="0" w:color="auto"/>
        <w:left w:val="none" w:sz="0" w:space="0" w:color="auto"/>
        <w:bottom w:val="none" w:sz="0" w:space="0" w:color="auto"/>
        <w:right w:val="none" w:sz="0" w:space="0" w:color="auto"/>
      </w:divBdr>
    </w:div>
    <w:div w:id="253906487">
      <w:bodyDiv w:val="1"/>
      <w:marLeft w:val="0"/>
      <w:marRight w:val="0"/>
      <w:marTop w:val="0"/>
      <w:marBottom w:val="0"/>
      <w:divBdr>
        <w:top w:val="none" w:sz="0" w:space="0" w:color="auto"/>
        <w:left w:val="none" w:sz="0" w:space="0" w:color="auto"/>
        <w:bottom w:val="none" w:sz="0" w:space="0" w:color="auto"/>
        <w:right w:val="none" w:sz="0" w:space="0" w:color="auto"/>
      </w:divBdr>
    </w:div>
    <w:div w:id="256405808">
      <w:bodyDiv w:val="1"/>
      <w:marLeft w:val="0"/>
      <w:marRight w:val="0"/>
      <w:marTop w:val="0"/>
      <w:marBottom w:val="0"/>
      <w:divBdr>
        <w:top w:val="none" w:sz="0" w:space="0" w:color="auto"/>
        <w:left w:val="none" w:sz="0" w:space="0" w:color="auto"/>
        <w:bottom w:val="none" w:sz="0" w:space="0" w:color="auto"/>
        <w:right w:val="none" w:sz="0" w:space="0" w:color="auto"/>
      </w:divBdr>
    </w:div>
    <w:div w:id="290483308">
      <w:bodyDiv w:val="1"/>
      <w:marLeft w:val="0"/>
      <w:marRight w:val="0"/>
      <w:marTop w:val="0"/>
      <w:marBottom w:val="0"/>
      <w:divBdr>
        <w:top w:val="none" w:sz="0" w:space="0" w:color="auto"/>
        <w:left w:val="none" w:sz="0" w:space="0" w:color="auto"/>
        <w:bottom w:val="none" w:sz="0" w:space="0" w:color="auto"/>
        <w:right w:val="none" w:sz="0" w:space="0" w:color="auto"/>
      </w:divBdr>
    </w:div>
    <w:div w:id="298265390">
      <w:bodyDiv w:val="1"/>
      <w:marLeft w:val="0"/>
      <w:marRight w:val="0"/>
      <w:marTop w:val="0"/>
      <w:marBottom w:val="0"/>
      <w:divBdr>
        <w:top w:val="none" w:sz="0" w:space="0" w:color="auto"/>
        <w:left w:val="none" w:sz="0" w:space="0" w:color="auto"/>
        <w:bottom w:val="none" w:sz="0" w:space="0" w:color="auto"/>
        <w:right w:val="none" w:sz="0" w:space="0" w:color="auto"/>
      </w:divBdr>
    </w:div>
    <w:div w:id="319581442">
      <w:bodyDiv w:val="1"/>
      <w:marLeft w:val="0"/>
      <w:marRight w:val="0"/>
      <w:marTop w:val="0"/>
      <w:marBottom w:val="0"/>
      <w:divBdr>
        <w:top w:val="none" w:sz="0" w:space="0" w:color="auto"/>
        <w:left w:val="none" w:sz="0" w:space="0" w:color="auto"/>
        <w:bottom w:val="none" w:sz="0" w:space="0" w:color="auto"/>
        <w:right w:val="none" w:sz="0" w:space="0" w:color="auto"/>
      </w:divBdr>
    </w:div>
    <w:div w:id="324865712">
      <w:bodyDiv w:val="1"/>
      <w:marLeft w:val="0"/>
      <w:marRight w:val="0"/>
      <w:marTop w:val="0"/>
      <w:marBottom w:val="0"/>
      <w:divBdr>
        <w:top w:val="none" w:sz="0" w:space="0" w:color="auto"/>
        <w:left w:val="none" w:sz="0" w:space="0" w:color="auto"/>
        <w:bottom w:val="none" w:sz="0" w:space="0" w:color="auto"/>
        <w:right w:val="none" w:sz="0" w:space="0" w:color="auto"/>
      </w:divBdr>
    </w:div>
    <w:div w:id="345013513">
      <w:bodyDiv w:val="1"/>
      <w:marLeft w:val="0"/>
      <w:marRight w:val="0"/>
      <w:marTop w:val="0"/>
      <w:marBottom w:val="0"/>
      <w:divBdr>
        <w:top w:val="none" w:sz="0" w:space="0" w:color="auto"/>
        <w:left w:val="none" w:sz="0" w:space="0" w:color="auto"/>
        <w:bottom w:val="none" w:sz="0" w:space="0" w:color="auto"/>
        <w:right w:val="none" w:sz="0" w:space="0" w:color="auto"/>
      </w:divBdr>
      <w:divsChild>
        <w:div w:id="373893690">
          <w:marLeft w:val="0"/>
          <w:marRight w:val="0"/>
          <w:marTop w:val="0"/>
          <w:marBottom w:val="0"/>
          <w:divBdr>
            <w:top w:val="none" w:sz="0" w:space="0" w:color="auto"/>
            <w:left w:val="none" w:sz="0" w:space="0" w:color="auto"/>
            <w:bottom w:val="none" w:sz="0" w:space="0" w:color="auto"/>
            <w:right w:val="none" w:sz="0" w:space="0" w:color="auto"/>
          </w:divBdr>
          <w:divsChild>
            <w:div w:id="869873992">
              <w:marLeft w:val="0"/>
              <w:marRight w:val="0"/>
              <w:marTop w:val="0"/>
              <w:marBottom w:val="0"/>
              <w:divBdr>
                <w:top w:val="none" w:sz="0" w:space="0" w:color="auto"/>
                <w:left w:val="none" w:sz="0" w:space="0" w:color="auto"/>
                <w:bottom w:val="none" w:sz="0" w:space="0" w:color="auto"/>
                <w:right w:val="none" w:sz="0" w:space="0" w:color="auto"/>
              </w:divBdr>
              <w:divsChild>
                <w:div w:id="476192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557754">
      <w:bodyDiv w:val="1"/>
      <w:marLeft w:val="0"/>
      <w:marRight w:val="0"/>
      <w:marTop w:val="0"/>
      <w:marBottom w:val="0"/>
      <w:divBdr>
        <w:top w:val="none" w:sz="0" w:space="0" w:color="auto"/>
        <w:left w:val="none" w:sz="0" w:space="0" w:color="auto"/>
        <w:bottom w:val="none" w:sz="0" w:space="0" w:color="auto"/>
        <w:right w:val="none" w:sz="0" w:space="0" w:color="auto"/>
      </w:divBdr>
    </w:div>
    <w:div w:id="381486271">
      <w:bodyDiv w:val="1"/>
      <w:marLeft w:val="0"/>
      <w:marRight w:val="0"/>
      <w:marTop w:val="0"/>
      <w:marBottom w:val="0"/>
      <w:divBdr>
        <w:top w:val="none" w:sz="0" w:space="0" w:color="auto"/>
        <w:left w:val="none" w:sz="0" w:space="0" w:color="auto"/>
        <w:bottom w:val="none" w:sz="0" w:space="0" w:color="auto"/>
        <w:right w:val="none" w:sz="0" w:space="0" w:color="auto"/>
      </w:divBdr>
    </w:div>
    <w:div w:id="401872639">
      <w:bodyDiv w:val="1"/>
      <w:marLeft w:val="0"/>
      <w:marRight w:val="0"/>
      <w:marTop w:val="0"/>
      <w:marBottom w:val="0"/>
      <w:divBdr>
        <w:top w:val="none" w:sz="0" w:space="0" w:color="auto"/>
        <w:left w:val="none" w:sz="0" w:space="0" w:color="auto"/>
        <w:bottom w:val="none" w:sz="0" w:space="0" w:color="auto"/>
        <w:right w:val="none" w:sz="0" w:space="0" w:color="auto"/>
      </w:divBdr>
      <w:divsChild>
        <w:div w:id="88548292">
          <w:marLeft w:val="0"/>
          <w:marRight w:val="0"/>
          <w:marTop w:val="0"/>
          <w:marBottom w:val="0"/>
          <w:divBdr>
            <w:top w:val="none" w:sz="0" w:space="0" w:color="auto"/>
            <w:left w:val="none" w:sz="0" w:space="0" w:color="auto"/>
            <w:bottom w:val="none" w:sz="0" w:space="0" w:color="auto"/>
            <w:right w:val="none" w:sz="0" w:space="0" w:color="auto"/>
          </w:divBdr>
          <w:divsChild>
            <w:div w:id="634676865">
              <w:marLeft w:val="0"/>
              <w:marRight w:val="0"/>
              <w:marTop w:val="0"/>
              <w:marBottom w:val="0"/>
              <w:divBdr>
                <w:top w:val="none" w:sz="0" w:space="0" w:color="auto"/>
                <w:left w:val="none" w:sz="0" w:space="0" w:color="auto"/>
                <w:bottom w:val="none" w:sz="0" w:space="0" w:color="auto"/>
                <w:right w:val="none" w:sz="0" w:space="0" w:color="auto"/>
              </w:divBdr>
              <w:divsChild>
                <w:div w:id="110980588">
                  <w:marLeft w:val="0"/>
                  <w:marRight w:val="0"/>
                  <w:marTop w:val="0"/>
                  <w:marBottom w:val="0"/>
                  <w:divBdr>
                    <w:top w:val="none" w:sz="0" w:space="0" w:color="auto"/>
                    <w:left w:val="none" w:sz="0" w:space="0" w:color="auto"/>
                    <w:bottom w:val="none" w:sz="0" w:space="0" w:color="auto"/>
                    <w:right w:val="none" w:sz="0" w:space="0" w:color="auto"/>
                  </w:divBdr>
                  <w:divsChild>
                    <w:div w:id="143983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7776369">
      <w:bodyDiv w:val="1"/>
      <w:marLeft w:val="0"/>
      <w:marRight w:val="0"/>
      <w:marTop w:val="0"/>
      <w:marBottom w:val="0"/>
      <w:divBdr>
        <w:top w:val="none" w:sz="0" w:space="0" w:color="auto"/>
        <w:left w:val="none" w:sz="0" w:space="0" w:color="auto"/>
        <w:bottom w:val="none" w:sz="0" w:space="0" w:color="auto"/>
        <w:right w:val="none" w:sz="0" w:space="0" w:color="auto"/>
      </w:divBdr>
    </w:div>
    <w:div w:id="422192224">
      <w:bodyDiv w:val="1"/>
      <w:marLeft w:val="0"/>
      <w:marRight w:val="0"/>
      <w:marTop w:val="0"/>
      <w:marBottom w:val="0"/>
      <w:divBdr>
        <w:top w:val="none" w:sz="0" w:space="0" w:color="auto"/>
        <w:left w:val="none" w:sz="0" w:space="0" w:color="auto"/>
        <w:bottom w:val="none" w:sz="0" w:space="0" w:color="auto"/>
        <w:right w:val="none" w:sz="0" w:space="0" w:color="auto"/>
      </w:divBdr>
    </w:div>
    <w:div w:id="427702403">
      <w:bodyDiv w:val="1"/>
      <w:marLeft w:val="0"/>
      <w:marRight w:val="0"/>
      <w:marTop w:val="0"/>
      <w:marBottom w:val="0"/>
      <w:divBdr>
        <w:top w:val="none" w:sz="0" w:space="0" w:color="auto"/>
        <w:left w:val="none" w:sz="0" w:space="0" w:color="auto"/>
        <w:bottom w:val="none" w:sz="0" w:space="0" w:color="auto"/>
        <w:right w:val="none" w:sz="0" w:space="0" w:color="auto"/>
      </w:divBdr>
    </w:div>
    <w:div w:id="442261852">
      <w:bodyDiv w:val="1"/>
      <w:marLeft w:val="0"/>
      <w:marRight w:val="0"/>
      <w:marTop w:val="0"/>
      <w:marBottom w:val="0"/>
      <w:divBdr>
        <w:top w:val="none" w:sz="0" w:space="0" w:color="auto"/>
        <w:left w:val="none" w:sz="0" w:space="0" w:color="auto"/>
        <w:bottom w:val="none" w:sz="0" w:space="0" w:color="auto"/>
        <w:right w:val="none" w:sz="0" w:space="0" w:color="auto"/>
      </w:divBdr>
    </w:div>
    <w:div w:id="442843198">
      <w:bodyDiv w:val="1"/>
      <w:marLeft w:val="0"/>
      <w:marRight w:val="0"/>
      <w:marTop w:val="0"/>
      <w:marBottom w:val="0"/>
      <w:divBdr>
        <w:top w:val="none" w:sz="0" w:space="0" w:color="auto"/>
        <w:left w:val="none" w:sz="0" w:space="0" w:color="auto"/>
        <w:bottom w:val="none" w:sz="0" w:space="0" w:color="auto"/>
        <w:right w:val="none" w:sz="0" w:space="0" w:color="auto"/>
      </w:divBdr>
    </w:div>
    <w:div w:id="465436941">
      <w:bodyDiv w:val="1"/>
      <w:marLeft w:val="0"/>
      <w:marRight w:val="0"/>
      <w:marTop w:val="0"/>
      <w:marBottom w:val="0"/>
      <w:divBdr>
        <w:top w:val="none" w:sz="0" w:space="0" w:color="auto"/>
        <w:left w:val="none" w:sz="0" w:space="0" w:color="auto"/>
        <w:bottom w:val="none" w:sz="0" w:space="0" w:color="auto"/>
        <w:right w:val="none" w:sz="0" w:space="0" w:color="auto"/>
      </w:divBdr>
    </w:div>
    <w:div w:id="484322932">
      <w:bodyDiv w:val="1"/>
      <w:marLeft w:val="0"/>
      <w:marRight w:val="0"/>
      <w:marTop w:val="0"/>
      <w:marBottom w:val="0"/>
      <w:divBdr>
        <w:top w:val="none" w:sz="0" w:space="0" w:color="auto"/>
        <w:left w:val="none" w:sz="0" w:space="0" w:color="auto"/>
        <w:bottom w:val="none" w:sz="0" w:space="0" w:color="auto"/>
        <w:right w:val="none" w:sz="0" w:space="0" w:color="auto"/>
      </w:divBdr>
    </w:div>
    <w:div w:id="485165737">
      <w:bodyDiv w:val="1"/>
      <w:marLeft w:val="0"/>
      <w:marRight w:val="0"/>
      <w:marTop w:val="0"/>
      <w:marBottom w:val="0"/>
      <w:divBdr>
        <w:top w:val="none" w:sz="0" w:space="0" w:color="auto"/>
        <w:left w:val="none" w:sz="0" w:space="0" w:color="auto"/>
        <w:bottom w:val="none" w:sz="0" w:space="0" w:color="auto"/>
        <w:right w:val="none" w:sz="0" w:space="0" w:color="auto"/>
      </w:divBdr>
    </w:div>
    <w:div w:id="522011659">
      <w:bodyDiv w:val="1"/>
      <w:marLeft w:val="0"/>
      <w:marRight w:val="0"/>
      <w:marTop w:val="0"/>
      <w:marBottom w:val="0"/>
      <w:divBdr>
        <w:top w:val="none" w:sz="0" w:space="0" w:color="auto"/>
        <w:left w:val="none" w:sz="0" w:space="0" w:color="auto"/>
        <w:bottom w:val="none" w:sz="0" w:space="0" w:color="auto"/>
        <w:right w:val="none" w:sz="0" w:space="0" w:color="auto"/>
      </w:divBdr>
      <w:divsChild>
        <w:div w:id="1126511487">
          <w:marLeft w:val="0"/>
          <w:marRight w:val="0"/>
          <w:marTop w:val="0"/>
          <w:marBottom w:val="0"/>
          <w:divBdr>
            <w:top w:val="none" w:sz="0" w:space="0" w:color="auto"/>
            <w:left w:val="none" w:sz="0" w:space="0" w:color="auto"/>
            <w:bottom w:val="none" w:sz="0" w:space="0" w:color="auto"/>
            <w:right w:val="none" w:sz="0" w:space="0" w:color="auto"/>
          </w:divBdr>
          <w:divsChild>
            <w:div w:id="2064450538">
              <w:marLeft w:val="0"/>
              <w:marRight w:val="0"/>
              <w:marTop w:val="0"/>
              <w:marBottom w:val="0"/>
              <w:divBdr>
                <w:top w:val="none" w:sz="0" w:space="0" w:color="auto"/>
                <w:left w:val="none" w:sz="0" w:space="0" w:color="auto"/>
                <w:bottom w:val="none" w:sz="0" w:space="0" w:color="auto"/>
                <w:right w:val="none" w:sz="0" w:space="0" w:color="auto"/>
              </w:divBdr>
              <w:divsChild>
                <w:div w:id="189230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4777453">
      <w:bodyDiv w:val="1"/>
      <w:marLeft w:val="0"/>
      <w:marRight w:val="0"/>
      <w:marTop w:val="0"/>
      <w:marBottom w:val="0"/>
      <w:divBdr>
        <w:top w:val="none" w:sz="0" w:space="0" w:color="auto"/>
        <w:left w:val="none" w:sz="0" w:space="0" w:color="auto"/>
        <w:bottom w:val="none" w:sz="0" w:space="0" w:color="auto"/>
        <w:right w:val="none" w:sz="0" w:space="0" w:color="auto"/>
      </w:divBdr>
      <w:divsChild>
        <w:div w:id="1377047247">
          <w:marLeft w:val="0"/>
          <w:marRight w:val="0"/>
          <w:marTop w:val="0"/>
          <w:marBottom w:val="0"/>
          <w:divBdr>
            <w:top w:val="none" w:sz="0" w:space="0" w:color="auto"/>
            <w:left w:val="none" w:sz="0" w:space="0" w:color="auto"/>
            <w:bottom w:val="none" w:sz="0" w:space="0" w:color="auto"/>
            <w:right w:val="none" w:sz="0" w:space="0" w:color="auto"/>
          </w:divBdr>
          <w:divsChild>
            <w:div w:id="1517692666">
              <w:marLeft w:val="0"/>
              <w:marRight w:val="0"/>
              <w:marTop w:val="0"/>
              <w:marBottom w:val="0"/>
              <w:divBdr>
                <w:top w:val="none" w:sz="0" w:space="0" w:color="auto"/>
                <w:left w:val="none" w:sz="0" w:space="0" w:color="auto"/>
                <w:bottom w:val="none" w:sz="0" w:space="0" w:color="auto"/>
                <w:right w:val="none" w:sz="0" w:space="0" w:color="auto"/>
              </w:divBdr>
              <w:divsChild>
                <w:div w:id="1479497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059027">
      <w:bodyDiv w:val="1"/>
      <w:marLeft w:val="0"/>
      <w:marRight w:val="0"/>
      <w:marTop w:val="0"/>
      <w:marBottom w:val="0"/>
      <w:divBdr>
        <w:top w:val="none" w:sz="0" w:space="0" w:color="auto"/>
        <w:left w:val="none" w:sz="0" w:space="0" w:color="auto"/>
        <w:bottom w:val="none" w:sz="0" w:space="0" w:color="auto"/>
        <w:right w:val="none" w:sz="0" w:space="0" w:color="auto"/>
      </w:divBdr>
    </w:div>
    <w:div w:id="558174723">
      <w:bodyDiv w:val="1"/>
      <w:marLeft w:val="0"/>
      <w:marRight w:val="0"/>
      <w:marTop w:val="0"/>
      <w:marBottom w:val="0"/>
      <w:divBdr>
        <w:top w:val="none" w:sz="0" w:space="0" w:color="auto"/>
        <w:left w:val="none" w:sz="0" w:space="0" w:color="auto"/>
        <w:bottom w:val="none" w:sz="0" w:space="0" w:color="auto"/>
        <w:right w:val="none" w:sz="0" w:space="0" w:color="auto"/>
      </w:divBdr>
      <w:divsChild>
        <w:div w:id="1605070813">
          <w:marLeft w:val="0"/>
          <w:marRight w:val="0"/>
          <w:marTop w:val="0"/>
          <w:marBottom w:val="0"/>
          <w:divBdr>
            <w:top w:val="none" w:sz="0" w:space="0" w:color="auto"/>
            <w:left w:val="none" w:sz="0" w:space="0" w:color="auto"/>
            <w:bottom w:val="none" w:sz="0" w:space="0" w:color="auto"/>
            <w:right w:val="none" w:sz="0" w:space="0" w:color="auto"/>
          </w:divBdr>
          <w:divsChild>
            <w:div w:id="2024474784">
              <w:marLeft w:val="0"/>
              <w:marRight w:val="0"/>
              <w:marTop w:val="0"/>
              <w:marBottom w:val="0"/>
              <w:divBdr>
                <w:top w:val="none" w:sz="0" w:space="0" w:color="auto"/>
                <w:left w:val="none" w:sz="0" w:space="0" w:color="auto"/>
                <w:bottom w:val="none" w:sz="0" w:space="0" w:color="auto"/>
                <w:right w:val="none" w:sz="0" w:space="0" w:color="auto"/>
              </w:divBdr>
              <w:divsChild>
                <w:div w:id="1030762349">
                  <w:marLeft w:val="0"/>
                  <w:marRight w:val="0"/>
                  <w:marTop w:val="0"/>
                  <w:marBottom w:val="0"/>
                  <w:divBdr>
                    <w:top w:val="none" w:sz="0" w:space="0" w:color="auto"/>
                    <w:left w:val="none" w:sz="0" w:space="0" w:color="auto"/>
                    <w:bottom w:val="none" w:sz="0" w:space="0" w:color="auto"/>
                    <w:right w:val="none" w:sz="0" w:space="0" w:color="auto"/>
                  </w:divBdr>
                  <w:divsChild>
                    <w:div w:id="191196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0749062">
      <w:bodyDiv w:val="1"/>
      <w:marLeft w:val="0"/>
      <w:marRight w:val="0"/>
      <w:marTop w:val="0"/>
      <w:marBottom w:val="0"/>
      <w:divBdr>
        <w:top w:val="none" w:sz="0" w:space="0" w:color="auto"/>
        <w:left w:val="none" w:sz="0" w:space="0" w:color="auto"/>
        <w:bottom w:val="none" w:sz="0" w:space="0" w:color="auto"/>
        <w:right w:val="none" w:sz="0" w:space="0" w:color="auto"/>
      </w:divBdr>
      <w:divsChild>
        <w:div w:id="1419710292">
          <w:marLeft w:val="0"/>
          <w:marRight w:val="0"/>
          <w:marTop w:val="0"/>
          <w:marBottom w:val="0"/>
          <w:divBdr>
            <w:top w:val="none" w:sz="0" w:space="0" w:color="auto"/>
            <w:left w:val="none" w:sz="0" w:space="0" w:color="auto"/>
            <w:bottom w:val="none" w:sz="0" w:space="0" w:color="auto"/>
            <w:right w:val="none" w:sz="0" w:space="0" w:color="auto"/>
          </w:divBdr>
          <w:divsChild>
            <w:div w:id="301467180">
              <w:marLeft w:val="0"/>
              <w:marRight w:val="0"/>
              <w:marTop w:val="0"/>
              <w:marBottom w:val="0"/>
              <w:divBdr>
                <w:top w:val="none" w:sz="0" w:space="0" w:color="auto"/>
                <w:left w:val="none" w:sz="0" w:space="0" w:color="auto"/>
                <w:bottom w:val="none" w:sz="0" w:space="0" w:color="auto"/>
                <w:right w:val="none" w:sz="0" w:space="0" w:color="auto"/>
              </w:divBdr>
              <w:divsChild>
                <w:div w:id="1707481654">
                  <w:marLeft w:val="0"/>
                  <w:marRight w:val="0"/>
                  <w:marTop w:val="0"/>
                  <w:marBottom w:val="0"/>
                  <w:divBdr>
                    <w:top w:val="none" w:sz="0" w:space="0" w:color="auto"/>
                    <w:left w:val="none" w:sz="0" w:space="0" w:color="auto"/>
                    <w:bottom w:val="none" w:sz="0" w:space="0" w:color="auto"/>
                    <w:right w:val="none" w:sz="0" w:space="0" w:color="auto"/>
                  </w:divBdr>
                  <w:divsChild>
                    <w:div w:id="880476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2913623">
      <w:bodyDiv w:val="1"/>
      <w:marLeft w:val="0"/>
      <w:marRight w:val="0"/>
      <w:marTop w:val="0"/>
      <w:marBottom w:val="0"/>
      <w:divBdr>
        <w:top w:val="none" w:sz="0" w:space="0" w:color="auto"/>
        <w:left w:val="none" w:sz="0" w:space="0" w:color="auto"/>
        <w:bottom w:val="none" w:sz="0" w:space="0" w:color="auto"/>
        <w:right w:val="none" w:sz="0" w:space="0" w:color="auto"/>
      </w:divBdr>
      <w:divsChild>
        <w:div w:id="2057634">
          <w:marLeft w:val="0"/>
          <w:marRight w:val="0"/>
          <w:marTop w:val="0"/>
          <w:marBottom w:val="0"/>
          <w:divBdr>
            <w:top w:val="none" w:sz="0" w:space="0" w:color="auto"/>
            <w:left w:val="none" w:sz="0" w:space="0" w:color="auto"/>
            <w:bottom w:val="none" w:sz="0" w:space="0" w:color="auto"/>
            <w:right w:val="none" w:sz="0" w:space="0" w:color="auto"/>
          </w:divBdr>
          <w:divsChild>
            <w:div w:id="946812675">
              <w:marLeft w:val="0"/>
              <w:marRight w:val="0"/>
              <w:marTop w:val="0"/>
              <w:marBottom w:val="0"/>
              <w:divBdr>
                <w:top w:val="none" w:sz="0" w:space="0" w:color="auto"/>
                <w:left w:val="none" w:sz="0" w:space="0" w:color="auto"/>
                <w:bottom w:val="none" w:sz="0" w:space="0" w:color="auto"/>
                <w:right w:val="none" w:sz="0" w:space="0" w:color="auto"/>
              </w:divBdr>
              <w:divsChild>
                <w:div w:id="1218862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523610">
      <w:bodyDiv w:val="1"/>
      <w:marLeft w:val="0"/>
      <w:marRight w:val="0"/>
      <w:marTop w:val="0"/>
      <w:marBottom w:val="0"/>
      <w:divBdr>
        <w:top w:val="none" w:sz="0" w:space="0" w:color="auto"/>
        <w:left w:val="none" w:sz="0" w:space="0" w:color="auto"/>
        <w:bottom w:val="none" w:sz="0" w:space="0" w:color="auto"/>
        <w:right w:val="none" w:sz="0" w:space="0" w:color="auto"/>
      </w:divBdr>
    </w:div>
    <w:div w:id="589124590">
      <w:bodyDiv w:val="1"/>
      <w:marLeft w:val="0"/>
      <w:marRight w:val="0"/>
      <w:marTop w:val="0"/>
      <w:marBottom w:val="0"/>
      <w:divBdr>
        <w:top w:val="none" w:sz="0" w:space="0" w:color="auto"/>
        <w:left w:val="none" w:sz="0" w:space="0" w:color="auto"/>
        <w:bottom w:val="none" w:sz="0" w:space="0" w:color="auto"/>
        <w:right w:val="none" w:sz="0" w:space="0" w:color="auto"/>
      </w:divBdr>
      <w:divsChild>
        <w:div w:id="225386366">
          <w:marLeft w:val="360"/>
          <w:marRight w:val="0"/>
          <w:marTop w:val="34"/>
          <w:marBottom w:val="0"/>
          <w:divBdr>
            <w:top w:val="none" w:sz="0" w:space="0" w:color="auto"/>
            <w:left w:val="none" w:sz="0" w:space="0" w:color="auto"/>
            <w:bottom w:val="none" w:sz="0" w:space="0" w:color="auto"/>
            <w:right w:val="none" w:sz="0" w:space="0" w:color="auto"/>
          </w:divBdr>
        </w:div>
      </w:divsChild>
    </w:div>
    <w:div w:id="613948022">
      <w:bodyDiv w:val="1"/>
      <w:marLeft w:val="0"/>
      <w:marRight w:val="0"/>
      <w:marTop w:val="0"/>
      <w:marBottom w:val="0"/>
      <w:divBdr>
        <w:top w:val="none" w:sz="0" w:space="0" w:color="auto"/>
        <w:left w:val="none" w:sz="0" w:space="0" w:color="auto"/>
        <w:bottom w:val="none" w:sz="0" w:space="0" w:color="auto"/>
        <w:right w:val="none" w:sz="0" w:space="0" w:color="auto"/>
      </w:divBdr>
    </w:div>
    <w:div w:id="625622809">
      <w:bodyDiv w:val="1"/>
      <w:marLeft w:val="0"/>
      <w:marRight w:val="0"/>
      <w:marTop w:val="0"/>
      <w:marBottom w:val="0"/>
      <w:divBdr>
        <w:top w:val="none" w:sz="0" w:space="0" w:color="auto"/>
        <w:left w:val="none" w:sz="0" w:space="0" w:color="auto"/>
        <w:bottom w:val="none" w:sz="0" w:space="0" w:color="auto"/>
        <w:right w:val="none" w:sz="0" w:space="0" w:color="auto"/>
      </w:divBdr>
    </w:div>
    <w:div w:id="646402806">
      <w:bodyDiv w:val="1"/>
      <w:marLeft w:val="0"/>
      <w:marRight w:val="0"/>
      <w:marTop w:val="0"/>
      <w:marBottom w:val="0"/>
      <w:divBdr>
        <w:top w:val="none" w:sz="0" w:space="0" w:color="auto"/>
        <w:left w:val="none" w:sz="0" w:space="0" w:color="auto"/>
        <w:bottom w:val="none" w:sz="0" w:space="0" w:color="auto"/>
        <w:right w:val="none" w:sz="0" w:space="0" w:color="auto"/>
      </w:divBdr>
    </w:div>
    <w:div w:id="649406401">
      <w:bodyDiv w:val="1"/>
      <w:marLeft w:val="0"/>
      <w:marRight w:val="0"/>
      <w:marTop w:val="0"/>
      <w:marBottom w:val="0"/>
      <w:divBdr>
        <w:top w:val="none" w:sz="0" w:space="0" w:color="auto"/>
        <w:left w:val="none" w:sz="0" w:space="0" w:color="auto"/>
        <w:bottom w:val="none" w:sz="0" w:space="0" w:color="auto"/>
        <w:right w:val="none" w:sz="0" w:space="0" w:color="auto"/>
      </w:divBdr>
      <w:divsChild>
        <w:div w:id="2022854055">
          <w:marLeft w:val="0"/>
          <w:marRight w:val="0"/>
          <w:marTop w:val="0"/>
          <w:marBottom w:val="0"/>
          <w:divBdr>
            <w:top w:val="none" w:sz="0" w:space="0" w:color="auto"/>
            <w:left w:val="none" w:sz="0" w:space="0" w:color="auto"/>
            <w:bottom w:val="none" w:sz="0" w:space="0" w:color="auto"/>
            <w:right w:val="none" w:sz="0" w:space="0" w:color="auto"/>
          </w:divBdr>
          <w:divsChild>
            <w:div w:id="834956115">
              <w:marLeft w:val="0"/>
              <w:marRight w:val="0"/>
              <w:marTop w:val="0"/>
              <w:marBottom w:val="0"/>
              <w:divBdr>
                <w:top w:val="none" w:sz="0" w:space="0" w:color="auto"/>
                <w:left w:val="none" w:sz="0" w:space="0" w:color="auto"/>
                <w:bottom w:val="none" w:sz="0" w:space="0" w:color="auto"/>
                <w:right w:val="none" w:sz="0" w:space="0" w:color="auto"/>
              </w:divBdr>
              <w:divsChild>
                <w:div w:id="49488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476795">
      <w:bodyDiv w:val="1"/>
      <w:marLeft w:val="0"/>
      <w:marRight w:val="0"/>
      <w:marTop w:val="0"/>
      <w:marBottom w:val="0"/>
      <w:divBdr>
        <w:top w:val="none" w:sz="0" w:space="0" w:color="auto"/>
        <w:left w:val="none" w:sz="0" w:space="0" w:color="auto"/>
        <w:bottom w:val="none" w:sz="0" w:space="0" w:color="auto"/>
        <w:right w:val="none" w:sz="0" w:space="0" w:color="auto"/>
      </w:divBdr>
      <w:divsChild>
        <w:div w:id="688485976">
          <w:marLeft w:val="0"/>
          <w:marRight w:val="0"/>
          <w:marTop w:val="0"/>
          <w:marBottom w:val="0"/>
          <w:divBdr>
            <w:top w:val="none" w:sz="0" w:space="0" w:color="auto"/>
            <w:left w:val="none" w:sz="0" w:space="0" w:color="auto"/>
            <w:bottom w:val="none" w:sz="0" w:space="0" w:color="auto"/>
            <w:right w:val="none" w:sz="0" w:space="0" w:color="auto"/>
          </w:divBdr>
        </w:div>
        <w:div w:id="1106341503">
          <w:marLeft w:val="0"/>
          <w:marRight w:val="0"/>
          <w:marTop w:val="0"/>
          <w:marBottom w:val="0"/>
          <w:divBdr>
            <w:top w:val="none" w:sz="0" w:space="0" w:color="auto"/>
            <w:left w:val="none" w:sz="0" w:space="0" w:color="auto"/>
            <w:bottom w:val="none" w:sz="0" w:space="0" w:color="auto"/>
            <w:right w:val="none" w:sz="0" w:space="0" w:color="auto"/>
          </w:divBdr>
        </w:div>
        <w:div w:id="1134955685">
          <w:marLeft w:val="0"/>
          <w:marRight w:val="0"/>
          <w:marTop w:val="0"/>
          <w:marBottom w:val="0"/>
          <w:divBdr>
            <w:top w:val="none" w:sz="0" w:space="0" w:color="auto"/>
            <w:left w:val="none" w:sz="0" w:space="0" w:color="auto"/>
            <w:bottom w:val="none" w:sz="0" w:space="0" w:color="auto"/>
            <w:right w:val="none" w:sz="0" w:space="0" w:color="auto"/>
          </w:divBdr>
        </w:div>
      </w:divsChild>
    </w:div>
    <w:div w:id="667707666">
      <w:bodyDiv w:val="1"/>
      <w:marLeft w:val="0"/>
      <w:marRight w:val="0"/>
      <w:marTop w:val="0"/>
      <w:marBottom w:val="0"/>
      <w:divBdr>
        <w:top w:val="none" w:sz="0" w:space="0" w:color="auto"/>
        <w:left w:val="none" w:sz="0" w:space="0" w:color="auto"/>
        <w:bottom w:val="none" w:sz="0" w:space="0" w:color="auto"/>
        <w:right w:val="none" w:sz="0" w:space="0" w:color="auto"/>
      </w:divBdr>
      <w:divsChild>
        <w:div w:id="1635713202">
          <w:marLeft w:val="0"/>
          <w:marRight w:val="0"/>
          <w:marTop w:val="0"/>
          <w:marBottom w:val="0"/>
          <w:divBdr>
            <w:top w:val="none" w:sz="0" w:space="0" w:color="auto"/>
            <w:left w:val="none" w:sz="0" w:space="0" w:color="auto"/>
            <w:bottom w:val="none" w:sz="0" w:space="0" w:color="auto"/>
            <w:right w:val="none" w:sz="0" w:space="0" w:color="auto"/>
          </w:divBdr>
          <w:divsChild>
            <w:div w:id="1901014722">
              <w:marLeft w:val="0"/>
              <w:marRight w:val="0"/>
              <w:marTop w:val="0"/>
              <w:marBottom w:val="0"/>
              <w:divBdr>
                <w:top w:val="none" w:sz="0" w:space="0" w:color="auto"/>
                <w:left w:val="none" w:sz="0" w:space="0" w:color="auto"/>
                <w:bottom w:val="none" w:sz="0" w:space="0" w:color="auto"/>
                <w:right w:val="none" w:sz="0" w:space="0" w:color="auto"/>
              </w:divBdr>
              <w:divsChild>
                <w:div w:id="2053722884">
                  <w:marLeft w:val="0"/>
                  <w:marRight w:val="0"/>
                  <w:marTop w:val="0"/>
                  <w:marBottom w:val="0"/>
                  <w:divBdr>
                    <w:top w:val="none" w:sz="0" w:space="0" w:color="auto"/>
                    <w:left w:val="none" w:sz="0" w:space="0" w:color="auto"/>
                    <w:bottom w:val="none" w:sz="0" w:space="0" w:color="auto"/>
                    <w:right w:val="none" w:sz="0" w:space="0" w:color="auto"/>
                  </w:divBdr>
                  <w:divsChild>
                    <w:div w:id="74777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2420865">
      <w:bodyDiv w:val="1"/>
      <w:marLeft w:val="0"/>
      <w:marRight w:val="0"/>
      <w:marTop w:val="0"/>
      <w:marBottom w:val="0"/>
      <w:divBdr>
        <w:top w:val="none" w:sz="0" w:space="0" w:color="auto"/>
        <w:left w:val="none" w:sz="0" w:space="0" w:color="auto"/>
        <w:bottom w:val="none" w:sz="0" w:space="0" w:color="auto"/>
        <w:right w:val="none" w:sz="0" w:space="0" w:color="auto"/>
      </w:divBdr>
    </w:div>
    <w:div w:id="688022995">
      <w:bodyDiv w:val="1"/>
      <w:marLeft w:val="0"/>
      <w:marRight w:val="0"/>
      <w:marTop w:val="0"/>
      <w:marBottom w:val="0"/>
      <w:divBdr>
        <w:top w:val="none" w:sz="0" w:space="0" w:color="auto"/>
        <w:left w:val="none" w:sz="0" w:space="0" w:color="auto"/>
        <w:bottom w:val="none" w:sz="0" w:space="0" w:color="auto"/>
        <w:right w:val="none" w:sz="0" w:space="0" w:color="auto"/>
      </w:divBdr>
    </w:div>
    <w:div w:id="690376720">
      <w:bodyDiv w:val="1"/>
      <w:marLeft w:val="0"/>
      <w:marRight w:val="0"/>
      <w:marTop w:val="0"/>
      <w:marBottom w:val="0"/>
      <w:divBdr>
        <w:top w:val="none" w:sz="0" w:space="0" w:color="auto"/>
        <w:left w:val="none" w:sz="0" w:space="0" w:color="auto"/>
        <w:bottom w:val="none" w:sz="0" w:space="0" w:color="auto"/>
        <w:right w:val="none" w:sz="0" w:space="0" w:color="auto"/>
      </w:divBdr>
      <w:divsChild>
        <w:div w:id="663358486">
          <w:marLeft w:val="547"/>
          <w:marRight w:val="0"/>
          <w:marTop w:val="86"/>
          <w:marBottom w:val="0"/>
          <w:divBdr>
            <w:top w:val="none" w:sz="0" w:space="0" w:color="auto"/>
            <w:left w:val="none" w:sz="0" w:space="0" w:color="auto"/>
            <w:bottom w:val="none" w:sz="0" w:space="0" w:color="auto"/>
            <w:right w:val="none" w:sz="0" w:space="0" w:color="auto"/>
          </w:divBdr>
        </w:div>
        <w:div w:id="939872399">
          <w:marLeft w:val="547"/>
          <w:marRight w:val="0"/>
          <w:marTop w:val="86"/>
          <w:marBottom w:val="0"/>
          <w:divBdr>
            <w:top w:val="none" w:sz="0" w:space="0" w:color="auto"/>
            <w:left w:val="none" w:sz="0" w:space="0" w:color="auto"/>
            <w:bottom w:val="none" w:sz="0" w:space="0" w:color="auto"/>
            <w:right w:val="none" w:sz="0" w:space="0" w:color="auto"/>
          </w:divBdr>
        </w:div>
      </w:divsChild>
    </w:div>
    <w:div w:id="693191313">
      <w:bodyDiv w:val="1"/>
      <w:marLeft w:val="0"/>
      <w:marRight w:val="0"/>
      <w:marTop w:val="0"/>
      <w:marBottom w:val="0"/>
      <w:divBdr>
        <w:top w:val="none" w:sz="0" w:space="0" w:color="auto"/>
        <w:left w:val="none" w:sz="0" w:space="0" w:color="auto"/>
        <w:bottom w:val="none" w:sz="0" w:space="0" w:color="auto"/>
        <w:right w:val="none" w:sz="0" w:space="0" w:color="auto"/>
      </w:divBdr>
      <w:divsChild>
        <w:div w:id="1490973768">
          <w:marLeft w:val="0"/>
          <w:marRight w:val="0"/>
          <w:marTop w:val="0"/>
          <w:marBottom w:val="0"/>
          <w:divBdr>
            <w:top w:val="none" w:sz="0" w:space="0" w:color="auto"/>
            <w:left w:val="none" w:sz="0" w:space="0" w:color="auto"/>
            <w:bottom w:val="none" w:sz="0" w:space="0" w:color="auto"/>
            <w:right w:val="none" w:sz="0" w:space="0" w:color="auto"/>
          </w:divBdr>
          <w:divsChild>
            <w:div w:id="932665759">
              <w:marLeft w:val="0"/>
              <w:marRight w:val="0"/>
              <w:marTop w:val="0"/>
              <w:marBottom w:val="0"/>
              <w:divBdr>
                <w:top w:val="none" w:sz="0" w:space="0" w:color="auto"/>
                <w:left w:val="none" w:sz="0" w:space="0" w:color="auto"/>
                <w:bottom w:val="none" w:sz="0" w:space="0" w:color="auto"/>
                <w:right w:val="none" w:sz="0" w:space="0" w:color="auto"/>
              </w:divBdr>
              <w:divsChild>
                <w:div w:id="863598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842255">
      <w:bodyDiv w:val="1"/>
      <w:marLeft w:val="0"/>
      <w:marRight w:val="0"/>
      <w:marTop w:val="0"/>
      <w:marBottom w:val="0"/>
      <w:divBdr>
        <w:top w:val="none" w:sz="0" w:space="0" w:color="auto"/>
        <w:left w:val="none" w:sz="0" w:space="0" w:color="auto"/>
        <w:bottom w:val="none" w:sz="0" w:space="0" w:color="auto"/>
        <w:right w:val="none" w:sz="0" w:space="0" w:color="auto"/>
      </w:divBdr>
      <w:divsChild>
        <w:div w:id="1964574688">
          <w:marLeft w:val="374"/>
          <w:marRight w:val="0"/>
          <w:marTop w:val="96"/>
          <w:marBottom w:val="0"/>
          <w:divBdr>
            <w:top w:val="none" w:sz="0" w:space="0" w:color="auto"/>
            <w:left w:val="none" w:sz="0" w:space="0" w:color="auto"/>
            <w:bottom w:val="none" w:sz="0" w:space="0" w:color="auto"/>
            <w:right w:val="none" w:sz="0" w:space="0" w:color="auto"/>
          </w:divBdr>
        </w:div>
      </w:divsChild>
    </w:div>
    <w:div w:id="700401439">
      <w:bodyDiv w:val="1"/>
      <w:marLeft w:val="0"/>
      <w:marRight w:val="0"/>
      <w:marTop w:val="0"/>
      <w:marBottom w:val="0"/>
      <w:divBdr>
        <w:top w:val="none" w:sz="0" w:space="0" w:color="auto"/>
        <w:left w:val="none" w:sz="0" w:space="0" w:color="auto"/>
        <w:bottom w:val="none" w:sz="0" w:space="0" w:color="auto"/>
        <w:right w:val="none" w:sz="0" w:space="0" w:color="auto"/>
      </w:divBdr>
      <w:divsChild>
        <w:div w:id="661741038">
          <w:marLeft w:val="0"/>
          <w:marRight w:val="0"/>
          <w:marTop w:val="0"/>
          <w:marBottom w:val="0"/>
          <w:divBdr>
            <w:top w:val="none" w:sz="0" w:space="0" w:color="auto"/>
            <w:left w:val="none" w:sz="0" w:space="0" w:color="auto"/>
            <w:bottom w:val="none" w:sz="0" w:space="0" w:color="auto"/>
            <w:right w:val="none" w:sz="0" w:space="0" w:color="auto"/>
          </w:divBdr>
          <w:divsChild>
            <w:div w:id="1463770650">
              <w:marLeft w:val="0"/>
              <w:marRight w:val="0"/>
              <w:marTop w:val="0"/>
              <w:marBottom w:val="0"/>
              <w:divBdr>
                <w:top w:val="none" w:sz="0" w:space="0" w:color="auto"/>
                <w:left w:val="none" w:sz="0" w:space="0" w:color="auto"/>
                <w:bottom w:val="none" w:sz="0" w:space="0" w:color="auto"/>
                <w:right w:val="none" w:sz="0" w:space="0" w:color="auto"/>
              </w:divBdr>
              <w:divsChild>
                <w:div w:id="530338590">
                  <w:marLeft w:val="0"/>
                  <w:marRight w:val="0"/>
                  <w:marTop w:val="0"/>
                  <w:marBottom w:val="0"/>
                  <w:divBdr>
                    <w:top w:val="none" w:sz="0" w:space="0" w:color="auto"/>
                    <w:left w:val="none" w:sz="0" w:space="0" w:color="auto"/>
                    <w:bottom w:val="none" w:sz="0" w:space="0" w:color="auto"/>
                    <w:right w:val="none" w:sz="0" w:space="0" w:color="auto"/>
                  </w:divBdr>
                  <w:divsChild>
                    <w:div w:id="123203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6515356">
      <w:bodyDiv w:val="1"/>
      <w:marLeft w:val="0"/>
      <w:marRight w:val="0"/>
      <w:marTop w:val="0"/>
      <w:marBottom w:val="0"/>
      <w:divBdr>
        <w:top w:val="none" w:sz="0" w:space="0" w:color="auto"/>
        <w:left w:val="none" w:sz="0" w:space="0" w:color="auto"/>
        <w:bottom w:val="none" w:sz="0" w:space="0" w:color="auto"/>
        <w:right w:val="none" w:sz="0" w:space="0" w:color="auto"/>
      </w:divBdr>
      <w:divsChild>
        <w:div w:id="336201539">
          <w:marLeft w:val="274"/>
          <w:marRight w:val="0"/>
          <w:marTop w:val="0"/>
          <w:marBottom w:val="0"/>
          <w:divBdr>
            <w:top w:val="none" w:sz="0" w:space="0" w:color="auto"/>
            <w:left w:val="none" w:sz="0" w:space="0" w:color="auto"/>
            <w:bottom w:val="none" w:sz="0" w:space="0" w:color="auto"/>
            <w:right w:val="none" w:sz="0" w:space="0" w:color="auto"/>
          </w:divBdr>
        </w:div>
        <w:div w:id="1150174131">
          <w:marLeft w:val="274"/>
          <w:marRight w:val="0"/>
          <w:marTop w:val="0"/>
          <w:marBottom w:val="0"/>
          <w:divBdr>
            <w:top w:val="none" w:sz="0" w:space="0" w:color="auto"/>
            <w:left w:val="none" w:sz="0" w:space="0" w:color="auto"/>
            <w:bottom w:val="none" w:sz="0" w:space="0" w:color="auto"/>
            <w:right w:val="none" w:sz="0" w:space="0" w:color="auto"/>
          </w:divBdr>
        </w:div>
        <w:div w:id="1262447349">
          <w:marLeft w:val="274"/>
          <w:marRight w:val="0"/>
          <w:marTop w:val="0"/>
          <w:marBottom w:val="0"/>
          <w:divBdr>
            <w:top w:val="none" w:sz="0" w:space="0" w:color="auto"/>
            <w:left w:val="none" w:sz="0" w:space="0" w:color="auto"/>
            <w:bottom w:val="none" w:sz="0" w:space="0" w:color="auto"/>
            <w:right w:val="none" w:sz="0" w:space="0" w:color="auto"/>
          </w:divBdr>
        </w:div>
        <w:div w:id="2007903904">
          <w:marLeft w:val="274"/>
          <w:marRight w:val="0"/>
          <w:marTop w:val="0"/>
          <w:marBottom w:val="0"/>
          <w:divBdr>
            <w:top w:val="none" w:sz="0" w:space="0" w:color="auto"/>
            <w:left w:val="none" w:sz="0" w:space="0" w:color="auto"/>
            <w:bottom w:val="none" w:sz="0" w:space="0" w:color="auto"/>
            <w:right w:val="none" w:sz="0" w:space="0" w:color="auto"/>
          </w:divBdr>
        </w:div>
      </w:divsChild>
    </w:div>
    <w:div w:id="745760655">
      <w:bodyDiv w:val="1"/>
      <w:marLeft w:val="0"/>
      <w:marRight w:val="0"/>
      <w:marTop w:val="0"/>
      <w:marBottom w:val="0"/>
      <w:divBdr>
        <w:top w:val="none" w:sz="0" w:space="0" w:color="auto"/>
        <w:left w:val="none" w:sz="0" w:space="0" w:color="auto"/>
        <w:bottom w:val="none" w:sz="0" w:space="0" w:color="auto"/>
        <w:right w:val="none" w:sz="0" w:space="0" w:color="auto"/>
      </w:divBdr>
      <w:divsChild>
        <w:div w:id="1943487494">
          <w:marLeft w:val="0"/>
          <w:marRight w:val="0"/>
          <w:marTop w:val="0"/>
          <w:marBottom w:val="0"/>
          <w:divBdr>
            <w:top w:val="none" w:sz="0" w:space="0" w:color="auto"/>
            <w:left w:val="none" w:sz="0" w:space="0" w:color="auto"/>
            <w:bottom w:val="none" w:sz="0" w:space="0" w:color="auto"/>
            <w:right w:val="none" w:sz="0" w:space="0" w:color="auto"/>
          </w:divBdr>
          <w:divsChild>
            <w:div w:id="1708601814">
              <w:marLeft w:val="0"/>
              <w:marRight w:val="0"/>
              <w:marTop w:val="0"/>
              <w:marBottom w:val="0"/>
              <w:divBdr>
                <w:top w:val="none" w:sz="0" w:space="0" w:color="auto"/>
                <w:left w:val="none" w:sz="0" w:space="0" w:color="auto"/>
                <w:bottom w:val="none" w:sz="0" w:space="0" w:color="auto"/>
                <w:right w:val="none" w:sz="0" w:space="0" w:color="auto"/>
              </w:divBdr>
              <w:divsChild>
                <w:div w:id="1833136252">
                  <w:marLeft w:val="0"/>
                  <w:marRight w:val="0"/>
                  <w:marTop w:val="0"/>
                  <w:marBottom w:val="0"/>
                  <w:divBdr>
                    <w:top w:val="none" w:sz="0" w:space="0" w:color="auto"/>
                    <w:left w:val="none" w:sz="0" w:space="0" w:color="auto"/>
                    <w:bottom w:val="none" w:sz="0" w:space="0" w:color="auto"/>
                    <w:right w:val="none" w:sz="0" w:space="0" w:color="auto"/>
                  </w:divBdr>
                  <w:divsChild>
                    <w:div w:id="29960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9759557">
      <w:bodyDiv w:val="1"/>
      <w:marLeft w:val="0"/>
      <w:marRight w:val="0"/>
      <w:marTop w:val="0"/>
      <w:marBottom w:val="0"/>
      <w:divBdr>
        <w:top w:val="none" w:sz="0" w:space="0" w:color="auto"/>
        <w:left w:val="none" w:sz="0" w:space="0" w:color="auto"/>
        <w:bottom w:val="none" w:sz="0" w:space="0" w:color="auto"/>
        <w:right w:val="none" w:sz="0" w:space="0" w:color="auto"/>
      </w:divBdr>
    </w:div>
    <w:div w:id="776874276">
      <w:bodyDiv w:val="1"/>
      <w:marLeft w:val="0"/>
      <w:marRight w:val="0"/>
      <w:marTop w:val="0"/>
      <w:marBottom w:val="0"/>
      <w:divBdr>
        <w:top w:val="none" w:sz="0" w:space="0" w:color="auto"/>
        <w:left w:val="none" w:sz="0" w:space="0" w:color="auto"/>
        <w:bottom w:val="none" w:sz="0" w:space="0" w:color="auto"/>
        <w:right w:val="none" w:sz="0" w:space="0" w:color="auto"/>
      </w:divBdr>
    </w:div>
    <w:div w:id="801386270">
      <w:bodyDiv w:val="1"/>
      <w:marLeft w:val="0"/>
      <w:marRight w:val="0"/>
      <w:marTop w:val="0"/>
      <w:marBottom w:val="0"/>
      <w:divBdr>
        <w:top w:val="none" w:sz="0" w:space="0" w:color="auto"/>
        <w:left w:val="none" w:sz="0" w:space="0" w:color="auto"/>
        <w:bottom w:val="none" w:sz="0" w:space="0" w:color="auto"/>
        <w:right w:val="none" w:sz="0" w:space="0" w:color="auto"/>
      </w:divBdr>
      <w:divsChild>
        <w:div w:id="207881110">
          <w:marLeft w:val="547"/>
          <w:marRight w:val="0"/>
          <w:marTop w:val="77"/>
          <w:marBottom w:val="0"/>
          <w:divBdr>
            <w:top w:val="none" w:sz="0" w:space="0" w:color="auto"/>
            <w:left w:val="none" w:sz="0" w:space="0" w:color="auto"/>
            <w:bottom w:val="none" w:sz="0" w:space="0" w:color="auto"/>
            <w:right w:val="none" w:sz="0" w:space="0" w:color="auto"/>
          </w:divBdr>
        </w:div>
        <w:div w:id="2134982084">
          <w:marLeft w:val="547"/>
          <w:marRight w:val="0"/>
          <w:marTop w:val="77"/>
          <w:marBottom w:val="0"/>
          <w:divBdr>
            <w:top w:val="none" w:sz="0" w:space="0" w:color="auto"/>
            <w:left w:val="none" w:sz="0" w:space="0" w:color="auto"/>
            <w:bottom w:val="none" w:sz="0" w:space="0" w:color="auto"/>
            <w:right w:val="none" w:sz="0" w:space="0" w:color="auto"/>
          </w:divBdr>
        </w:div>
      </w:divsChild>
    </w:div>
    <w:div w:id="820925053">
      <w:bodyDiv w:val="1"/>
      <w:marLeft w:val="0"/>
      <w:marRight w:val="0"/>
      <w:marTop w:val="0"/>
      <w:marBottom w:val="0"/>
      <w:divBdr>
        <w:top w:val="none" w:sz="0" w:space="0" w:color="auto"/>
        <w:left w:val="none" w:sz="0" w:space="0" w:color="auto"/>
        <w:bottom w:val="none" w:sz="0" w:space="0" w:color="auto"/>
        <w:right w:val="none" w:sz="0" w:space="0" w:color="auto"/>
      </w:divBdr>
      <w:divsChild>
        <w:div w:id="36398222">
          <w:marLeft w:val="446"/>
          <w:marRight w:val="0"/>
          <w:marTop w:val="0"/>
          <w:marBottom w:val="0"/>
          <w:divBdr>
            <w:top w:val="none" w:sz="0" w:space="0" w:color="auto"/>
            <w:left w:val="none" w:sz="0" w:space="0" w:color="auto"/>
            <w:bottom w:val="none" w:sz="0" w:space="0" w:color="auto"/>
            <w:right w:val="none" w:sz="0" w:space="0" w:color="auto"/>
          </w:divBdr>
        </w:div>
        <w:div w:id="1079206055">
          <w:marLeft w:val="446"/>
          <w:marRight w:val="0"/>
          <w:marTop w:val="0"/>
          <w:marBottom w:val="0"/>
          <w:divBdr>
            <w:top w:val="none" w:sz="0" w:space="0" w:color="auto"/>
            <w:left w:val="none" w:sz="0" w:space="0" w:color="auto"/>
            <w:bottom w:val="none" w:sz="0" w:space="0" w:color="auto"/>
            <w:right w:val="none" w:sz="0" w:space="0" w:color="auto"/>
          </w:divBdr>
        </w:div>
        <w:div w:id="1079711330">
          <w:marLeft w:val="446"/>
          <w:marRight w:val="0"/>
          <w:marTop w:val="0"/>
          <w:marBottom w:val="0"/>
          <w:divBdr>
            <w:top w:val="none" w:sz="0" w:space="0" w:color="auto"/>
            <w:left w:val="none" w:sz="0" w:space="0" w:color="auto"/>
            <w:bottom w:val="none" w:sz="0" w:space="0" w:color="auto"/>
            <w:right w:val="none" w:sz="0" w:space="0" w:color="auto"/>
          </w:divBdr>
        </w:div>
        <w:div w:id="1763338360">
          <w:marLeft w:val="446"/>
          <w:marRight w:val="0"/>
          <w:marTop w:val="0"/>
          <w:marBottom w:val="0"/>
          <w:divBdr>
            <w:top w:val="none" w:sz="0" w:space="0" w:color="auto"/>
            <w:left w:val="none" w:sz="0" w:space="0" w:color="auto"/>
            <w:bottom w:val="none" w:sz="0" w:space="0" w:color="auto"/>
            <w:right w:val="none" w:sz="0" w:space="0" w:color="auto"/>
          </w:divBdr>
        </w:div>
      </w:divsChild>
    </w:div>
    <w:div w:id="834422716">
      <w:bodyDiv w:val="1"/>
      <w:marLeft w:val="0"/>
      <w:marRight w:val="0"/>
      <w:marTop w:val="0"/>
      <w:marBottom w:val="0"/>
      <w:divBdr>
        <w:top w:val="none" w:sz="0" w:space="0" w:color="auto"/>
        <w:left w:val="none" w:sz="0" w:space="0" w:color="auto"/>
        <w:bottom w:val="none" w:sz="0" w:space="0" w:color="auto"/>
        <w:right w:val="none" w:sz="0" w:space="0" w:color="auto"/>
      </w:divBdr>
      <w:divsChild>
        <w:div w:id="964315983">
          <w:marLeft w:val="0"/>
          <w:marRight w:val="0"/>
          <w:marTop w:val="0"/>
          <w:marBottom w:val="0"/>
          <w:divBdr>
            <w:top w:val="none" w:sz="0" w:space="0" w:color="auto"/>
            <w:left w:val="none" w:sz="0" w:space="0" w:color="auto"/>
            <w:bottom w:val="none" w:sz="0" w:space="0" w:color="auto"/>
            <w:right w:val="none" w:sz="0" w:space="0" w:color="auto"/>
          </w:divBdr>
          <w:divsChild>
            <w:div w:id="1346785561">
              <w:marLeft w:val="0"/>
              <w:marRight w:val="0"/>
              <w:marTop w:val="0"/>
              <w:marBottom w:val="0"/>
              <w:divBdr>
                <w:top w:val="none" w:sz="0" w:space="0" w:color="auto"/>
                <w:left w:val="none" w:sz="0" w:space="0" w:color="auto"/>
                <w:bottom w:val="none" w:sz="0" w:space="0" w:color="auto"/>
                <w:right w:val="none" w:sz="0" w:space="0" w:color="auto"/>
              </w:divBdr>
              <w:divsChild>
                <w:div w:id="1163161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5799717">
      <w:bodyDiv w:val="1"/>
      <w:marLeft w:val="0"/>
      <w:marRight w:val="0"/>
      <w:marTop w:val="0"/>
      <w:marBottom w:val="0"/>
      <w:divBdr>
        <w:top w:val="none" w:sz="0" w:space="0" w:color="auto"/>
        <w:left w:val="none" w:sz="0" w:space="0" w:color="auto"/>
        <w:bottom w:val="none" w:sz="0" w:space="0" w:color="auto"/>
        <w:right w:val="none" w:sz="0" w:space="0" w:color="auto"/>
      </w:divBdr>
    </w:div>
    <w:div w:id="850071860">
      <w:bodyDiv w:val="1"/>
      <w:marLeft w:val="0"/>
      <w:marRight w:val="0"/>
      <w:marTop w:val="0"/>
      <w:marBottom w:val="0"/>
      <w:divBdr>
        <w:top w:val="none" w:sz="0" w:space="0" w:color="auto"/>
        <w:left w:val="none" w:sz="0" w:space="0" w:color="auto"/>
        <w:bottom w:val="none" w:sz="0" w:space="0" w:color="auto"/>
        <w:right w:val="none" w:sz="0" w:space="0" w:color="auto"/>
      </w:divBdr>
      <w:divsChild>
        <w:div w:id="983775074">
          <w:marLeft w:val="0"/>
          <w:marRight w:val="0"/>
          <w:marTop w:val="0"/>
          <w:marBottom w:val="0"/>
          <w:divBdr>
            <w:top w:val="none" w:sz="0" w:space="0" w:color="auto"/>
            <w:left w:val="none" w:sz="0" w:space="0" w:color="auto"/>
            <w:bottom w:val="none" w:sz="0" w:space="0" w:color="auto"/>
            <w:right w:val="none" w:sz="0" w:space="0" w:color="auto"/>
          </w:divBdr>
          <w:divsChild>
            <w:div w:id="128519297">
              <w:marLeft w:val="0"/>
              <w:marRight w:val="0"/>
              <w:marTop w:val="0"/>
              <w:marBottom w:val="0"/>
              <w:divBdr>
                <w:top w:val="none" w:sz="0" w:space="0" w:color="auto"/>
                <w:left w:val="none" w:sz="0" w:space="0" w:color="auto"/>
                <w:bottom w:val="none" w:sz="0" w:space="0" w:color="auto"/>
                <w:right w:val="none" w:sz="0" w:space="0" w:color="auto"/>
              </w:divBdr>
              <w:divsChild>
                <w:div w:id="117649028">
                  <w:marLeft w:val="0"/>
                  <w:marRight w:val="0"/>
                  <w:marTop w:val="0"/>
                  <w:marBottom w:val="0"/>
                  <w:divBdr>
                    <w:top w:val="none" w:sz="0" w:space="0" w:color="auto"/>
                    <w:left w:val="none" w:sz="0" w:space="0" w:color="auto"/>
                    <w:bottom w:val="none" w:sz="0" w:space="0" w:color="auto"/>
                    <w:right w:val="none" w:sz="0" w:space="0" w:color="auto"/>
                  </w:divBdr>
                  <w:divsChild>
                    <w:div w:id="1756708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0489023">
      <w:bodyDiv w:val="1"/>
      <w:marLeft w:val="0"/>
      <w:marRight w:val="0"/>
      <w:marTop w:val="0"/>
      <w:marBottom w:val="0"/>
      <w:divBdr>
        <w:top w:val="none" w:sz="0" w:space="0" w:color="auto"/>
        <w:left w:val="none" w:sz="0" w:space="0" w:color="auto"/>
        <w:bottom w:val="none" w:sz="0" w:space="0" w:color="auto"/>
        <w:right w:val="none" w:sz="0" w:space="0" w:color="auto"/>
      </w:divBdr>
    </w:div>
    <w:div w:id="852887595">
      <w:bodyDiv w:val="1"/>
      <w:marLeft w:val="0"/>
      <w:marRight w:val="0"/>
      <w:marTop w:val="0"/>
      <w:marBottom w:val="0"/>
      <w:divBdr>
        <w:top w:val="none" w:sz="0" w:space="0" w:color="auto"/>
        <w:left w:val="none" w:sz="0" w:space="0" w:color="auto"/>
        <w:bottom w:val="none" w:sz="0" w:space="0" w:color="auto"/>
        <w:right w:val="none" w:sz="0" w:space="0" w:color="auto"/>
      </w:divBdr>
    </w:div>
    <w:div w:id="906769337">
      <w:bodyDiv w:val="1"/>
      <w:marLeft w:val="0"/>
      <w:marRight w:val="0"/>
      <w:marTop w:val="0"/>
      <w:marBottom w:val="0"/>
      <w:divBdr>
        <w:top w:val="none" w:sz="0" w:space="0" w:color="auto"/>
        <w:left w:val="none" w:sz="0" w:space="0" w:color="auto"/>
        <w:bottom w:val="none" w:sz="0" w:space="0" w:color="auto"/>
        <w:right w:val="none" w:sz="0" w:space="0" w:color="auto"/>
      </w:divBdr>
    </w:div>
    <w:div w:id="921066615">
      <w:bodyDiv w:val="1"/>
      <w:marLeft w:val="0"/>
      <w:marRight w:val="0"/>
      <w:marTop w:val="0"/>
      <w:marBottom w:val="0"/>
      <w:divBdr>
        <w:top w:val="none" w:sz="0" w:space="0" w:color="auto"/>
        <w:left w:val="none" w:sz="0" w:space="0" w:color="auto"/>
        <w:bottom w:val="none" w:sz="0" w:space="0" w:color="auto"/>
        <w:right w:val="none" w:sz="0" w:space="0" w:color="auto"/>
      </w:divBdr>
      <w:divsChild>
        <w:div w:id="1179387535">
          <w:marLeft w:val="0"/>
          <w:marRight w:val="0"/>
          <w:marTop w:val="0"/>
          <w:marBottom w:val="0"/>
          <w:divBdr>
            <w:top w:val="none" w:sz="0" w:space="0" w:color="auto"/>
            <w:left w:val="none" w:sz="0" w:space="0" w:color="auto"/>
            <w:bottom w:val="none" w:sz="0" w:space="0" w:color="auto"/>
            <w:right w:val="none" w:sz="0" w:space="0" w:color="auto"/>
          </w:divBdr>
          <w:divsChild>
            <w:div w:id="512885842">
              <w:marLeft w:val="0"/>
              <w:marRight w:val="0"/>
              <w:marTop w:val="0"/>
              <w:marBottom w:val="0"/>
              <w:divBdr>
                <w:top w:val="none" w:sz="0" w:space="0" w:color="auto"/>
                <w:left w:val="none" w:sz="0" w:space="0" w:color="auto"/>
                <w:bottom w:val="none" w:sz="0" w:space="0" w:color="auto"/>
                <w:right w:val="none" w:sz="0" w:space="0" w:color="auto"/>
              </w:divBdr>
              <w:divsChild>
                <w:div w:id="1918395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3628">
      <w:bodyDiv w:val="1"/>
      <w:marLeft w:val="0"/>
      <w:marRight w:val="0"/>
      <w:marTop w:val="0"/>
      <w:marBottom w:val="0"/>
      <w:divBdr>
        <w:top w:val="none" w:sz="0" w:space="0" w:color="auto"/>
        <w:left w:val="none" w:sz="0" w:space="0" w:color="auto"/>
        <w:bottom w:val="none" w:sz="0" w:space="0" w:color="auto"/>
        <w:right w:val="none" w:sz="0" w:space="0" w:color="auto"/>
      </w:divBdr>
      <w:divsChild>
        <w:div w:id="1317153069">
          <w:marLeft w:val="274"/>
          <w:marRight w:val="0"/>
          <w:marTop w:val="0"/>
          <w:marBottom w:val="0"/>
          <w:divBdr>
            <w:top w:val="none" w:sz="0" w:space="0" w:color="auto"/>
            <w:left w:val="none" w:sz="0" w:space="0" w:color="auto"/>
            <w:bottom w:val="none" w:sz="0" w:space="0" w:color="auto"/>
            <w:right w:val="none" w:sz="0" w:space="0" w:color="auto"/>
          </w:divBdr>
        </w:div>
      </w:divsChild>
    </w:div>
    <w:div w:id="926186087">
      <w:bodyDiv w:val="1"/>
      <w:marLeft w:val="0"/>
      <w:marRight w:val="0"/>
      <w:marTop w:val="0"/>
      <w:marBottom w:val="0"/>
      <w:divBdr>
        <w:top w:val="none" w:sz="0" w:space="0" w:color="auto"/>
        <w:left w:val="none" w:sz="0" w:space="0" w:color="auto"/>
        <w:bottom w:val="none" w:sz="0" w:space="0" w:color="auto"/>
        <w:right w:val="none" w:sz="0" w:space="0" w:color="auto"/>
      </w:divBdr>
      <w:divsChild>
        <w:div w:id="176316754">
          <w:marLeft w:val="0"/>
          <w:marRight w:val="0"/>
          <w:marTop w:val="0"/>
          <w:marBottom w:val="0"/>
          <w:divBdr>
            <w:top w:val="none" w:sz="0" w:space="0" w:color="auto"/>
            <w:left w:val="none" w:sz="0" w:space="0" w:color="auto"/>
            <w:bottom w:val="none" w:sz="0" w:space="0" w:color="auto"/>
            <w:right w:val="none" w:sz="0" w:space="0" w:color="auto"/>
          </w:divBdr>
          <w:divsChild>
            <w:div w:id="1308557559">
              <w:marLeft w:val="0"/>
              <w:marRight w:val="0"/>
              <w:marTop w:val="0"/>
              <w:marBottom w:val="0"/>
              <w:divBdr>
                <w:top w:val="none" w:sz="0" w:space="0" w:color="auto"/>
                <w:left w:val="none" w:sz="0" w:space="0" w:color="auto"/>
                <w:bottom w:val="none" w:sz="0" w:space="0" w:color="auto"/>
                <w:right w:val="none" w:sz="0" w:space="0" w:color="auto"/>
              </w:divBdr>
              <w:divsChild>
                <w:div w:id="278533607">
                  <w:marLeft w:val="0"/>
                  <w:marRight w:val="0"/>
                  <w:marTop w:val="0"/>
                  <w:marBottom w:val="0"/>
                  <w:divBdr>
                    <w:top w:val="none" w:sz="0" w:space="0" w:color="auto"/>
                    <w:left w:val="none" w:sz="0" w:space="0" w:color="auto"/>
                    <w:bottom w:val="none" w:sz="0" w:space="0" w:color="auto"/>
                    <w:right w:val="none" w:sz="0" w:space="0" w:color="auto"/>
                  </w:divBdr>
                  <w:divsChild>
                    <w:div w:id="1231884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6772245">
      <w:bodyDiv w:val="1"/>
      <w:marLeft w:val="0"/>
      <w:marRight w:val="0"/>
      <w:marTop w:val="0"/>
      <w:marBottom w:val="0"/>
      <w:divBdr>
        <w:top w:val="none" w:sz="0" w:space="0" w:color="auto"/>
        <w:left w:val="none" w:sz="0" w:space="0" w:color="auto"/>
        <w:bottom w:val="none" w:sz="0" w:space="0" w:color="auto"/>
        <w:right w:val="none" w:sz="0" w:space="0" w:color="auto"/>
      </w:divBdr>
    </w:div>
    <w:div w:id="944118769">
      <w:bodyDiv w:val="1"/>
      <w:marLeft w:val="0"/>
      <w:marRight w:val="0"/>
      <w:marTop w:val="0"/>
      <w:marBottom w:val="0"/>
      <w:divBdr>
        <w:top w:val="none" w:sz="0" w:space="0" w:color="auto"/>
        <w:left w:val="none" w:sz="0" w:space="0" w:color="auto"/>
        <w:bottom w:val="none" w:sz="0" w:space="0" w:color="auto"/>
        <w:right w:val="none" w:sz="0" w:space="0" w:color="auto"/>
      </w:divBdr>
    </w:div>
    <w:div w:id="970015011">
      <w:bodyDiv w:val="1"/>
      <w:marLeft w:val="0"/>
      <w:marRight w:val="0"/>
      <w:marTop w:val="0"/>
      <w:marBottom w:val="0"/>
      <w:divBdr>
        <w:top w:val="none" w:sz="0" w:space="0" w:color="auto"/>
        <w:left w:val="none" w:sz="0" w:space="0" w:color="auto"/>
        <w:bottom w:val="none" w:sz="0" w:space="0" w:color="auto"/>
        <w:right w:val="none" w:sz="0" w:space="0" w:color="auto"/>
      </w:divBdr>
    </w:div>
    <w:div w:id="976035290">
      <w:bodyDiv w:val="1"/>
      <w:marLeft w:val="0"/>
      <w:marRight w:val="0"/>
      <w:marTop w:val="0"/>
      <w:marBottom w:val="0"/>
      <w:divBdr>
        <w:top w:val="none" w:sz="0" w:space="0" w:color="auto"/>
        <w:left w:val="none" w:sz="0" w:space="0" w:color="auto"/>
        <w:bottom w:val="none" w:sz="0" w:space="0" w:color="auto"/>
        <w:right w:val="none" w:sz="0" w:space="0" w:color="auto"/>
      </w:divBdr>
      <w:divsChild>
        <w:div w:id="999961642">
          <w:marLeft w:val="274"/>
          <w:marRight w:val="0"/>
          <w:marTop w:val="0"/>
          <w:marBottom w:val="0"/>
          <w:divBdr>
            <w:top w:val="none" w:sz="0" w:space="0" w:color="auto"/>
            <w:left w:val="none" w:sz="0" w:space="0" w:color="auto"/>
            <w:bottom w:val="none" w:sz="0" w:space="0" w:color="auto"/>
            <w:right w:val="none" w:sz="0" w:space="0" w:color="auto"/>
          </w:divBdr>
        </w:div>
      </w:divsChild>
    </w:div>
    <w:div w:id="989359787">
      <w:bodyDiv w:val="1"/>
      <w:marLeft w:val="0"/>
      <w:marRight w:val="0"/>
      <w:marTop w:val="0"/>
      <w:marBottom w:val="0"/>
      <w:divBdr>
        <w:top w:val="none" w:sz="0" w:space="0" w:color="auto"/>
        <w:left w:val="none" w:sz="0" w:space="0" w:color="auto"/>
        <w:bottom w:val="none" w:sz="0" w:space="0" w:color="auto"/>
        <w:right w:val="none" w:sz="0" w:space="0" w:color="auto"/>
      </w:divBdr>
      <w:divsChild>
        <w:div w:id="4137638">
          <w:marLeft w:val="274"/>
          <w:marRight w:val="0"/>
          <w:marTop w:val="0"/>
          <w:marBottom w:val="0"/>
          <w:divBdr>
            <w:top w:val="none" w:sz="0" w:space="0" w:color="auto"/>
            <w:left w:val="none" w:sz="0" w:space="0" w:color="auto"/>
            <w:bottom w:val="none" w:sz="0" w:space="0" w:color="auto"/>
            <w:right w:val="none" w:sz="0" w:space="0" w:color="auto"/>
          </w:divBdr>
        </w:div>
      </w:divsChild>
    </w:div>
    <w:div w:id="1011686685">
      <w:bodyDiv w:val="1"/>
      <w:marLeft w:val="0"/>
      <w:marRight w:val="0"/>
      <w:marTop w:val="0"/>
      <w:marBottom w:val="0"/>
      <w:divBdr>
        <w:top w:val="none" w:sz="0" w:space="0" w:color="auto"/>
        <w:left w:val="none" w:sz="0" w:space="0" w:color="auto"/>
        <w:bottom w:val="none" w:sz="0" w:space="0" w:color="auto"/>
        <w:right w:val="none" w:sz="0" w:space="0" w:color="auto"/>
      </w:divBdr>
      <w:divsChild>
        <w:div w:id="455756203">
          <w:marLeft w:val="547"/>
          <w:marRight w:val="0"/>
          <w:marTop w:val="0"/>
          <w:marBottom w:val="160"/>
          <w:divBdr>
            <w:top w:val="none" w:sz="0" w:space="0" w:color="auto"/>
            <w:left w:val="none" w:sz="0" w:space="0" w:color="auto"/>
            <w:bottom w:val="none" w:sz="0" w:space="0" w:color="auto"/>
            <w:right w:val="none" w:sz="0" w:space="0" w:color="auto"/>
          </w:divBdr>
        </w:div>
        <w:div w:id="555630061">
          <w:marLeft w:val="547"/>
          <w:marRight w:val="0"/>
          <w:marTop w:val="0"/>
          <w:marBottom w:val="0"/>
          <w:divBdr>
            <w:top w:val="none" w:sz="0" w:space="0" w:color="auto"/>
            <w:left w:val="none" w:sz="0" w:space="0" w:color="auto"/>
            <w:bottom w:val="none" w:sz="0" w:space="0" w:color="auto"/>
            <w:right w:val="none" w:sz="0" w:space="0" w:color="auto"/>
          </w:divBdr>
        </w:div>
        <w:div w:id="1006519566">
          <w:marLeft w:val="547"/>
          <w:marRight w:val="0"/>
          <w:marTop w:val="0"/>
          <w:marBottom w:val="0"/>
          <w:divBdr>
            <w:top w:val="none" w:sz="0" w:space="0" w:color="auto"/>
            <w:left w:val="none" w:sz="0" w:space="0" w:color="auto"/>
            <w:bottom w:val="none" w:sz="0" w:space="0" w:color="auto"/>
            <w:right w:val="none" w:sz="0" w:space="0" w:color="auto"/>
          </w:divBdr>
        </w:div>
        <w:div w:id="1142621411">
          <w:marLeft w:val="547"/>
          <w:marRight w:val="0"/>
          <w:marTop w:val="0"/>
          <w:marBottom w:val="0"/>
          <w:divBdr>
            <w:top w:val="none" w:sz="0" w:space="0" w:color="auto"/>
            <w:left w:val="none" w:sz="0" w:space="0" w:color="auto"/>
            <w:bottom w:val="none" w:sz="0" w:space="0" w:color="auto"/>
            <w:right w:val="none" w:sz="0" w:space="0" w:color="auto"/>
          </w:divBdr>
        </w:div>
        <w:div w:id="2006204136">
          <w:marLeft w:val="547"/>
          <w:marRight w:val="0"/>
          <w:marTop w:val="0"/>
          <w:marBottom w:val="160"/>
          <w:divBdr>
            <w:top w:val="none" w:sz="0" w:space="0" w:color="auto"/>
            <w:left w:val="none" w:sz="0" w:space="0" w:color="auto"/>
            <w:bottom w:val="none" w:sz="0" w:space="0" w:color="auto"/>
            <w:right w:val="none" w:sz="0" w:space="0" w:color="auto"/>
          </w:divBdr>
        </w:div>
      </w:divsChild>
    </w:div>
    <w:div w:id="1015115702">
      <w:bodyDiv w:val="1"/>
      <w:marLeft w:val="0"/>
      <w:marRight w:val="0"/>
      <w:marTop w:val="0"/>
      <w:marBottom w:val="0"/>
      <w:divBdr>
        <w:top w:val="none" w:sz="0" w:space="0" w:color="auto"/>
        <w:left w:val="none" w:sz="0" w:space="0" w:color="auto"/>
        <w:bottom w:val="none" w:sz="0" w:space="0" w:color="auto"/>
        <w:right w:val="none" w:sz="0" w:space="0" w:color="auto"/>
      </w:divBdr>
      <w:divsChild>
        <w:div w:id="405610847">
          <w:marLeft w:val="0"/>
          <w:marRight w:val="0"/>
          <w:marTop w:val="0"/>
          <w:marBottom w:val="0"/>
          <w:divBdr>
            <w:top w:val="none" w:sz="0" w:space="0" w:color="auto"/>
            <w:left w:val="none" w:sz="0" w:space="0" w:color="auto"/>
            <w:bottom w:val="none" w:sz="0" w:space="0" w:color="auto"/>
            <w:right w:val="none" w:sz="0" w:space="0" w:color="auto"/>
          </w:divBdr>
          <w:divsChild>
            <w:div w:id="1509981657">
              <w:marLeft w:val="0"/>
              <w:marRight w:val="0"/>
              <w:marTop w:val="0"/>
              <w:marBottom w:val="0"/>
              <w:divBdr>
                <w:top w:val="none" w:sz="0" w:space="0" w:color="auto"/>
                <w:left w:val="none" w:sz="0" w:space="0" w:color="auto"/>
                <w:bottom w:val="none" w:sz="0" w:space="0" w:color="auto"/>
                <w:right w:val="none" w:sz="0" w:space="0" w:color="auto"/>
              </w:divBdr>
              <w:divsChild>
                <w:div w:id="55805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062087">
      <w:bodyDiv w:val="1"/>
      <w:marLeft w:val="0"/>
      <w:marRight w:val="0"/>
      <w:marTop w:val="0"/>
      <w:marBottom w:val="0"/>
      <w:divBdr>
        <w:top w:val="none" w:sz="0" w:space="0" w:color="auto"/>
        <w:left w:val="none" w:sz="0" w:space="0" w:color="auto"/>
        <w:bottom w:val="none" w:sz="0" w:space="0" w:color="auto"/>
        <w:right w:val="none" w:sz="0" w:space="0" w:color="auto"/>
      </w:divBdr>
      <w:divsChild>
        <w:div w:id="1081757086">
          <w:marLeft w:val="0"/>
          <w:marRight w:val="0"/>
          <w:marTop w:val="0"/>
          <w:marBottom w:val="0"/>
          <w:divBdr>
            <w:top w:val="none" w:sz="0" w:space="0" w:color="auto"/>
            <w:left w:val="none" w:sz="0" w:space="0" w:color="auto"/>
            <w:bottom w:val="none" w:sz="0" w:space="0" w:color="auto"/>
            <w:right w:val="none" w:sz="0" w:space="0" w:color="auto"/>
          </w:divBdr>
          <w:divsChild>
            <w:div w:id="575672399">
              <w:marLeft w:val="0"/>
              <w:marRight w:val="0"/>
              <w:marTop w:val="0"/>
              <w:marBottom w:val="0"/>
              <w:divBdr>
                <w:top w:val="none" w:sz="0" w:space="0" w:color="auto"/>
                <w:left w:val="none" w:sz="0" w:space="0" w:color="auto"/>
                <w:bottom w:val="none" w:sz="0" w:space="0" w:color="auto"/>
                <w:right w:val="none" w:sz="0" w:space="0" w:color="auto"/>
              </w:divBdr>
              <w:divsChild>
                <w:div w:id="43408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7364909">
      <w:bodyDiv w:val="1"/>
      <w:marLeft w:val="0"/>
      <w:marRight w:val="0"/>
      <w:marTop w:val="0"/>
      <w:marBottom w:val="0"/>
      <w:divBdr>
        <w:top w:val="none" w:sz="0" w:space="0" w:color="auto"/>
        <w:left w:val="none" w:sz="0" w:space="0" w:color="auto"/>
        <w:bottom w:val="none" w:sz="0" w:space="0" w:color="auto"/>
        <w:right w:val="none" w:sz="0" w:space="0" w:color="auto"/>
      </w:divBdr>
    </w:div>
    <w:div w:id="1031420158">
      <w:bodyDiv w:val="1"/>
      <w:marLeft w:val="0"/>
      <w:marRight w:val="0"/>
      <w:marTop w:val="0"/>
      <w:marBottom w:val="0"/>
      <w:divBdr>
        <w:top w:val="none" w:sz="0" w:space="0" w:color="auto"/>
        <w:left w:val="none" w:sz="0" w:space="0" w:color="auto"/>
        <w:bottom w:val="none" w:sz="0" w:space="0" w:color="auto"/>
        <w:right w:val="none" w:sz="0" w:space="0" w:color="auto"/>
      </w:divBdr>
    </w:div>
    <w:div w:id="1062020867">
      <w:bodyDiv w:val="1"/>
      <w:marLeft w:val="0"/>
      <w:marRight w:val="0"/>
      <w:marTop w:val="0"/>
      <w:marBottom w:val="0"/>
      <w:divBdr>
        <w:top w:val="none" w:sz="0" w:space="0" w:color="auto"/>
        <w:left w:val="none" w:sz="0" w:space="0" w:color="auto"/>
        <w:bottom w:val="none" w:sz="0" w:space="0" w:color="auto"/>
        <w:right w:val="none" w:sz="0" w:space="0" w:color="auto"/>
      </w:divBdr>
      <w:divsChild>
        <w:div w:id="1083183607">
          <w:marLeft w:val="547"/>
          <w:marRight w:val="0"/>
          <w:marTop w:val="0"/>
          <w:marBottom w:val="0"/>
          <w:divBdr>
            <w:top w:val="none" w:sz="0" w:space="0" w:color="auto"/>
            <w:left w:val="none" w:sz="0" w:space="0" w:color="auto"/>
            <w:bottom w:val="none" w:sz="0" w:space="0" w:color="auto"/>
            <w:right w:val="none" w:sz="0" w:space="0" w:color="auto"/>
          </w:divBdr>
        </w:div>
      </w:divsChild>
    </w:div>
    <w:div w:id="1066804746">
      <w:bodyDiv w:val="1"/>
      <w:marLeft w:val="0"/>
      <w:marRight w:val="0"/>
      <w:marTop w:val="0"/>
      <w:marBottom w:val="0"/>
      <w:divBdr>
        <w:top w:val="none" w:sz="0" w:space="0" w:color="auto"/>
        <w:left w:val="none" w:sz="0" w:space="0" w:color="auto"/>
        <w:bottom w:val="none" w:sz="0" w:space="0" w:color="auto"/>
        <w:right w:val="none" w:sz="0" w:space="0" w:color="auto"/>
      </w:divBdr>
      <w:divsChild>
        <w:div w:id="620304974">
          <w:marLeft w:val="0"/>
          <w:marRight w:val="0"/>
          <w:marTop w:val="0"/>
          <w:marBottom w:val="0"/>
          <w:divBdr>
            <w:top w:val="none" w:sz="0" w:space="0" w:color="auto"/>
            <w:left w:val="none" w:sz="0" w:space="0" w:color="auto"/>
            <w:bottom w:val="none" w:sz="0" w:space="0" w:color="auto"/>
            <w:right w:val="none" w:sz="0" w:space="0" w:color="auto"/>
          </w:divBdr>
          <w:divsChild>
            <w:div w:id="81073685">
              <w:marLeft w:val="0"/>
              <w:marRight w:val="0"/>
              <w:marTop w:val="0"/>
              <w:marBottom w:val="0"/>
              <w:divBdr>
                <w:top w:val="none" w:sz="0" w:space="0" w:color="auto"/>
                <w:left w:val="none" w:sz="0" w:space="0" w:color="auto"/>
                <w:bottom w:val="none" w:sz="0" w:space="0" w:color="auto"/>
                <w:right w:val="none" w:sz="0" w:space="0" w:color="auto"/>
              </w:divBdr>
              <w:divsChild>
                <w:div w:id="15191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184728">
      <w:bodyDiv w:val="1"/>
      <w:marLeft w:val="0"/>
      <w:marRight w:val="0"/>
      <w:marTop w:val="0"/>
      <w:marBottom w:val="0"/>
      <w:divBdr>
        <w:top w:val="none" w:sz="0" w:space="0" w:color="auto"/>
        <w:left w:val="none" w:sz="0" w:space="0" w:color="auto"/>
        <w:bottom w:val="none" w:sz="0" w:space="0" w:color="auto"/>
        <w:right w:val="none" w:sz="0" w:space="0" w:color="auto"/>
      </w:divBdr>
      <w:divsChild>
        <w:div w:id="270626158">
          <w:marLeft w:val="0"/>
          <w:marRight w:val="0"/>
          <w:marTop w:val="0"/>
          <w:marBottom w:val="0"/>
          <w:divBdr>
            <w:top w:val="none" w:sz="0" w:space="0" w:color="auto"/>
            <w:left w:val="none" w:sz="0" w:space="0" w:color="auto"/>
            <w:bottom w:val="none" w:sz="0" w:space="0" w:color="auto"/>
            <w:right w:val="none" w:sz="0" w:space="0" w:color="auto"/>
          </w:divBdr>
          <w:divsChild>
            <w:div w:id="963584563">
              <w:marLeft w:val="0"/>
              <w:marRight w:val="0"/>
              <w:marTop w:val="0"/>
              <w:marBottom w:val="0"/>
              <w:divBdr>
                <w:top w:val="none" w:sz="0" w:space="0" w:color="auto"/>
                <w:left w:val="none" w:sz="0" w:space="0" w:color="auto"/>
                <w:bottom w:val="none" w:sz="0" w:space="0" w:color="auto"/>
                <w:right w:val="none" w:sz="0" w:space="0" w:color="auto"/>
              </w:divBdr>
              <w:divsChild>
                <w:div w:id="283581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841137">
      <w:bodyDiv w:val="1"/>
      <w:marLeft w:val="0"/>
      <w:marRight w:val="0"/>
      <w:marTop w:val="0"/>
      <w:marBottom w:val="0"/>
      <w:divBdr>
        <w:top w:val="none" w:sz="0" w:space="0" w:color="auto"/>
        <w:left w:val="none" w:sz="0" w:space="0" w:color="auto"/>
        <w:bottom w:val="none" w:sz="0" w:space="0" w:color="auto"/>
        <w:right w:val="none" w:sz="0" w:space="0" w:color="auto"/>
      </w:divBdr>
      <w:divsChild>
        <w:div w:id="853573329">
          <w:marLeft w:val="0"/>
          <w:marRight w:val="0"/>
          <w:marTop w:val="0"/>
          <w:marBottom w:val="0"/>
          <w:divBdr>
            <w:top w:val="none" w:sz="0" w:space="0" w:color="auto"/>
            <w:left w:val="none" w:sz="0" w:space="0" w:color="auto"/>
            <w:bottom w:val="none" w:sz="0" w:space="0" w:color="auto"/>
            <w:right w:val="none" w:sz="0" w:space="0" w:color="auto"/>
          </w:divBdr>
          <w:divsChild>
            <w:div w:id="99764881">
              <w:marLeft w:val="0"/>
              <w:marRight w:val="0"/>
              <w:marTop w:val="0"/>
              <w:marBottom w:val="0"/>
              <w:divBdr>
                <w:top w:val="none" w:sz="0" w:space="0" w:color="auto"/>
                <w:left w:val="none" w:sz="0" w:space="0" w:color="auto"/>
                <w:bottom w:val="none" w:sz="0" w:space="0" w:color="auto"/>
                <w:right w:val="none" w:sz="0" w:space="0" w:color="auto"/>
              </w:divBdr>
              <w:divsChild>
                <w:div w:id="1114052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7237032">
      <w:bodyDiv w:val="1"/>
      <w:marLeft w:val="0"/>
      <w:marRight w:val="0"/>
      <w:marTop w:val="0"/>
      <w:marBottom w:val="0"/>
      <w:divBdr>
        <w:top w:val="none" w:sz="0" w:space="0" w:color="auto"/>
        <w:left w:val="none" w:sz="0" w:space="0" w:color="auto"/>
        <w:bottom w:val="none" w:sz="0" w:space="0" w:color="auto"/>
        <w:right w:val="none" w:sz="0" w:space="0" w:color="auto"/>
      </w:divBdr>
      <w:divsChild>
        <w:div w:id="1671828897">
          <w:marLeft w:val="0"/>
          <w:marRight w:val="0"/>
          <w:marTop w:val="0"/>
          <w:marBottom w:val="0"/>
          <w:divBdr>
            <w:top w:val="none" w:sz="0" w:space="0" w:color="auto"/>
            <w:left w:val="none" w:sz="0" w:space="0" w:color="auto"/>
            <w:bottom w:val="none" w:sz="0" w:space="0" w:color="auto"/>
            <w:right w:val="none" w:sz="0" w:space="0" w:color="auto"/>
          </w:divBdr>
          <w:divsChild>
            <w:div w:id="1198591563">
              <w:marLeft w:val="0"/>
              <w:marRight w:val="0"/>
              <w:marTop w:val="0"/>
              <w:marBottom w:val="0"/>
              <w:divBdr>
                <w:top w:val="none" w:sz="0" w:space="0" w:color="auto"/>
                <w:left w:val="none" w:sz="0" w:space="0" w:color="auto"/>
                <w:bottom w:val="none" w:sz="0" w:space="0" w:color="auto"/>
                <w:right w:val="none" w:sz="0" w:space="0" w:color="auto"/>
              </w:divBdr>
              <w:divsChild>
                <w:div w:id="1895114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238778">
      <w:bodyDiv w:val="1"/>
      <w:marLeft w:val="0"/>
      <w:marRight w:val="0"/>
      <w:marTop w:val="0"/>
      <w:marBottom w:val="0"/>
      <w:divBdr>
        <w:top w:val="none" w:sz="0" w:space="0" w:color="auto"/>
        <w:left w:val="none" w:sz="0" w:space="0" w:color="auto"/>
        <w:bottom w:val="none" w:sz="0" w:space="0" w:color="auto"/>
        <w:right w:val="none" w:sz="0" w:space="0" w:color="auto"/>
      </w:divBdr>
    </w:div>
    <w:div w:id="1253398797">
      <w:bodyDiv w:val="1"/>
      <w:marLeft w:val="0"/>
      <w:marRight w:val="0"/>
      <w:marTop w:val="0"/>
      <w:marBottom w:val="0"/>
      <w:divBdr>
        <w:top w:val="none" w:sz="0" w:space="0" w:color="auto"/>
        <w:left w:val="none" w:sz="0" w:space="0" w:color="auto"/>
        <w:bottom w:val="none" w:sz="0" w:space="0" w:color="auto"/>
        <w:right w:val="none" w:sz="0" w:space="0" w:color="auto"/>
      </w:divBdr>
    </w:div>
    <w:div w:id="1257983253">
      <w:bodyDiv w:val="1"/>
      <w:marLeft w:val="0"/>
      <w:marRight w:val="0"/>
      <w:marTop w:val="0"/>
      <w:marBottom w:val="0"/>
      <w:divBdr>
        <w:top w:val="none" w:sz="0" w:space="0" w:color="auto"/>
        <w:left w:val="none" w:sz="0" w:space="0" w:color="auto"/>
        <w:bottom w:val="none" w:sz="0" w:space="0" w:color="auto"/>
        <w:right w:val="none" w:sz="0" w:space="0" w:color="auto"/>
      </w:divBdr>
    </w:div>
    <w:div w:id="1291979523">
      <w:bodyDiv w:val="1"/>
      <w:marLeft w:val="0"/>
      <w:marRight w:val="0"/>
      <w:marTop w:val="0"/>
      <w:marBottom w:val="0"/>
      <w:divBdr>
        <w:top w:val="none" w:sz="0" w:space="0" w:color="auto"/>
        <w:left w:val="none" w:sz="0" w:space="0" w:color="auto"/>
        <w:bottom w:val="none" w:sz="0" w:space="0" w:color="auto"/>
        <w:right w:val="none" w:sz="0" w:space="0" w:color="auto"/>
      </w:divBdr>
      <w:divsChild>
        <w:div w:id="197082843">
          <w:marLeft w:val="374"/>
          <w:marRight w:val="0"/>
          <w:marTop w:val="106"/>
          <w:marBottom w:val="106"/>
          <w:divBdr>
            <w:top w:val="none" w:sz="0" w:space="0" w:color="auto"/>
            <w:left w:val="none" w:sz="0" w:space="0" w:color="auto"/>
            <w:bottom w:val="none" w:sz="0" w:space="0" w:color="auto"/>
            <w:right w:val="none" w:sz="0" w:space="0" w:color="auto"/>
          </w:divBdr>
        </w:div>
        <w:div w:id="1771271077">
          <w:marLeft w:val="374"/>
          <w:marRight w:val="0"/>
          <w:marTop w:val="106"/>
          <w:marBottom w:val="106"/>
          <w:divBdr>
            <w:top w:val="none" w:sz="0" w:space="0" w:color="auto"/>
            <w:left w:val="none" w:sz="0" w:space="0" w:color="auto"/>
            <w:bottom w:val="none" w:sz="0" w:space="0" w:color="auto"/>
            <w:right w:val="none" w:sz="0" w:space="0" w:color="auto"/>
          </w:divBdr>
        </w:div>
        <w:div w:id="883442706">
          <w:marLeft w:val="374"/>
          <w:marRight w:val="0"/>
          <w:marTop w:val="106"/>
          <w:marBottom w:val="106"/>
          <w:divBdr>
            <w:top w:val="none" w:sz="0" w:space="0" w:color="auto"/>
            <w:left w:val="none" w:sz="0" w:space="0" w:color="auto"/>
            <w:bottom w:val="none" w:sz="0" w:space="0" w:color="auto"/>
            <w:right w:val="none" w:sz="0" w:space="0" w:color="auto"/>
          </w:divBdr>
        </w:div>
        <w:div w:id="1145976042">
          <w:marLeft w:val="374"/>
          <w:marRight w:val="0"/>
          <w:marTop w:val="106"/>
          <w:marBottom w:val="106"/>
          <w:divBdr>
            <w:top w:val="none" w:sz="0" w:space="0" w:color="auto"/>
            <w:left w:val="none" w:sz="0" w:space="0" w:color="auto"/>
            <w:bottom w:val="none" w:sz="0" w:space="0" w:color="auto"/>
            <w:right w:val="none" w:sz="0" w:space="0" w:color="auto"/>
          </w:divBdr>
        </w:div>
        <w:div w:id="109976226">
          <w:marLeft w:val="374"/>
          <w:marRight w:val="0"/>
          <w:marTop w:val="106"/>
          <w:marBottom w:val="106"/>
          <w:divBdr>
            <w:top w:val="none" w:sz="0" w:space="0" w:color="auto"/>
            <w:left w:val="none" w:sz="0" w:space="0" w:color="auto"/>
            <w:bottom w:val="none" w:sz="0" w:space="0" w:color="auto"/>
            <w:right w:val="none" w:sz="0" w:space="0" w:color="auto"/>
          </w:divBdr>
        </w:div>
      </w:divsChild>
    </w:div>
    <w:div w:id="1303314716">
      <w:bodyDiv w:val="1"/>
      <w:marLeft w:val="0"/>
      <w:marRight w:val="0"/>
      <w:marTop w:val="0"/>
      <w:marBottom w:val="0"/>
      <w:divBdr>
        <w:top w:val="none" w:sz="0" w:space="0" w:color="auto"/>
        <w:left w:val="none" w:sz="0" w:space="0" w:color="auto"/>
        <w:bottom w:val="none" w:sz="0" w:space="0" w:color="auto"/>
        <w:right w:val="none" w:sz="0" w:space="0" w:color="auto"/>
      </w:divBdr>
    </w:div>
    <w:div w:id="1303341789">
      <w:bodyDiv w:val="1"/>
      <w:marLeft w:val="0"/>
      <w:marRight w:val="0"/>
      <w:marTop w:val="0"/>
      <w:marBottom w:val="0"/>
      <w:divBdr>
        <w:top w:val="none" w:sz="0" w:space="0" w:color="auto"/>
        <w:left w:val="none" w:sz="0" w:space="0" w:color="auto"/>
        <w:bottom w:val="none" w:sz="0" w:space="0" w:color="auto"/>
        <w:right w:val="none" w:sz="0" w:space="0" w:color="auto"/>
      </w:divBdr>
      <w:divsChild>
        <w:div w:id="1586692398">
          <w:marLeft w:val="0"/>
          <w:marRight w:val="0"/>
          <w:marTop w:val="0"/>
          <w:marBottom w:val="0"/>
          <w:divBdr>
            <w:top w:val="none" w:sz="0" w:space="0" w:color="auto"/>
            <w:left w:val="none" w:sz="0" w:space="0" w:color="auto"/>
            <w:bottom w:val="none" w:sz="0" w:space="0" w:color="auto"/>
            <w:right w:val="none" w:sz="0" w:space="0" w:color="auto"/>
          </w:divBdr>
          <w:divsChild>
            <w:div w:id="312755177">
              <w:marLeft w:val="0"/>
              <w:marRight w:val="0"/>
              <w:marTop w:val="0"/>
              <w:marBottom w:val="0"/>
              <w:divBdr>
                <w:top w:val="none" w:sz="0" w:space="0" w:color="auto"/>
                <w:left w:val="none" w:sz="0" w:space="0" w:color="auto"/>
                <w:bottom w:val="none" w:sz="0" w:space="0" w:color="auto"/>
                <w:right w:val="none" w:sz="0" w:space="0" w:color="auto"/>
              </w:divBdr>
              <w:divsChild>
                <w:div w:id="189951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537572">
      <w:bodyDiv w:val="1"/>
      <w:marLeft w:val="0"/>
      <w:marRight w:val="0"/>
      <w:marTop w:val="0"/>
      <w:marBottom w:val="0"/>
      <w:divBdr>
        <w:top w:val="none" w:sz="0" w:space="0" w:color="auto"/>
        <w:left w:val="none" w:sz="0" w:space="0" w:color="auto"/>
        <w:bottom w:val="none" w:sz="0" w:space="0" w:color="auto"/>
        <w:right w:val="none" w:sz="0" w:space="0" w:color="auto"/>
      </w:divBdr>
      <w:divsChild>
        <w:div w:id="714426739">
          <w:marLeft w:val="360"/>
          <w:marRight w:val="0"/>
          <w:marTop w:val="200"/>
          <w:marBottom w:val="0"/>
          <w:divBdr>
            <w:top w:val="none" w:sz="0" w:space="0" w:color="auto"/>
            <w:left w:val="none" w:sz="0" w:space="0" w:color="auto"/>
            <w:bottom w:val="none" w:sz="0" w:space="0" w:color="auto"/>
            <w:right w:val="none" w:sz="0" w:space="0" w:color="auto"/>
          </w:divBdr>
        </w:div>
        <w:div w:id="1007824418">
          <w:marLeft w:val="360"/>
          <w:marRight w:val="0"/>
          <w:marTop w:val="200"/>
          <w:marBottom w:val="0"/>
          <w:divBdr>
            <w:top w:val="none" w:sz="0" w:space="0" w:color="auto"/>
            <w:left w:val="none" w:sz="0" w:space="0" w:color="auto"/>
            <w:bottom w:val="none" w:sz="0" w:space="0" w:color="auto"/>
            <w:right w:val="none" w:sz="0" w:space="0" w:color="auto"/>
          </w:divBdr>
        </w:div>
      </w:divsChild>
    </w:div>
    <w:div w:id="1371224749">
      <w:bodyDiv w:val="1"/>
      <w:marLeft w:val="0"/>
      <w:marRight w:val="0"/>
      <w:marTop w:val="0"/>
      <w:marBottom w:val="0"/>
      <w:divBdr>
        <w:top w:val="none" w:sz="0" w:space="0" w:color="auto"/>
        <w:left w:val="none" w:sz="0" w:space="0" w:color="auto"/>
        <w:bottom w:val="none" w:sz="0" w:space="0" w:color="auto"/>
        <w:right w:val="none" w:sz="0" w:space="0" w:color="auto"/>
      </w:divBdr>
    </w:div>
    <w:div w:id="1376078542">
      <w:bodyDiv w:val="1"/>
      <w:marLeft w:val="0"/>
      <w:marRight w:val="0"/>
      <w:marTop w:val="0"/>
      <w:marBottom w:val="0"/>
      <w:divBdr>
        <w:top w:val="none" w:sz="0" w:space="0" w:color="auto"/>
        <w:left w:val="none" w:sz="0" w:space="0" w:color="auto"/>
        <w:bottom w:val="none" w:sz="0" w:space="0" w:color="auto"/>
        <w:right w:val="none" w:sz="0" w:space="0" w:color="auto"/>
      </w:divBdr>
    </w:div>
    <w:div w:id="1409769096">
      <w:bodyDiv w:val="1"/>
      <w:marLeft w:val="0"/>
      <w:marRight w:val="0"/>
      <w:marTop w:val="0"/>
      <w:marBottom w:val="0"/>
      <w:divBdr>
        <w:top w:val="none" w:sz="0" w:space="0" w:color="auto"/>
        <w:left w:val="none" w:sz="0" w:space="0" w:color="auto"/>
        <w:bottom w:val="none" w:sz="0" w:space="0" w:color="auto"/>
        <w:right w:val="none" w:sz="0" w:space="0" w:color="auto"/>
      </w:divBdr>
    </w:div>
    <w:div w:id="1416782556">
      <w:bodyDiv w:val="1"/>
      <w:marLeft w:val="0"/>
      <w:marRight w:val="0"/>
      <w:marTop w:val="0"/>
      <w:marBottom w:val="0"/>
      <w:divBdr>
        <w:top w:val="none" w:sz="0" w:space="0" w:color="auto"/>
        <w:left w:val="none" w:sz="0" w:space="0" w:color="auto"/>
        <w:bottom w:val="none" w:sz="0" w:space="0" w:color="auto"/>
        <w:right w:val="none" w:sz="0" w:space="0" w:color="auto"/>
      </w:divBdr>
    </w:div>
    <w:div w:id="1426994371">
      <w:bodyDiv w:val="1"/>
      <w:marLeft w:val="0"/>
      <w:marRight w:val="0"/>
      <w:marTop w:val="0"/>
      <w:marBottom w:val="0"/>
      <w:divBdr>
        <w:top w:val="none" w:sz="0" w:space="0" w:color="auto"/>
        <w:left w:val="none" w:sz="0" w:space="0" w:color="auto"/>
        <w:bottom w:val="none" w:sz="0" w:space="0" w:color="auto"/>
        <w:right w:val="none" w:sz="0" w:space="0" w:color="auto"/>
      </w:divBdr>
    </w:div>
    <w:div w:id="1434278882">
      <w:bodyDiv w:val="1"/>
      <w:marLeft w:val="0"/>
      <w:marRight w:val="0"/>
      <w:marTop w:val="0"/>
      <w:marBottom w:val="0"/>
      <w:divBdr>
        <w:top w:val="none" w:sz="0" w:space="0" w:color="auto"/>
        <w:left w:val="none" w:sz="0" w:space="0" w:color="auto"/>
        <w:bottom w:val="none" w:sz="0" w:space="0" w:color="auto"/>
        <w:right w:val="none" w:sz="0" w:space="0" w:color="auto"/>
      </w:divBdr>
      <w:divsChild>
        <w:div w:id="2094541712">
          <w:marLeft w:val="360"/>
          <w:marRight w:val="0"/>
          <w:marTop w:val="34"/>
          <w:marBottom w:val="0"/>
          <w:divBdr>
            <w:top w:val="none" w:sz="0" w:space="0" w:color="auto"/>
            <w:left w:val="none" w:sz="0" w:space="0" w:color="auto"/>
            <w:bottom w:val="none" w:sz="0" w:space="0" w:color="auto"/>
            <w:right w:val="none" w:sz="0" w:space="0" w:color="auto"/>
          </w:divBdr>
        </w:div>
      </w:divsChild>
    </w:div>
    <w:div w:id="1438987149">
      <w:bodyDiv w:val="1"/>
      <w:marLeft w:val="0"/>
      <w:marRight w:val="0"/>
      <w:marTop w:val="0"/>
      <w:marBottom w:val="0"/>
      <w:divBdr>
        <w:top w:val="none" w:sz="0" w:space="0" w:color="auto"/>
        <w:left w:val="none" w:sz="0" w:space="0" w:color="auto"/>
        <w:bottom w:val="none" w:sz="0" w:space="0" w:color="auto"/>
        <w:right w:val="none" w:sz="0" w:space="0" w:color="auto"/>
      </w:divBdr>
    </w:div>
    <w:div w:id="1454664981">
      <w:bodyDiv w:val="1"/>
      <w:marLeft w:val="0"/>
      <w:marRight w:val="0"/>
      <w:marTop w:val="0"/>
      <w:marBottom w:val="0"/>
      <w:divBdr>
        <w:top w:val="none" w:sz="0" w:space="0" w:color="auto"/>
        <w:left w:val="none" w:sz="0" w:space="0" w:color="auto"/>
        <w:bottom w:val="none" w:sz="0" w:space="0" w:color="auto"/>
        <w:right w:val="none" w:sz="0" w:space="0" w:color="auto"/>
      </w:divBdr>
      <w:divsChild>
        <w:div w:id="392853751">
          <w:marLeft w:val="0"/>
          <w:marRight w:val="0"/>
          <w:marTop w:val="0"/>
          <w:marBottom w:val="0"/>
          <w:divBdr>
            <w:top w:val="none" w:sz="0" w:space="0" w:color="auto"/>
            <w:left w:val="none" w:sz="0" w:space="0" w:color="auto"/>
            <w:bottom w:val="none" w:sz="0" w:space="0" w:color="auto"/>
            <w:right w:val="none" w:sz="0" w:space="0" w:color="auto"/>
          </w:divBdr>
          <w:divsChild>
            <w:div w:id="1995723682">
              <w:marLeft w:val="0"/>
              <w:marRight w:val="0"/>
              <w:marTop w:val="0"/>
              <w:marBottom w:val="0"/>
              <w:divBdr>
                <w:top w:val="none" w:sz="0" w:space="0" w:color="auto"/>
                <w:left w:val="none" w:sz="0" w:space="0" w:color="auto"/>
                <w:bottom w:val="none" w:sz="0" w:space="0" w:color="auto"/>
                <w:right w:val="none" w:sz="0" w:space="0" w:color="auto"/>
              </w:divBdr>
              <w:divsChild>
                <w:div w:id="70721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993175">
      <w:bodyDiv w:val="1"/>
      <w:marLeft w:val="0"/>
      <w:marRight w:val="0"/>
      <w:marTop w:val="0"/>
      <w:marBottom w:val="0"/>
      <w:divBdr>
        <w:top w:val="none" w:sz="0" w:space="0" w:color="auto"/>
        <w:left w:val="none" w:sz="0" w:space="0" w:color="auto"/>
        <w:bottom w:val="none" w:sz="0" w:space="0" w:color="auto"/>
        <w:right w:val="none" w:sz="0" w:space="0" w:color="auto"/>
      </w:divBdr>
    </w:div>
    <w:div w:id="1467048016">
      <w:bodyDiv w:val="1"/>
      <w:marLeft w:val="0"/>
      <w:marRight w:val="0"/>
      <w:marTop w:val="0"/>
      <w:marBottom w:val="0"/>
      <w:divBdr>
        <w:top w:val="none" w:sz="0" w:space="0" w:color="auto"/>
        <w:left w:val="none" w:sz="0" w:space="0" w:color="auto"/>
        <w:bottom w:val="none" w:sz="0" w:space="0" w:color="auto"/>
        <w:right w:val="none" w:sz="0" w:space="0" w:color="auto"/>
      </w:divBdr>
      <w:divsChild>
        <w:div w:id="515580762">
          <w:marLeft w:val="0"/>
          <w:marRight w:val="0"/>
          <w:marTop w:val="0"/>
          <w:marBottom w:val="0"/>
          <w:divBdr>
            <w:top w:val="none" w:sz="0" w:space="0" w:color="auto"/>
            <w:left w:val="none" w:sz="0" w:space="0" w:color="auto"/>
            <w:bottom w:val="none" w:sz="0" w:space="0" w:color="auto"/>
            <w:right w:val="none" w:sz="0" w:space="0" w:color="auto"/>
          </w:divBdr>
          <w:divsChild>
            <w:div w:id="186916163">
              <w:marLeft w:val="0"/>
              <w:marRight w:val="0"/>
              <w:marTop w:val="0"/>
              <w:marBottom w:val="0"/>
              <w:divBdr>
                <w:top w:val="none" w:sz="0" w:space="0" w:color="auto"/>
                <w:left w:val="none" w:sz="0" w:space="0" w:color="auto"/>
                <w:bottom w:val="none" w:sz="0" w:space="0" w:color="auto"/>
                <w:right w:val="none" w:sz="0" w:space="0" w:color="auto"/>
              </w:divBdr>
              <w:divsChild>
                <w:div w:id="96731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355211">
      <w:bodyDiv w:val="1"/>
      <w:marLeft w:val="0"/>
      <w:marRight w:val="0"/>
      <w:marTop w:val="0"/>
      <w:marBottom w:val="0"/>
      <w:divBdr>
        <w:top w:val="none" w:sz="0" w:space="0" w:color="auto"/>
        <w:left w:val="none" w:sz="0" w:space="0" w:color="auto"/>
        <w:bottom w:val="none" w:sz="0" w:space="0" w:color="auto"/>
        <w:right w:val="none" w:sz="0" w:space="0" w:color="auto"/>
      </w:divBdr>
    </w:div>
    <w:div w:id="1469933304">
      <w:bodyDiv w:val="1"/>
      <w:marLeft w:val="0"/>
      <w:marRight w:val="0"/>
      <w:marTop w:val="0"/>
      <w:marBottom w:val="0"/>
      <w:divBdr>
        <w:top w:val="none" w:sz="0" w:space="0" w:color="auto"/>
        <w:left w:val="none" w:sz="0" w:space="0" w:color="auto"/>
        <w:bottom w:val="none" w:sz="0" w:space="0" w:color="auto"/>
        <w:right w:val="none" w:sz="0" w:space="0" w:color="auto"/>
      </w:divBdr>
      <w:divsChild>
        <w:div w:id="733158958">
          <w:marLeft w:val="547"/>
          <w:marRight w:val="0"/>
          <w:marTop w:val="0"/>
          <w:marBottom w:val="160"/>
          <w:divBdr>
            <w:top w:val="none" w:sz="0" w:space="0" w:color="auto"/>
            <w:left w:val="none" w:sz="0" w:space="0" w:color="auto"/>
            <w:bottom w:val="none" w:sz="0" w:space="0" w:color="auto"/>
            <w:right w:val="none" w:sz="0" w:space="0" w:color="auto"/>
          </w:divBdr>
        </w:div>
        <w:div w:id="778839568">
          <w:marLeft w:val="547"/>
          <w:marRight w:val="0"/>
          <w:marTop w:val="0"/>
          <w:marBottom w:val="0"/>
          <w:divBdr>
            <w:top w:val="none" w:sz="0" w:space="0" w:color="auto"/>
            <w:left w:val="none" w:sz="0" w:space="0" w:color="auto"/>
            <w:bottom w:val="none" w:sz="0" w:space="0" w:color="auto"/>
            <w:right w:val="none" w:sz="0" w:space="0" w:color="auto"/>
          </w:divBdr>
        </w:div>
        <w:div w:id="854610120">
          <w:marLeft w:val="547"/>
          <w:marRight w:val="0"/>
          <w:marTop w:val="0"/>
          <w:marBottom w:val="0"/>
          <w:divBdr>
            <w:top w:val="none" w:sz="0" w:space="0" w:color="auto"/>
            <w:left w:val="none" w:sz="0" w:space="0" w:color="auto"/>
            <w:bottom w:val="none" w:sz="0" w:space="0" w:color="auto"/>
            <w:right w:val="none" w:sz="0" w:space="0" w:color="auto"/>
          </w:divBdr>
        </w:div>
        <w:div w:id="1799910428">
          <w:marLeft w:val="547"/>
          <w:marRight w:val="0"/>
          <w:marTop w:val="0"/>
          <w:marBottom w:val="0"/>
          <w:divBdr>
            <w:top w:val="none" w:sz="0" w:space="0" w:color="auto"/>
            <w:left w:val="none" w:sz="0" w:space="0" w:color="auto"/>
            <w:bottom w:val="none" w:sz="0" w:space="0" w:color="auto"/>
            <w:right w:val="none" w:sz="0" w:space="0" w:color="auto"/>
          </w:divBdr>
        </w:div>
      </w:divsChild>
    </w:div>
    <w:div w:id="1475370216">
      <w:bodyDiv w:val="1"/>
      <w:marLeft w:val="0"/>
      <w:marRight w:val="0"/>
      <w:marTop w:val="0"/>
      <w:marBottom w:val="0"/>
      <w:divBdr>
        <w:top w:val="none" w:sz="0" w:space="0" w:color="auto"/>
        <w:left w:val="none" w:sz="0" w:space="0" w:color="auto"/>
        <w:bottom w:val="none" w:sz="0" w:space="0" w:color="auto"/>
        <w:right w:val="none" w:sz="0" w:space="0" w:color="auto"/>
      </w:divBdr>
    </w:div>
    <w:div w:id="1490708756">
      <w:bodyDiv w:val="1"/>
      <w:marLeft w:val="0"/>
      <w:marRight w:val="0"/>
      <w:marTop w:val="0"/>
      <w:marBottom w:val="0"/>
      <w:divBdr>
        <w:top w:val="none" w:sz="0" w:space="0" w:color="auto"/>
        <w:left w:val="none" w:sz="0" w:space="0" w:color="auto"/>
        <w:bottom w:val="none" w:sz="0" w:space="0" w:color="auto"/>
        <w:right w:val="none" w:sz="0" w:space="0" w:color="auto"/>
      </w:divBdr>
      <w:divsChild>
        <w:div w:id="1168131623">
          <w:marLeft w:val="0"/>
          <w:marRight w:val="0"/>
          <w:marTop w:val="0"/>
          <w:marBottom w:val="0"/>
          <w:divBdr>
            <w:top w:val="none" w:sz="0" w:space="0" w:color="auto"/>
            <w:left w:val="none" w:sz="0" w:space="0" w:color="auto"/>
            <w:bottom w:val="none" w:sz="0" w:space="0" w:color="auto"/>
            <w:right w:val="none" w:sz="0" w:space="0" w:color="auto"/>
          </w:divBdr>
          <w:divsChild>
            <w:div w:id="1344821486">
              <w:marLeft w:val="0"/>
              <w:marRight w:val="0"/>
              <w:marTop w:val="0"/>
              <w:marBottom w:val="0"/>
              <w:divBdr>
                <w:top w:val="none" w:sz="0" w:space="0" w:color="auto"/>
                <w:left w:val="none" w:sz="0" w:space="0" w:color="auto"/>
                <w:bottom w:val="none" w:sz="0" w:space="0" w:color="auto"/>
                <w:right w:val="none" w:sz="0" w:space="0" w:color="auto"/>
              </w:divBdr>
              <w:divsChild>
                <w:div w:id="1422219743">
                  <w:marLeft w:val="0"/>
                  <w:marRight w:val="0"/>
                  <w:marTop w:val="0"/>
                  <w:marBottom w:val="0"/>
                  <w:divBdr>
                    <w:top w:val="none" w:sz="0" w:space="0" w:color="auto"/>
                    <w:left w:val="none" w:sz="0" w:space="0" w:color="auto"/>
                    <w:bottom w:val="none" w:sz="0" w:space="0" w:color="auto"/>
                    <w:right w:val="none" w:sz="0" w:space="0" w:color="auto"/>
                  </w:divBdr>
                  <w:divsChild>
                    <w:div w:id="33774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4908662">
      <w:bodyDiv w:val="1"/>
      <w:marLeft w:val="0"/>
      <w:marRight w:val="0"/>
      <w:marTop w:val="0"/>
      <w:marBottom w:val="0"/>
      <w:divBdr>
        <w:top w:val="none" w:sz="0" w:space="0" w:color="auto"/>
        <w:left w:val="none" w:sz="0" w:space="0" w:color="auto"/>
        <w:bottom w:val="none" w:sz="0" w:space="0" w:color="auto"/>
        <w:right w:val="none" w:sz="0" w:space="0" w:color="auto"/>
      </w:divBdr>
    </w:div>
    <w:div w:id="1501501277">
      <w:bodyDiv w:val="1"/>
      <w:marLeft w:val="0"/>
      <w:marRight w:val="0"/>
      <w:marTop w:val="0"/>
      <w:marBottom w:val="0"/>
      <w:divBdr>
        <w:top w:val="none" w:sz="0" w:space="0" w:color="auto"/>
        <w:left w:val="none" w:sz="0" w:space="0" w:color="auto"/>
        <w:bottom w:val="none" w:sz="0" w:space="0" w:color="auto"/>
        <w:right w:val="none" w:sz="0" w:space="0" w:color="auto"/>
      </w:divBdr>
    </w:div>
    <w:div w:id="1505630721">
      <w:bodyDiv w:val="1"/>
      <w:marLeft w:val="0"/>
      <w:marRight w:val="0"/>
      <w:marTop w:val="0"/>
      <w:marBottom w:val="0"/>
      <w:divBdr>
        <w:top w:val="none" w:sz="0" w:space="0" w:color="auto"/>
        <w:left w:val="none" w:sz="0" w:space="0" w:color="auto"/>
        <w:bottom w:val="none" w:sz="0" w:space="0" w:color="auto"/>
        <w:right w:val="none" w:sz="0" w:space="0" w:color="auto"/>
      </w:divBdr>
      <w:divsChild>
        <w:div w:id="1204639599">
          <w:marLeft w:val="0"/>
          <w:marRight w:val="0"/>
          <w:marTop w:val="0"/>
          <w:marBottom w:val="0"/>
          <w:divBdr>
            <w:top w:val="none" w:sz="0" w:space="0" w:color="auto"/>
            <w:left w:val="none" w:sz="0" w:space="0" w:color="auto"/>
            <w:bottom w:val="none" w:sz="0" w:space="0" w:color="auto"/>
            <w:right w:val="none" w:sz="0" w:space="0" w:color="auto"/>
          </w:divBdr>
          <w:divsChild>
            <w:div w:id="648828332">
              <w:marLeft w:val="0"/>
              <w:marRight w:val="0"/>
              <w:marTop w:val="0"/>
              <w:marBottom w:val="0"/>
              <w:divBdr>
                <w:top w:val="none" w:sz="0" w:space="0" w:color="auto"/>
                <w:left w:val="none" w:sz="0" w:space="0" w:color="auto"/>
                <w:bottom w:val="none" w:sz="0" w:space="0" w:color="auto"/>
                <w:right w:val="none" w:sz="0" w:space="0" w:color="auto"/>
              </w:divBdr>
              <w:divsChild>
                <w:div w:id="1556969371">
                  <w:marLeft w:val="0"/>
                  <w:marRight w:val="0"/>
                  <w:marTop w:val="0"/>
                  <w:marBottom w:val="0"/>
                  <w:divBdr>
                    <w:top w:val="none" w:sz="0" w:space="0" w:color="auto"/>
                    <w:left w:val="none" w:sz="0" w:space="0" w:color="auto"/>
                    <w:bottom w:val="none" w:sz="0" w:space="0" w:color="auto"/>
                    <w:right w:val="none" w:sz="0" w:space="0" w:color="auto"/>
                  </w:divBdr>
                  <w:divsChild>
                    <w:div w:id="203557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9490929">
      <w:bodyDiv w:val="1"/>
      <w:marLeft w:val="0"/>
      <w:marRight w:val="0"/>
      <w:marTop w:val="0"/>
      <w:marBottom w:val="0"/>
      <w:divBdr>
        <w:top w:val="none" w:sz="0" w:space="0" w:color="auto"/>
        <w:left w:val="none" w:sz="0" w:space="0" w:color="auto"/>
        <w:bottom w:val="none" w:sz="0" w:space="0" w:color="auto"/>
        <w:right w:val="none" w:sz="0" w:space="0" w:color="auto"/>
      </w:divBdr>
      <w:divsChild>
        <w:div w:id="1981642429">
          <w:marLeft w:val="0"/>
          <w:marRight w:val="0"/>
          <w:marTop w:val="0"/>
          <w:marBottom w:val="0"/>
          <w:divBdr>
            <w:top w:val="none" w:sz="0" w:space="0" w:color="auto"/>
            <w:left w:val="none" w:sz="0" w:space="0" w:color="auto"/>
            <w:bottom w:val="none" w:sz="0" w:space="0" w:color="auto"/>
            <w:right w:val="none" w:sz="0" w:space="0" w:color="auto"/>
          </w:divBdr>
          <w:divsChild>
            <w:div w:id="637034903">
              <w:marLeft w:val="0"/>
              <w:marRight w:val="0"/>
              <w:marTop w:val="0"/>
              <w:marBottom w:val="0"/>
              <w:divBdr>
                <w:top w:val="none" w:sz="0" w:space="0" w:color="auto"/>
                <w:left w:val="none" w:sz="0" w:space="0" w:color="auto"/>
                <w:bottom w:val="none" w:sz="0" w:space="0" w:color="auto"/>
                <w:right w:val="none" w:sz="0" w:space="0" w:color="auto"/>
              </w:divBdr>
              <w:divsChild>
                <w:div w:id="1421873928">
                  <w:marLeft w:val="0"/>
                  <w:marRight w:val="0"/>
                  <w:marTop w:val="0"/>
                  <w:marBottom w:val="0"/>
                  <w:divBdr>
                    <w:top w:val="none" w:sz="0" w:space="0" w:color="auto"/>
                    <w:left w:val="none" w:sz="0" w:space="0" w:color="auto"/>
                    <w:bottom w:val="none" w:sz="0" w:space="0" w:color="auto"/>
                    <w:right w:val="none" w:sz="0" w:space="0" w:color="auto"/>
                  </w:divBdr>
                  <w:divsChild>
                    <w:div w:id="430275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1648873">
      <w:bodyDiv w:val="1"/>
      <w:marLeft w:val="0"/>
      <w:marRight w:val="0"/>
      <w:marTop w:val="0"/>
      <w:marBottom w:val="0"/>
      <w:divBdr>
        <w:top w:val="none" w:sz="0" w:space="0" w:color="auto"/>
        <w:left w:val="none" w:sz="0" w:space="0" w:color="auto"/>
        <w:bottom w:val="none" w:sz="0" w:space="0" w:color="auto"/>
        <w:right w:val="none" w:sz="0" w:space="0" w:color="auto"/>
      </w:divBdr>
      <w:divsChild>
        <w:div w:id="622419793">
          <w:marLeft w:val="274"/>
          <w:marRight w:val="0"/>
          <w:marTop w:val="0"/>
          <w:marBottom w:val="0"/>
          <w:divBdr>
            <w:top w:val="none" w:sz="0" w:space="0" w:color="auto"/>
            <w:left w:val="none" w:sz="0" w:space="0" w:color="auto"/>
            <w:bottom w:val="none" w:sz="0" w:space="0" w:color="auto"/>
            <w:right w:val="none" w:sz="0" w:space="0" w:color="auto"/>
          </w:divBdr>
        </w:div>
      </w:divsChild>
    </w:div>
    <w:div w:id="1535189824">
      <w:bodyDiv w:val="1"/>
      <w:marLeft w:val="0"/>
      <w:marRight w:val="0"/>
      <w:marTop w:val="0"/>
      <w:marBottom w:val="0"/>
      <w:divBdr>
        <w:top w:val="none" w:sz="0" w:space="0" w:color="auto"/>
        <w:left w:val="none" w:sz="0" w:space="0" w:color="auto"/>
        <w:bottom w:val="none" w:sz="0" w:space="0" w:color="auto"/>
        <w:right w:val="none" w:sz="0" w:space="0" w:color="auto"/>
      </w:divBdr>
      <w:divsChild>
        <w:div w:id="789590992">
          <w:marLeft w:val="1094"/>
          <w:marRight w:val="0"/>
          <w:marTop w:val="53"/>
          <w:marBottom w:val="0"/>
          <w:divBdr>
            <w:top w:val="none" w:sz="0" w:space="0" w:color="auto"/>
            <w:left w:val="none" w:sz="0" w:space="0" w:color="auto"/>
            <w:bottom w:val="none" w:sz="0" w:space="0" w:color="auto"/>
            <w:right w:val="none" w:sz="0" w:space="0" w:color="auto"/>
          </w:divBdr>
        </w:div>
        <w:div w:id="1008025475">
          <w:marLeft w:val="1094"/>
          <w:marRight w:val="0"/>
          <w:marTop w:val="53"/>
          <w:marBottom w:val="0"/>
          <w:divBdr>
            <w:top w:val="none" w:sz="0" w:space="0" w:color="auto"/>
            <w:left w:val="none" w:sz="0" w:space="0" w:color="auto"/>
            <w:bottom w:val="none" w:sz="0" w:space="0" w:color="auto"/>
            <w:right w:val="none" w:sz="0" w:space="0" w:color="auto"/>
          </w:divBdr>
        </w:div>
        <w:div w:id="1268386002">
          <w:marLeft w:val="1094"/>
          <w:marRight w:val="0"/>
          <w:marTop w:val="53"/>
          <w:marBottom w:val="0"/>
          <w:divBdr>
            <w:top w:val="none" w:sz="0" w:space="0" w:color="auto"/>
            <w:left w:val="none" w:sz="0" w:space="0" w:color="auto"/>
            <w:bottom w:val="none" w:sz="0" w:space="0" w:color="auto"/>
            <w:right w:val="none" w:sz="0" w:space="0" w:color="auto"/>
          </w:divBdr>
        </w:div>
        <w:div w:id="1447389098">
          <w:marLeft w:val="1094"/>
          <w:marRight w:val="0"/>
          <w:marTop w:val="53"/>
          <w:marBottom w:val="0"/>
          <w:divBdr>
            <w:top w:val="none" w:sz="0" w:space="0" w:color="auto"/>
            <w:left w:val="none" w:sz="0" w:space="0" w:color="auto"/>
            <w:bottom w:val="none" w:sz="0" w:space="0" w:color="auto"/>
            <w:right w:val="none" w:sz="0" w:space="0" w:color="auto"/>
          </w:divBdr>
        </w:div>
        <w:div w:id="1932085279">
          <w:marLeft w:val="374"/>
          <w:marRight w:val="0"/>
          <w:marTop w:val="53"/>
          <w:marBottom w:val="0"/>
          <w:divBdr>
            <w:top w:val="none" w:sz="0" w:space="0" w:color="auto"/>
            <w:left w:val="none" w:sz="0" w:space="0" w:color="auto"/>
            <w:bottom w:val="none" w:sz="0" w:space="0" w:color="auto"/>
            <w:right w:val="none" w:sz="0" w:space="0" w:color="auto"/>
          </w:divBdr>
        </w:div>
      </w:divsChild>
    </w:div>
    <w:div w:id="1537624777">
      <w:bodyDiv w:val="1"/>
      <w:marLeft w:val="0"/>
      <w:marRight w:val="0"/>
      <w:marTop w:val="0"/>
      <w:marBottom w:val="0"/>
      <w:divBdr>
        <w:top w:val="none" w:sz="0" w:space="0" w:color="auto"/>
        <w:left w:val="none" w:sz="0" w:space="0" w:color="auto"/>
        <w:bottom w:val="none" w:sz="0" w:space="0" w:color="auto"/>
        <w:right w:val="none" w:sz="0" w:space="0" w:color="auto"/>
      </w:divBdr>
      <w:divsChild>
        <w:div w:id="714744590">
          <w:marLeft w:val="0"/>
          <w:marRight w:val="0"/>
          <w:marTop w:val="0"/>
          <w:marBottom w:val="0"/>
          <w:divBdr>
            <w:top w:val="none" w:sz="0" w:space="0" w:color="auto"/>
            <w:left w:val="none" w:sz="0" w:space="0" w:color="auto"/>
            <w:bottom w:val="none" w:sz="0" w:space="0" w:color="auto"/>
            <w:right w:val="none" w:sz="0" w:space="0" w:color="auto"/>
          </w:divBdr>
          <w:divsChild>
            <w:div w:id="1582644870">
              <w:marLeft w:val="0"/>
              <w:marRight w:val="0"/>
              <w:marTop w:val="0"/>
              <w:marBottom w:val="0"/>
              <w:divBdr>
                <w:top w:val="none" w:sz="0" w:space="0" w:color="auto"/>
                <w:left w:val="none" w:sz="0" w:space="0" w:color="auto"/>
                <w:bottom w:val="none" w:sz="0" w:space="0" w:color="auto"/>
                <w:right w:val="none" w:sz="0" w:space="0" w:color="auto"/>
              </w:divBdr>
              <w:divsChild>
                <w:div w:id="1403601100">
                  <w:marLeft w:val="0"/>
                  <w:marRight w:val="0"/>
                  <w:marTop w:val="0"/>
                  <w:marBottom w:val="0"/>
                  <w:divBdr>
                    <w:top w:val="none" w:sz="0" w:space="0" w:color="auto"/>
                    <w:left w:val="none" w:sz="0" w:space="0" w:color="auto"/>
                    <w:bottom w:val="none" w:sz="0" w:space="0" w:color="auto"/>
                    <w:right w:val="none" w:sz="0" w:space="0" w:color="auto"/>
                  </w:divBdr>
                  <w:divsChild>
                    <w:div w:id="42573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9561729">
      <w:bodyDiv w:val="1"/>
      <w:marLeft w:val="0"/>
      <w:marRight w:val="0"/>
      <w:marTop w:val="0"/>
      <w:marBottom w:val="0"/>
      <w:divBdr>
        <w:top w:val="none" w:sz="0" w:space="0" w:color="auto"/>
        <w:left w:val="none" w:sz="0" w:space="0" w:color="auto"/>
        <w:bottom w:val="none" w:sz="0" w:space="0" w:color="auto"/>
        <w:right w:val="none" w:sz="0" w:space="0" w:color="auto"/>
      </w:divBdr>
      <w:divsChild>
        <w:div w:id="398288946">
          <w:marLeft w:val="446"/>
          <w:marRight w:val="0"/>
          <w:marTop w:val="200"/>
          <w:marBottom w:val="0"/>
          <w:divBdr>
            <w:top w:val="none" w:sz="0" w:space="0" w:color="auto"/>
            <w:left w:val="none" w:sz="0" w:space="0" w:color="auto"/>
            <w:bottom w:val="none" w:sz="0" w:space="0" w:color="auto"/>
            <w:right w:val="none" w:sz="0" w:space="0" w:color="auto"/>
          </w:divBdr>
        </w:div>
        <w:div w:id="796722239">
          <w:marLeft w:val="446"/>
          <w:marRight w:val="0"/>
          <w:marTop w:val="200"/>
          <w:marBottom w:val="0"/>
          <w:divBdr>
            <w:top w:val="none" w:sz="0" w:space="0" w:color="auto"/>
            <w:left w:val="none" w:sz="0" w:space="0" w:color="auto"/>
            <w:bottom w:val="none" w:sz="0" w:space="0" w:color="auto"/>
            <w:right w:val="none" w:sz="0" w:space="0" w:color="auto"/>
          </w:divBdr>
        </w:div>
        <w:div w:id="1102458913">
          <w:marLeft w:val="446"/>
          <w:marRight w:val="0"/>
          <w:marTop w:val="200"/>
          <w:marBottom w:val="0"/>
          <w:divBdr>
            <w:top w:val="none" w:sz="0" w:space="0" w:color="auto"/>
            <w:left w:val="none" w:sz="0" w:space="0" w:color="auto"/>
            <w:bottom w:val="none" w:sz="0" w:space="0" w:color="auto"/>
            <w:right w:val="none" w:sz="0" w:space="0" w:color="auto"/>
          </w:divBdr>
        </w:div>
        <w:div w:id="1739981349">
          <w:marLeft w:val="446"/>
          <w:marRight w:val="0"/>
          <w:marTop w:val="200"/>
          <w:marBottom w:val="0"/>
          <w:divBdr>
            <w:top w:val="none" w:sz="0" w:space="0" w:color="auto"/>
            <w:left w:val="none" w:sz="0" w:space="0" w:color="auto"/>
            <w:bottom w:val="none" w:sz="0" w:space="0" w:color="auto"/>
            <w:right w:val="none" w:sz="0" w:space="0" w:color="auto"/>
          </w:divBdr>
        </w:div>
        <w:div w:id="1862040562">
          <w:marLeft w:val="446"/>
          <w:marRight w:val="0"/>
          <w:marTop w:val="200"/>
          <w:marBottom w:val="0"/>
          <w:divBdr>
            <w:top w:val="none" w:sz="0" w:space="0" w:color="auto"/>
            <w:left w:val="none" w:sz="0" w:space="0" w:color="auto"/>
            <w:bottom w:val="none" w:sz="0" w:space="0" w:color="auto"/>
            <w:right w:val="none" w:sz="0" w:space="0" w:color="auto"/>
          </w:divBdr>
        </w:div>
        <w:div w:id="2017154113">
          <w:marLeft w:val="446"/>
          <w:marRight w:val="0"/>
          <w:marTop w:val="200"/>
          <w:marBottom w:val="0"/>
          <w:divBdr>
            <w:top w:val="none" w:sz="0" w:space="0" w:color="auto"/>
            <w:left w:val="none" w:sz="0" w:space="0" w:color="auto"/>
            <w:bottom w:val="none" w:sz="0" w:space="0" w:color="auto"/>
            <w:right w:val="none" w:sz="0" w:space="0" w:color="auto"/>
          </w:divBdr>
        </w:div>
        <w:div w:id="2054844253">
          <w:marLeft w:val="446"/>
          <w:marRight w:val="0"/>
          <w:marTop w:val="200"/>
          <w:marBottom w:val="0"/>
          <w:divBdr>
            <w:top w:val="none" w:sz="0" w:space="0" w:color="auto"/>
            <w:left w:val="none" w:sz="0" w:space="0" w:color="auto"/>
            <w:bottom w:val="none" w:sz="0" w:space="0" w:color="auto"/>
            <w:right w:val="none" w:sz="0" w:space="0" w:color="auto"/>
          </w:divBdr>
        </w:div>
      </w:divsChild>
    </w:div>
    <w:div w:id="1553157254">
      <w:bodyDiv w:val="1"/>
      <w:marLeft w:val="0"/>
      <w:marRight w:val="0"/>
      <w:marTop w:val="0"/>
      <w:marBottom w:val="0"/>
      <w:divBdr>
        <w:top w:val="none" w:sz="0" w:space="0" w:color="auto"/>
        <w:left w:val="none" w:sz="0" w:space="0" w:color="auto"/>
        <w:bottom w:val="none" w:sz="0" w:space="0" w:color="auto"/>
        <w:right w:val="none" w:sz="0" w:space="0" w:color="auto"/>
      </w:divBdr>
      <w:divsChild>
        <w:div w:id="1439061461">
          <w:marLeft w:val="274"/>
          <w:marRight w:val="0"/>
          <w:marTop w:val="0"/>
          <w:marBottom w:val="0"/>
          <w:divBdr>
            <w:top w:val="none" w:sz="0" w:space="0" w:color="auto"/>
            <w:left w:val="none" w:sz="0" w:space="0" w:color="auto"/>
            <w:bottom w:val="none" w:sz="0" w:space="0" w:color="auto"/>
            <w:right w:val="none" w:sz="0" w:space="0" w:color="auto"/>
          </w:divBdr>
        </w:div>
        <w:div w:id="1524175493">
          <w:marLeft w:val="274"/>
          <w:marRight w:val="0"/>
          <w:marTop w:val="0"/>
          <w:marBottom w:val="0"/>
          <w:divBdr>
            <w:top w:val="none" w:sz="0" w:space="0" w:color="auto"/>
            <w:left w:val="none" w:sz="0" w:space="0" w:color="auto"/>
            <w:bottom w:val="none" w:sz="0" w:space="0" w:color="auto"/>
            <w:right w:val="none" w:sz="0" w:space="0" w:color="auto"/>
          </w:divBdr>
        </w:div>
      </w:divsChild>
    </w:div>
    <w:div w:id="1579362998">
      <w:bodyDiv w:val="1"/>
      <w:marLeft w:val="0"/>
      <w:marRight w:val="0"/>
      <w:marTop w:val="0"/>
      <w:marBottom w:val="0"/>
      <w:divBdr>
        <w:top w:val="none" w:sz="0" w:space="0" w:color="auto"/>
        <w:left w:val="none" w:sz="0" w:space="0" w:color="auto"/>
        <w:bottom w:val="none" w:sz="0" w:space="0" w:color="auto"/>
        <w:right w:val="none" w:sz="0" w:space="0" w:color="auto"/>
      </w:divBdr>
      <w:divsChild>
        <w:div w:id="1802110308">
          <w:marLeft w:val="274"/>
          <w:marRight w:val="0"/>
          <w:marTop w:val="0"/>
          <w:marBottom w:val="0"/>
          <w:divBdr>
            <w:top w:val="none" w:sz="0" w:space="0" w:color="auto"/>
            <w:left w:val="none" w:sz="0" w:space="0" w:color="auto"/>
            <w:bottom w:val="none" w:sz="0" w:space="0" w:color="auto"/>
            <w:right w:val="none" w:sz="0" w:space="0" w:color="auto"/>
          </w:divBdr>
        </w:div>
      </w:divsChild>
    </w:div>
    <w:div w:id="1598323093">
      <w:bodyDiv w:val="1"/>
      <w:marLeft w:val="0"/>
      <w:marRight w:val="0"/>
      <w:marTop w:val="0"/>
      <w:marBottom w:val="0"/>
      <w:divBdr>
        <w:top w:val="none" w:sz="0" w:space="0" w:color="auto"/>
        <w:left w:val="none" w:sz="0" w:space="0" w:color="auto"/>
        <w:bottom w:val="none" w:sz="0" w:space="0" w:color="auto"/>
        <w:right w:val="none" w:sz="0" w:space="0" w:color="auto"/>
      </w:divBdr>
    </w:div>
    <w:div w:id="1643844877">
      <w:bodyDiv w:val="1"/>
      <w:marLeft w:val="0"/>
      <w:marRight w:val="0"/>
      <w:marTop w:val="0"/>
      <w:marBottom w:val="0"/>
      <w:divBdr>
        <w:top w:val="none" w:sz="0" w:space="0" w:color="auto"/>
        <w:left w:val="none" w:sz="0" w:space="0" w:color="auto"/>
        <w:bottom w:val="none" w:sz="0" w:space="0" w:color="auto"/>
        <w:right w:val="none" w:sz="0" w:space="0" w:color="auto"/>
      </w:divBdr>
      <w:divsChild>
        <w:div w:id="372310744">
          <w:marLeft w:val="446"/>
          <w:marRight w:val="0"/>
          <w:marTop w:val="0"/>
          <w:marBottom w:val="0"/>
          <w:divBdr>
            <w:top w:val="none" w:sz="0" w:space="0" w:color="auto"/>
            <w:left w:val="none" w:sz="0" w:space="0" w:color="auto"/>
            <w:bottom w:val="none" w:sz="0" w:space="0" w:color="auto"/>
            <w:right w:val="none" w:sz="0" w:space="0" w:color="auto"/>
          </w:divBdr>
        </w:div>
        <w:div w:id="1331636406">
          <w:marLeft w:val="446"/>
          <w:marRight w:val="0"/>
          <w:marTop w:val="0"/>
          <w:marBottom w:val="0"/>
          <w:divBdr>
            <w:top w:val="none" w:sz="0" w:space="0" w:color="auto"/>
            <w:left w:val="none" w:sz="0" w:space="0" w:color="auto"/>
            <w:bottom w:val="none" w:sz="0" w:space="0" w:color="auto"/>
            <w:right w:val="none" w:sz="0" w:space="0" w:color="auto"/>
          </w:divBdr>
        </w:div>
      </w:divsChild>
    </w:div>
    <w:div w:id="1650330570">
      <w:bodyDiv w:val="1"/>
      <w:marLeft w:val="0"/>
      <w:marRight w:val="0"/>
      <w:marTop w:val="0"/>
      <w:marBottom w:val="0"/>
      <w:divBdr>
        <w:top w:val="none" w:sz="0" w:space="0" w:color="auto"/>
        <w:left w:val="none" w:sz="0" w:space="0" w:color="auto"/>
        <w:bottom w:val="none" w:sz="0" w:space="0" w:color="auto"/>
        <w:right w:val="none" w:sz="0" w:space="0" w:color="auto"/>
      </w:divBdr>
    </w:div>
    <w:div w:id="1653412377">
      <w:bodyDiv w:val="1"/>
      <w:marLeft w:val="0"/>
      <w:marRight w:val="0"/>
      <w:marTop w:val="0"/>
      <w:marBottom w:val="0"/>
      <w:divBdr>
        <w:top w:val="none" w:sz="0" w:space="0" w:color="auto"/>
        <w:left w:val="none" w:sz="0" w:space="0" w:color="auto"/>
        <w:bottom w:val="none" w:sz="0" w:space="0" w:color="auto"/>
        <w:right w:val="none" w:sz="0" w:space="0" w:color="auto"/>
      </w:divBdr>
      <w:divsChild>
        <w:div w:id="512497938">
          <w:marLeft w:val="274"/>
          <w:marRight w:val="0"/>
          <w:marTop w:val="0"/>
          <w:marBottom w:val="0"/>
          <w:divBdr>
            <w:top w:val="none" w:sz="0" w:space="0" w:color="auto"/>
            <w:left w:val="none" w:sz="0" w:space="0" w:color="auto"/>
            <w:bottom w:val="none" w:sz="0" w:space="0" w:color="auto"/>
            <w:right w:val="none" w:sz="0" w:space="0" w:color="auto"/>
          </w:divBdr>
        </w:div>
      </w:divsChild>
    </w:div>
    <w:div w:id="1697536190">
      <w:bodyDiv w:val="1"/>
      <w:marLeft w:val="0"/>
      <w:marRight w:val="0"/>
      <w:marTop w:val="0"/>
      <w:marBottom w:val="0"/>
      <w:divBdr>
        <w:top w:val="none" w:sz="0" w:space="0" w:color="auto"/>
        <w:left w:val="none" w:sz="0" w:space="0" w:color="auto"/>
        <w:bottom w:val="none" w:sz="0" w:space="0" w:color="auto"/>
        <w:right w:val="none" w:sz="0" w:space="0" w:color="auto"/>
      </w:divBdr>
    </w:div>
    <w:div w:id="1710179768">
      <w:bodyDiv w:val="1"/>
      <w:marLeft w:val="0"/>
      <w:marRight w:val="0"/>
      <w:marTop w:val="0"/>
      <w:marBottom w:val="0"/>
      <w:divBdr>
        <w:top w:val="none" w:sz="0" w:space="0" w:color="auto"/>
        <w:left w:val="none" w:sz="0" w:space="0" w:color="auto"/>
        <w:bottom w:val="none" w:sz="0" w:space="0" w:color="auto"/>
        <w:right w:val="none" w:sz="0" w:space="0" w:color="auto"/>
      </w:divBdr>
    </w:div>
    <w:div w:id="1714890307">
      <w:bodyDiv w:val="1"/>
      <w:marLeft w:val="0"/>
      <w:marRight w:val="0"/>
      <w:marTop w:val="0"/>
      <w:marBottom w:val="0"/>
      <w:divBdr>
        <w:top w:val="none" w:sz="0" w:space="0" w:color="auto"/>
        <w:left w:val="none" w:sz="0" w:space="0" w:color="auto"/>
        <w:bottom w:val="none" w:sz="0" w:space="0" w:color="auto"/>
        <w:right w:val="none" w:sz="0" w:space="0" w:color="auto"/>
      </w:divBdr>
      <w:divsChild>
        <w:div w:id="1730182462">
          <w:marLeft w:val="0"/>
          <w:marRight w:val="0"/>
          <w:marTop w:val="0"/>
          <w:marBottom w:val="0"/>
          <w:divBdr>
            <w:top w:val="none" w:sz="0" w:space="0" w:color="auto"/>
            <w:left w:val="none" w:sz="0" w:space="0" w:color="auto"/>
            <w:bottom w:val="none" w:sz="0" w:space="0" w:color="auto"/>
            <w:right w:val="none" w:sz="0" w:space="0" w:color="auto"/>
          </w:divBdr>
          <w:divsChild>
            <w:div w:id="805513038">
              <w:marLeft w:val="0"/>
              <w:marRight w:val="0"/>
              <w:marTop w:val="0"/>
              <w:marBottom w:val="0"/>
              <w:divBdr>
                <w:top w:val="none" w:sz="0" w:space="0" w:color="auto"/>
                <w:left w:val="none" w:sz="0" w:space="0" w:color="auto"/>
                <w:bottom w:val="none" w:sz="0" w:space="0" w:color="auto"/>
                <w:right w:val="none" w:sz="0" w:space="0" w:color="auto"/>
              </w:divBdr>
              <w:divsChild>
                <w:div w:id="459541332">
                  <w:marLeft w:val="0"/>
                  <w:marRight w:val="0"/>
                  <w:marTop w:val="0"/>
                  <w:marBottom w:val="0"/>
                  <w:divBdr>
                    <w:top w:val="none" w:sz="0" w:space="0" w:color="auto"/>
                    <w:left w:val="none" w:sz="0" w:space="0" w:color="auto"/>
                    <w:bottom w:val="none" w:sz="0" w:space="0" w:color="auto"/>
                    <w:right w:val="none" w:sz="0" w:space="0" w:color="auto"/>
                  </w:divBdr>
                  <w:divsChild>
                    <w:div w:id="2329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2091209">
      <w:bodyDiv w:val="1"/>
      <w:marLeft w:val="0"/>
      <w:marRight w:val="0"/>
      <w:marTop w:val="0"/>
      <w:marBottom w:val="0"/>
      <w:divBdr>
        <w:top w:val="none" w:sz="0" w:space="0" w:color="auto"/>
        <w:left w:val="none" w:sz="0" w:space="0" w:color="auto"/>
        <w:bottom w:val="none" w:sz="0" w:space="0" w:color="auto"/>
        <w:right w:val="none" w:sz="0" w:space="0" w:color="auto"/>
      </w:divBdr>
    </w:div>
    <w:div w:id="1731801373">
      <w:bodyDiv w:val="1"/>
      <w:marLeft w:val="0"/>
      <w:marRight w:val="0"/>
      <w:marTop w:val="0"/>
      <w:marBottom w:val="0"/>
      <w:divBdr>
        <w:top w:val="none" w:sz="0" w:space="0" w:color="auto"/>
        <w:left w:val="none" w:sz="0" w:space="0" w:color="auto"/>
        <w:bottom w:val="none" w:sz="0" w:space="0" w:color="auto"/>
        <w:right w:val="none" w:sz="0" w:space="0" w:color="auto"/>
      </w:divBdr>
      <w:divsChild>
        <w:div w:id="1991205430">
          <w:marLeft w:val="0"/>
          <w:marRight w:val="0"/>
          <w:marTop w:val="0"/>
          <w:marBottom w:val="0"/>
          <w:divBdr>
            <w:top w:val="none" w:sz="0" w:space="0" w:color="auto"/>
            <w:left w:val="none" w:sz="0" w:space="0" w:color="auto"/>
            <w:bottom w:val="none" w:sz="0" w:space="0" w:color="auto"/>
            <w:right w:val="none" w:sz="0" w:space="0" w:color="auto"/>
          </w:divBdr>
          <w:divsChild>
            <w:div w:id="1009985261">
              <w:marLeft w:val="0"/>
              <w:marRight w:val="0"/>
              <w:marTop w:val="0"/>
              <w:marBottom w:val="0"/>
              <w:divBdr>
                <w:top w:val="none" w:sz="0" w:space="0" w:color="auto"/>
                <w:left w:val="none" w:sz="0" w:space="0" w:color="auto"/>
                <w:bottom w:val="none" w:sz="0" w:space="0" w:color="auto"/>
                <w:right w:val="none" w:sz="0" w:space="0" w:color="auto"/>
              </w:divBdr>
              <w:divsChild>
                <w:div w:id="793864307">
                  <w:marLeft w:val="0"/>
                  <w:marRight w:val="0"/>
                  <w:marTop w:val="0"/>
                  <w:marBottom w:val="0"/>
                  <w:divBdr>
                    <w:top w:val="none" w:sz="0" w:space="0" w:color="auto"/>
                    <w:left w:val="none" w:sz="0" w:space="0" w:color="auto"/>
                    <w:bottom w:val="none" w:sz="0" w:space="0" w:color="auto"/>
                    <w:right w:val="none" w:sz="0" w:space="0" w:color="auto"/>
                  </w:divBdr>
                  <w:divsChild>
                    <w:div w:id="881476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1245757">
      <w:bodyDiv w:val="1"/>
      <w:marLeft w:val="0"/>
      <w:marRight w:val="0"/>
      <w:marTop w:val="0"/>
      <w:marBottom w:val="0"/>
      <w:divBdr>
        <w:top w:val="none" w:sz="0" w:space="0" w:color="auto"/>
        <w:left w:val="none" w:sz="0" w:space="0" w:color="auto"/>
        <w:bottom w:val="none" w:sz="0" w:space="0" w:color="auto"/>
        <w:right w:val="none" w:sz="0" w:space="0" w:color="auto"/>
      </w:divBdr>
    </w:div>
    <w:div w:id="1778478293">
      <w:bodyDiv w:val="1"/>
      <w:marLeft w:val="0"/>
      <w:marRight w:val="0"/>
      <w:marTop w:val="0"/>
      <w:marBottom w:val="0"/>
      <w:divBdr>
        <w:top w:val="none" w:sz="0" w:space="0" w:color="auto"/>
        <w:left w:val="none" w:sz="0" w:space="0" w:color="auto"/>
        <w:bottom w:val="none" w:sz="0" w:space="0" w:color="auto"/>
        <w:right w:val="none" w:sz="0" w:space="0" w:color="auto"/>
      </w:divBdr>
      <w:divsChild>
        <w:div w:id="1381126042">
          <w:marLeft w:val="547"/>
          <w:marRight w:val="0"/>
          <w:marTop w:val="0"/>
          <w:marBottom w:val="160"/>
          <w:divBdr>
            <w:top w:val="none" w:sz="0" w:space="0" w:color="auto"/>
            <w:left w:val="none" w:sz="0" w:space="0" w:color="auto"/>
            <w:bottom w:val="none" w:sz="0" w:space="0" w:color="auto"/>
            <w:right w:val="none" w:sz="0" w:space="0" w:color="auto"/>
          </w:divBdr>
        </w:div>
      </w:divsChild>
    </w:div>
    <w:div w:id="1779332592">
      <w:bodyDiv w:val="1"/>
      <w:marLeft w:val="0"/>
      <w:marRight w:val="0"/>
      <w:marTop w:val="0"/>
      <w:marBottom w:val="0"/>
      <w:divBdr>
        <w:top w:val="none" w:sz="0" w:space="0" w:color="auto"/>
        <w:left w:val="none" w:sz="0" w:space="0" w:color="auto"/>
        <w:bottom w:val="none" w:sz="0" w:space="0" w:color="auto"/>
        <w:right w:val="none" w:sz="0" w:space="0" w:color="auto"/>
      </w:divBdr>
    </w:div>
    <w:div w:id="1782601247">
      <w:bodyDiv w:val="1"/>
      <w:marLeft w:val="0"/>
      <w:marRight w:val="0"/>
      <w:marTop w:val="0"/>
      <w:marBottom w:val="0"/>
      <w:divBdr>
        <w:top w:val="none" w:sz="0" w:space="0" w:color="auto"/>
        <w:left w:val="none" w:sz="0" w:space="0" w:color="auto"/>
        <w:bottom w:val="none" w:sz="0" w:space="0" w:color="auto"/>
        <w:right w:val="none" w:sz="0" w:space="0" w:color="auto"/>
      </w:divBdr>
      <w:divsChild>
        <w:div w:id="1530600956">
          <w:marLeft w:val="0"/>
          <w:marRight w:val="0"/>
          <w:marTop w:val="0"/>
          <w:marBottom w:val="0"/>
          <w:divBdr>
            <w:top w:val="none" w:sz="0" w:space="0" w:color="auto"/>
            <w:left w:val="none" w:sz="0" w:space="0" w:color="auto"/>
            <w:bottom w:val="none" w:sz="0" w:space="0" w:color="auto"/>
            <w:right w:val="none" w:sz="0" w:space="0" w:color="auto"/>
          </w:divBdr>
          <w:divsChild>
            <w:div w:id="938950930">
              <w:marLeft w:val="0"/>
              <w:marRight w:val="0"/>
              <w:marTop w:val="0"/>
              <w:marBottom w:val="0"/>
              <w:divBdr>
                <w:top w:val="none" w:sz="0" w:space="0" w:color="auto"/>
                <w:left w:val="none" w:sz="0" w:space="0" w:color="auto"/>
                <w:bottom w:val="none" w:sz="0" w:space="0" w:color="auto"/>
                <w:right w:val="none" w:sz="0" w:space="0" w:color="auto"/>
              </w:divBdr>
              <w:divsChild>
                <w:div w:id="1072310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179491">
      <w:bodyDiv w:val="1"/>
      <w:marLeft w:val="0"/>
      <w:marRight w:val="0"/>
      <w:marTop w:val="0"/>
      <w:marBottom w:val="0"/>
      <w:divBdr>
        <w:top w:val="none" w:sz="0" w:space="0" w:color="auto"/>
        <w:left w:val="none" w:sz="0" w:space="0" w:color="auto"/>
        <w:bottom w:val="none" w:sz="0" w:space="0" w:color="auto"/>
        <w:right w:val="none" w:sz="0" w:space="0" w:color="auto"/>
      </w:divBdr>
      <w:divsChild>
        <w:div w:id="1060396084">
          <w:marLeft w:val="0"/>
          <w:marRight w:val="0"/>
          <w:marTop w:val="0"/>
          <w:marBottom w:val="0"/>
          <w:divBdr>
            <w:top w:val="none" w:sz="0" w:space="0" w:color="auto"/>
            <w:left w:val="none" w:sz="0" w:space="0" w:color="auto"/>
            <w:bottom w:val="none" w:sz="0" w:space="0" w:color="auto"/>
            <w:right w:val="none" w:sz="0" w:space="0" w:color="auto"/>
          </w:divBdr>
          <w:divsChild>
            <w:div w:id="2003845833">
              <w:marLeft w:val="0"/>
              <w:marRight w:val="0"/>
              <w:marTop w:val="0"/>
              <w:marBottom w:val="0"/>
              <w:divBdr>
                <w:top w:val="none" w:sz="0" w:space="0" w:color="auto"/>
                <w:left w:val="none" w:sz="0" w:space="0" w:color="auto"/>
                <w:bottom w:val="none" w:sz="0" w:space="0" w:color="auto"/>
                <w:right w:val="none" w:sz="0" w:space="0" w:color="auto"/>
              </w:divBdr>
              <w:divsChild>
                <w:div w:id="66794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6586851">
      <w:bodyDiv w:val="1"/>
      <w:marLeft w:val="0"/>
      <w:marRight w:val="0"/>
      <w:marTop w:val="0"/>
      <w:marBottom w:val="0"/>
      <w:divBdr>
        <w:top w:val="none" w:sz="0" w:space="0" w:color="auto"/>
        <w:left w:val="none" w:sz="0" w:space="0" w:color="auto"/>
        <w:bottom w:val="none" w:sz="0" w:space="0" w:color="auto"/>
        <w:right w:val="none" w:sz="0" w:space="0" w:color="auto"/>
      </w:divBdr>
      <w:divsChild>
        <w:div w:id="292711180">
          <w:marLeft w:val="274"/>
          <w:marRight w:val="0"/>
          <w:marTop w:val="0"/>
          <w:marBottom w:val="0"/>
          <w:divBdr>
            <w:top w:val="none" w:sz="0" w:space="0" w:color="auto"/>
            <w:left w:val="none" w:sz="0" w:space="0" w:color="auto"/>
            <w:bottom w:val="none" w:sz="0" w:space="0" w:color="auto"/>
            <w:right w:val="none" w:sz="0" w:space="0" w:color="auto"/>
          </w:divBdr>
        </w:div>
        <w:div w:id="1926377471">
          <w:marLeft w:val="274"/>
          <w:marRight w:val="0"/>
          <w:marTop w:val="0"/>
          <w:marBottom w:val="0"/>
          <w:divBdr>
            <w:top w:val="none" w:sz="0" w:space="0" w:color="auto"/>
            <w:left w:val="none" w:sz="0" w:space="0" w:color="auto"/>
            <w:bottom w:val="none" w:sz="0" w:space="0" w:color="auto"/>
            <w:right w:val="none" w:sz="0" w:space="0" w:color="auto"/>
          </w:divBdr>
        </w:div>
        <w:div w:id="2087916192">
          <w:marLeft w:val="274"/>
          <w:marRight w:val="0"/>
          <w:marTop w:val="0"/>
          <w:marBottom w:val="0"/>
          <w:divBdr>
            <w:top w:val="none" w:sz="0" w:space="0" w:color="auto"/>
            <w:left w:val="none" w:sz="0" w:space="0" w:color="auto"/>
            <w:bottom w:val="none" w:sz="0" w:space="0" w:color="auto"/>
            <w:right w:val="none" w:sz="0" w:space="0" w:color="auto"/>
          </w:divBdr>
        </w:div>
      </w:divsChild>
    </w:div>
    <w:div w:id="1812283868">
      <w:bodyDiv w:val="1"/>
      <w:marLeft w:val="0"/>
      <w:marRight w:val="0"/>
      <w:marTop w:val="0"/>
      <w:marBottom w:val="0"/>
      <w:divBdr>
        <w:top w:val="none" w:sz="0" w:space="0" w:color="auto"/>
        <w:left w:val="none" w:sz="0" w:space="0" w:color="auto"/>
        <w:bottom w:val="none" w:sz="0" w:space="0" w:color="auto"/>
        <w:right w:val="none" w:sz="0" w:space="0" w:color="auto"/>
      </w:divBdr>
      <w:divsChild>
        <w:div w:id="30764870">
          <w:marLeft w:val="374"/>
          <w:marRight w:val="0"/>
          <w:marTop w:val="96"/>
          <w:marBottom w:val="0"/>
          <w:divBdr>
            <w:top w:val="none" w:sz="0" w:space="0" w:color="auto"/>
            <w:left w:val="none" w:sz="0" w:space="0" w:color="auto"/>
            <w:bottom w:val="none" w:sz="0" w:space="0" w:color="auto"/>
            <w:right w:val="none" w:sz="0" w:space="0" w:color="auto"/>
          </w:divBdr>
        </w:div>
      </w:divsChild>
    </w:div>
    <w:div w:id="1815948839">
      <w:bodyDiv w:val="1"/>
      <w:marLeft w:val="0"/>
      <w:marRight w:val="0"/>
      <w:marTop w:val="0"/>
      <w:marBottom w:val="0"/>
      <w:divBdr>
        <w:top w:val="none" w:sz="0" w:space="0" w:color="auto"/>
        <w:left w:val="none" w:sz="0" w:space="0" w:color="auto"/>
        <w:bottom w:val="none" w:sz="0" w:space="0" w:color="auto"/>
        <w:right w:val="none" w:sz="0" w:space="0" w:color="auto"/>
      </w:divBdr>
      <w:divsChild>
        <w:div w:id="1542739546">
          <w:marLeft w:val="374"/>
          <w:marRight w:val="0"/>
          <w:marTop w:val="96"/>
          <w:marBottom w:val="0"/>
          <w:divBdr>
            <w:top w:val="none" w:sz="0" w:space="0" w:color="auto"/>
            <w:left w:val="none" w:sz="0" w:space="0" w:color="auto"/>
            <w:bottom w:val="none" w:sz="0" w:space="0" w:color="auto"/>
            <w:right w:val="none" w:sz="0" w:space="0" w:color="auto"/>
          </w:divBdr>
        </w:div>
      </w:divsChild>
    </w:div>
    <w:div w:id="1826235862">
      <w:bodyDiv w:val="1"/>
      <w:marLeft w:val="0"/>
      <w:marRight w:val="0"/>
      <w:marTop w:val="0"/>
      <w:marBottom w:val="0"/>
      <w:divBdr>
        <w:top w:val="none" w:sz="0" w:space="0" w:color="auto"/>
        <w:left w:val="none" w:sz="0" w:space="0" w:color="auto"/>
        <w:bottom w:val="none" w:sz="0" w:space="0" w:color="auto"/>
        <w:right w:val="none" w:sz="0" w:space="0" w:color="auto"/>
      </w:divBdr>
    </w:div>
    <w:div w:id="1839223722">
      <w:bodyDiv w:val="1"/>
      <w:marLeft w:val="0"/>
      <w:marRight w:val="0"/>
      <w:marTop w:val="0"/>
      <w:marBottom w:val="0"/>
      <w:divBdr>
        <w:top w:val="none" w:sz="0" w:space="0" w:color="auto"/>
        <w:left w:val="none" w:sz="0" w:space="0" w:color="auto"/>
        <w:bottom w:val="none" w:sz="0" w:space="0" w:color="auto"/>
        <w:right w:val="none" w:sz="0" w:space="0" w:color="auto"/>
      </w:divBdr>
      <w:divsChild>
        <w:div w:id="37051288">
          <w:marLeft w:val="0"/>
          <w:marRight w:val="0"/>
          <w:marTop w:val="0"/>
          <w:marBottom w:val="0"/>
          <w:divBdr>
            <w:top w:val="none" w:sz="0" w:space="0" w:color="auto"/>
            <w:left w:val="none" w:sz="0" w:space="0" w:color="auto"/>
            <w:bottom w:val="none" w:sz="0" w:space="0" w:color="auto"/>
            <w:right w:val="none" w:sz="0" w:space="0" w:color="auto"/>
          </w:divBdr>
          <w:divsChild>
            <w:div w:id="1822773754">
              <w:marLeft w:val="0"/>
              <w:marRight w:val="0"/>
              <w:marTop w:val="0"/>
              <w:marBottom w:val="0"/>
              <w:divBdr>
                <w:top w:val="none" w:sz="0" w:space="0" w:color="auto"/>
                <w:left w:val="none" w:sz="0" w:space="0" w:color="auto"/>
                <w:bottom w:val="none" w:sz="0" w:space="0" w:color="auto"/>
                <w:right w:val="none" w:sz="0" w:space="0" w:color="auto"/>
              </w:divBdr>
              <w:divsChild>
                <w:div w:id="740911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225903">
      <w:bodyDiv w:val="1"/>
      <w:marLeft w:val="0"/>
      <w:marRight w:val="0"/>
      <w:marTop w:val="0"/>
      <w:marBottom w:val="0"/>
      <w:divBdr>
        <w:top w:val="none" w:sz="0" w:space="0" w:color="auto"/>
        <w:left w:val="none" w:sz="0" w:space="0" w:color="auto"/>
        <w:bottom w:val="none" w:sz="0" w:space="0" w:color="auto"/>
        <w:right w:val="none" w:sz="0" w:space="0" w:color="auto"/>
      </w:divBdr>
      <w:divsChild>
        <w:div w:id="1376150695">
          <w:marLeft w:val="0"/>
          <w:marRight w:val="0"/>
          <w:marTop w:val="0"/>
          <w:marBottom w:val="0"/>
          <w:divBdr>
            <w:top w:val="none" w:sz="0" w:space="0" w:color="auto"/>
            <w:left w:val="none" w:sz="0" w:space="0" w:color="auto"/>
            <w:bottom w:val="none" w:sz="0" w:space="0" w:color="auto"/>
            <w:right w:val="none" w:sz="0" w:space="0" w:color="auto"/>
          </w:divBdr>
          <w:divsChild>
            <w:div w:id="1188328999">
              <w:marLeft w:val="0"/>
              <w:marRight w:val="0"/>
              <w:marTop w:val="0"/>
              <w:marBottom w:val="0"/>
              <w:divBdr>
                <w:top w:val="none" w:sz="0" w:space="0" w:color="auto"/>
                <w:left w:val="none" w:sz="0" w:space="0" w:color="auto"/>
                <w:bottom w:val="none" w:sz="0" w:space="0" w:color="auto"/>
                <w:right w:val="none" w:sz="0" w:space="0" w:color="auto"/>
              </w:divBdr>
              <w:divsChild>
                <w:div w:id="1274899822">
                  <w:marLeft w:val="0"/>
                  <w:marRight w:val="0"/>
                  <w:marTop w:val="0"/>
                  <w:marBottom w:val="0"/>
                  <w:divBdr>
                    <w:top w:val="none" w:sz="0" w:space="0" w:color="auto"/>
                    <w:left w:val="none" w:sz="0" w:space="0" w:color="auto"/>
                    <w:bottom w:val="none" w:sz="0" w:space="0" w:color="auto"/>
                    <w:right w:val="none" w:sz="0" w:space="0" w:color="auto"/>
                  </w:divBdr>
                  <w:divsChild>
                    <w:div w:id="1911379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1849263">
      <w:bodyDiv w:val="1"/>
      <w:marLeft w:val="0"/>
      <w:marRight w:val="0"/>
      <w:marTop w:val="0"/>
      <w:marBottom w:val="0"/>
      <w:divBdr>
        <w:top w:val="none" w:sz="0" w:space="0" w:color="auto"/>
        <w:left w:val="none" w:sz="0" w:space="0" w:color="auto"/>
        <w:bottom w:val="none" w:sz="0" w:space="0" w:color="auto"/>
        <w:right w:val="none" w:sz="0" w:space="0" w:color="auto"/>
      </w:divBdr>
    </w:div>
    <w:div w:id="1855680032">
      <w:bodyDiv w:val="1"/>
      <w:marLeft w:val="0"/>
      <w:marRight w:val="0"/>
      <w:marTop w:val="0"/>
      <w:marBottom w:val="0"/>
      <w:divBdr>
        <w:top w:val="none" w:sz="0" w:space="0" w:color="auto"/>
        <w:left w:val="none" w:sz="0" w:space="0" w:color="auto"/>
        <w:bottom w:val="none" w:sz="0" w:space="0" w:color="auto"/>
        <w:right w:val="none" w:sz="0" w:space="0" w:color="auto"/>
      </w:divBdr>
      <w:divsChild>
        <w:div w:id="60295318">
          <w:marLeft w:val="374"/>
          <w:marRight w:val="0"/>
          <w:marTop w:val="53"/>
          <w:marBottom w:val="0"/>
          <w:divBdr>
            <w:top w:val="none" w:sz="0" w:space="0" w:color="auto"/>
            <w:left w:val="none" w:sz="0" w:space="0" w:color="auto"/>
            <w:bottom w:val="none" w:sz="0" w:space="0" w:color="auto"/>
            <w:right w:val="none" w:sz="0" w:space="0" w:color="auto"/>
          </w:divBdr>
        </w:div>
        <w:div w:id="615987388">
          <w:marLeft w:val="374"/>
          <w:marRight w:val="0"/>
          <w:marTop w:val="53"/>
          <w:marBottom w:val="0"/>
          <w:divBdr>
            <w:top w:val="none" w:sz="0" w:space="0" w:color="auto"/>
            <w:left w:val="none" w:sz="0" w:space="0" w:color="auto"/>
            <w:bottom w:val="none" w:sz="0" w:space="0" w:color="auto"/>
            <w:right w:val="none" w:sz="0" w:space="0" w:color="auto"/>
          </w:divBdr>
        </w:div>
        <w:div w:id="1034308820">
          <w:marLeft w:val="374"/>
          <w:marRight w:val="0"/>
          <w:marTop w:val="53"/>
          <w:marBottom w:val="0"/>
          <w:divBdr>
            <w:top w:val="none" w:sz="0" w:space="0" w:color="auto"/>
            <w:left w:val="none" w:sz="0" w:space="0" w:color="auto"/>
            <w:bottom w:val="none" w:sz="0" w:space="0" w:color="auto"/>
            <w:right w:val="none" w:sz="0" w:space="0" w:color="auto"/>
          </w:divBdr>
        </w:div>
        <w:div w:id="1109353672">
          <w:marLeft w:val="374"/>
          <w:marRight w:val="0"/>
          <w:marTop w:val="53"/>
          <w:marBottom w:val="0"/>
          <w:divBdr>
            <w:top w:val="none" w:sz="0" w:space="0" w:color="auto"/>
            <w:left w:val="none" w:sz="0" w:space="0" w:color="auto"/>
            <w:bottom w:val="none" w:sz="0" w:space="0" w:color="auto"/>
            <w:right w:val="none" w:sz="0" w:space="0" w:color="auto"/>
          </w:divBdr>
        </w:div>
        <w:div w:id="1217469783">
          <w:marLeft w:val="374"/>
          <w:marRight w:val="0"/>
          <w:marTop w:val="53"/>
          <w:marBottom w:val="0"/>
          <w:divBdr>
            <w:top w:val="none" w:sz="0" w:space="0" w:color="auto"/>
            <w:left w:val="none" w:sz="0" w:space="0" w:color="auto"/>
            <w:bottom w:val="none" w:sz="0" w:space="0" w:color="auto"/>
            <w:right w:val="none" w:sz="0" w:space="0" w:color="auto"/>
          </w:divBdr>
        </w:div>
        <w:div w:id="2033142609">
          <w:marLeft w:val="374"/>
          <w:marRight w:val="0"/>
          <w:marTop w:val="53"/>
          <w:marBottom w:val="0"/>
          <w:divBdr>
            <w:top w:val="none" w:sz="0" w:space="0" w:color="auto"/>
            <w:left w:val="none" w:sz="0" w:space="0" w:color="auto"/>
            <w:bottom w:val="none" w:sz="0" w:space="0" w:color="auto"/>
            <w:right w:val="none" w:sz="0" w:space="0" w:color="auto"/>
          </w:divBdr>
        </w:div>
      </w:divsChild>
    </w:div>
    <w:div w:id="1862627191">
      <w:bodyDiv w:val="1"/>
      <w:marLeft w:val="0"/>
      <w:marRight w:val="0"/>
      <w:marTop w:val="0"/>
      <w:marBottom w:val="0"/>
      <w:divBdr>
        <w:top w:val="none" w:sz="0" w:space="0" w:color="auto"/>
        <w:left w:val="none" w:sz="0" w:space="0" w:color="auto"/>
        <w:bottom w:val="none" w:sz="0" w:space="0" w:color="auto"/>
        <w:right w:val="none" w:sz="0" w:space="0" w:color="auto"/>
      </w:divBdr>
      <w:divsChild>
        <w:div w:id="741374113">
          <w:marLeft w:val="0"/>
          <w:marRight w:val="0"/>
          <w:marTop w:val="0"/>
          <w:marBottom w:val="0"/>
          <w:divBdr>
            <w:top w:val="none" w:sz="0" w:space="0" w:color="auto"/>
            <w:left w:val="none" w:sz="0" w:space="0" w:color="auto"/>
            <w:bottom w:val="none" w:sz="0" w:space="0" w:color="auto"/>
            <w:right w:val="none" w:sz="0" w:space="0" w:color="auto"/>
          </w:divBdr>
          <w:divsChild>
            <w:div w:id="565258884">
              <w:marLeft w:val="0"/>
              <w:marRight w:val="0"/>
              <w:marTop w:val="0"/>
              <w:marBottom w:val="0"/>
              <w:divBdr>
                <w:top w:val="none" w:sz="0" w:space="0" w:color="auto"/>
                <w:left w:val="none" w:sz="0" w:space="0" w:color="auto"/>
                <w:bottom w:val="none" w:sz="0" w:space="0" w:color="auto"/>
                <w:right w:val="none" w:sz="0" w:space="0" w:color="auto"/>
              </w:divBdr>
              <w:divsChild>
                <w:div w:id="1433666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8811387">
      <w:bodyDiv w:val="1"/>
      <w:marLeft w:val="0"/>
      <w:marRight w:val="0"/>
      <w:marTop w:val="0"/>
      <w:marBottom w:val="0"/>
      <w:divBdr>
        <w:top w:val="none" w:sz="0" w:space="0" w:color="auto"/>
        <w:left w:val="none" w:sz="0" w:space="0" w:color="auto"/>
        <w:bottom w:val="none" w:sz="0" w:space="0" w:color="auto"/>
        <w:right w:val="none" w:sz="0" w:space="0" w:color="auto"/>
      </w:divBdr>
      <w:divsChild>
        <w:div w:id="1221675143">
          <w:marLeft w:val="1094"/>
          <w:marRight w:val="0"/>
          <w:marTop w:val="86"/>
          <w:marBottom w:val="0"/>
          <w:divBdr>
            <w:top w:val="none" w:sz="0" w:space="0" w:color="auto"/>
            <w:left w:val="none" w:sz="0" w:space="0" w:color="auto"/>
            <w:bottom w:val="none" w:sz="0" w:space="0" w:color="auto"/>
            <w:right w:val="none" w:sz="0" w:space="0" w:color="auto"/>
          </w:divBdr>
        </w:div>
        <w:div w:id="1816146322">
          <w:marLeft w:val="1094"/>
          <w:marRight w:val="0"/>
          <w:marTop w:val="86"/>
          <w:marBottom w:val="0"/>
          <w:divBdr>
            <w:top w:val="none" w:sz="0" w:space="0" w:color="auto"/>
            <w:left w:val="none" w:sz="0" w:space="0" w:color="auto"/>
            <w:bottom w:val="none" w:sz="0" w:space="0" w:color="auto"/>
            <w:right w:val="none" w:sz="0" w:space="0" w:color="auto"/>
          </w:divBdr>
        </w:div>
        <w:div w:id="1869246976">
          <w:marLeft w:val="1094"/>
          <w:marRight w:val="0"/>
          <w:marTop w:val="86"/>
          <w:marBottom w:val="0"/>
          <w:divBdr>
            <w:top w:val="none" w:sz="0" w:space="0" w:color="auto"/>
            <w:left w:val="none" w:sz="0" w:space="0" w:color="auto"/>
            <w:bottom w:val="none" w:sz="0" w:space="0" w:color="auto"/>
            <w:right w:val="none" w:sz="0" w:space="0" w:color="auto"/>
          </w:divBdr>
        </w:div>
      </w:divsChild>
    </w:div>
    <w:div w:id="1885480049">
      <w:bodyDiv w:val="1"/>
      <w:marLeft w:val="0"/>
      <w:marRight w:val="0"/>
      <w:marTop w:val="0"/>
      <w:marBottom w:val="0"/>
      <w:divBdr>
        <w:top w:val="none" w:sz="0" w:space="0" w:color="auto"/>
        <w:left w:val="none" w:sz="0" w:space="0" w:color="auto"/>
        <w:bottom w:val="none" w:sz="0" w:space="0" w:color="auto"/>
        <w:right w:val="none" w:sz="0" w:space="0" w:color="auto"/>
      </w:divBdr>
    </w:div>
    <w:div w:id="1889489500">
      <w:bodyDiv w:val="1"/>
      <w:marLeft w:val="0"/>
      <w:marRight w:val="0"/>
      <w:marTop w:val="0"/>
      <w:marBottom w:val="0"/>
      <w:divBdr>
        <w:top w:val="none" w:sz="0" w:space="0" w:color="auto"/>
        <w:left w:val="none" w:sz="0" w:space="0" w:color="auto"/>
        <w:bottom w:val="none" w:sz="0" w:space="0" w:color="auto"/>
        <w:right w:val="none" w:sz="0" w:space="0" w:color="auto"/>
      </w:divBdr>
    </w:div>
    <w:div w:id="1891764825">
      <w:bodyDiv w:val="1"/>
      <w:marLeft w:val="0"/>
      <w:marRight w:val="0"/>
      <w:marTop w:val="0"/>
      <w:marBottom w:val="0"/>
      <w:divBdr>
        <w:top w:val="none" w:sz="0" w:space="0" w:color="auto"/>
        <w:left w:val="none" w:sz="0" w:space="0" w:color="auto"/>
        <w:bottom w:val="none" w:sz="0" w:space="0" w:color="auto"/>
        <w:right w:val="none" w:sz="0" w:space="0" w:color="auto"/>
      </w:divBdr>
    </w:div>
    <w:div w:id="1896233283">
      <w:bodyDiv w:val="1"/>
      <w:marLeft w:val="0"/>
      <w:marRight w:val="0"/>
      <w:marTop w:val="0"/>
      <w:marBottom w:val="0"/>
      <w:divBdr>
        <w:top w:val="none" w:sz="0" w:space="0" w:color="auto"/>
        <w:left w:val="none" w:sz="0" w:space="0" w:color="auto"/>
        <w:bottom w:val="none" w:sz="0" w:space="0" w:color="auto"/>
        <w:right w:val="none" w:sz="0" w:space="0" w:color="auto"/>
      </w:divBdr>
      <w:divsChild>
        <w:div w:id="1248886465">
          <w:marLeft w:val="274"/>
          <w:marRight w:val="0"/>
          <w:marTop w:val="0"/>
          <w:marBottom w:val="0"/>
          <w:divBdr>
            <w:top w:val="none" w:sz="0" w:space="0" w:color="auto"/>
            <w:left w:val="none" w:sz="0" w:space="0" w:color="auto"/>
            <w:bottom w:val="none" w:sz="0" w:space="0" w:color="auto"/>
            <w:right w:val="none" w:sz="0" w:space="0" w:color="auto"/>
          </w:divBdr>
        </w:div>
      </w:divsChild>
    </w:div>
    <w:div w:id="1898127035">
      <w:bodyDiv w:val="1"/>
      <w:marLeft w:val="0"/>
      <w:marRight w:val="0"/>
      <w:marTop w:val="0"/>
      <w:marBottom w:val="0"/>
      <w:divBdr>
        <w:top w:val="none" w:sz="0" w:space="0" w:color="auto"/>
        <w:left w:val="none" w:sz="0" w:space="0" w:color="auto"/>
        <w:bottom w:val="none" w:sz="0" w:space="0" w:color="auto"/>
        <w:right w:val="none" w:sz="0" w:space="0" w:color="auto"/>
      </w:divBdr>
    </w:div>
    <w:div w:id="1900021029">
      <w:bodyDiv w:val="1"/>
      <w:marLeft w:val="0"/>
      <w:marRight w:val="0"/>
      <w:marTop w:val="0"/>
      <w:marBottom w:val="0"/>
      <w:divBdr>
        <w:top w:val="none" w:sz="0" w:space="0" w:color="auto"/>
        <w:left w:val="none" w:sz="0" w:space="0" w:color="auto"/>
        <w:bottom w:val="none" w:sz="0" w:space="0" w:color="auto"/>
        <w:right w:val="none" w:sz="0" w:space="0" w:color="auto"/>
      </w:divBdr>
    </w:div>
    <w:div w:id="1933850896">
      <w:bodyDiv w:val="1"/>
      <w:marLeft w:val="0"/>
      <w:marRight w:val="0"/>
      <w:marTop w:val="0"/>
      <w:marBottom w:val="0"/>
      <w:divBdr>
        <w:top w:val="none" w:sz="0" w:space="0" w:color="auto"/>
        <w:left w:val="none" w:sz="0" w:space="0" w:color="auto"/>
        <w:bottom w:val="none" w:sz="0" w:space="0" w:color="auto"/>
        <w:right w:val="none" w:sz="0" w:space="0" w:color="auto"/>
      </w:divBdr>
    </w:div>
    <w:div w:id="1942955218">
      <w:bodyDiv w:val="1"/>
      <w:marLeft w:val="0"/>
      <w:marRight w:val="0"/>
      <w:marTop w:val="0"/>
      <w:marBottom w:val="0"/>
      <w:divBdr>
        <w:top w:val="none" w:sz="0" w:space="0" w:color="auto"/>
        <w:left w:val="none" w:sz="0" w:space="0" w:color="auto"/>
        <w:bottom w:val="none" w:sz="0" w:space="0" w:color="auto"/>
        <w:right w:val="none" w:sz="0" w:space="0" w:color="auto"/>
      </w:divBdr>
      <w:divsChild>
        <w:div w:id="1550338603">
          <w:marLeft w:val="0"/>
          <w:marRight w:val="0"/>
          <w:marTop w:val="0"/>
          <w:marBottom w:val="0"/>
          <w:divBdr>
            <w:top w:val="none" w:sz="0" w:space="0" w:color="auto"/>
            <w:left w:val="none" w:sz="0" w:space="0" w:color="auto"/>
            <w:bottom w:val="none" w:sz="0" w:space="0" w:color="auto"/>
            <w:right w:val="none" w:sz="0" w:space="0" w:color="auto"/>
          </w:divBdr>
          <w:divsChild>
            <w:div w:id="1330906678">
              <w:marLeft w:val="0"/>
              <w:marRight w:val="0"/>
              <w:marTop w:val="0"/>
              <w:marBottom w:val="0"/>
              <w:divBdr>
                <w:top w:val="none" w:sz="0" w:space="0" w:color="auto"/>
                <w:left w:val="none" w:sz="0" w:space="0" w:color="auto"/>
                <w:bottom w:val="none" w:sz="0" w:space="0" w:color="auto"/>
                <w:right w:val="none" w:sz="0" w:space="0" w:color="auto"/>
              </w:divBdr>
              <w:divsChild>
                <w:div w:id="351881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730626">
      <w:bodyDiv w:val="1"/>
      <w:marLeft w:val="0"/>
      <w:marRight w:val="0"/>
      <w:marTop w:val="0"/>
      <w:marBottom w:val="0"/>
      <w:divBdr>
        <w:top w:val="none" w:sz="0" w:space="0" w:color="auto"/>
        <w:left w:val="none" w:sz="0" w:space="0" w:color="auto"/>
        <w:bottom w:val="none" w:sz="0" w:space="0" w:color="auto"/>
        <w:right w:val="none" w:sz="0" w:space="0" w:color="auto"/>
      </w:divBdr>
    </w:div>
    <w:div w:id="1989243879">
      <w:bodyDiv w:val="1"/>
      <w:marLeft w:val="0"/>
      <w:marRight w:val="0"/>
      <w:marTop w:val="0"/>
      <w:marBottom w:val="0"/>
      <w:divBdr>
        <w:top w:val="none" w:sz="0" w:space="0" w:color="auto"/>
        <w:left w:val="none" w:sz="0" w:space="0" w:color="auto"/>
        <w:bottom w:val="none" w:sz="0" w:space="0" w:color="auto"/>
        <w:right w:val="none" w:sz="0" w:space="0" w:color="auto"/>
      </w:divBdr>
      <w:divsChild>
        <w:div w:id="1089691050">
          <w:marLeft w:val="0"/>
          <w:marRight w:val="0"/>
          <w:marTop w:val="0"/>
          <w:marBottom w:val="0"/>
          <w:divBdr>
            <w:top w:val="none" w:sz="0" w:space="0" w:color="auto"/>
            <w:left w:val="none" w:sz="0" w:space="0" w:color="auto"/>
            <w:bottom w:val="none" w:sz="0" w:space="0" w:color="auto"/>
            <w:right w:val="none" w:sz="0" w:space="0" w:color="auto"/>
          </w:divBdr>
          <w:divsChild>
            <w:div w:id="2033795502">
              <w:marLeft w:val="0"/>
              <w:marRight w:val="0"/>
              <w:marTop w:val="0"/>
              <w:marBottom w:val="0"/>
              <w:divBdr>
                <w:top w:val="none" w:sz="0" w:space="0" w:color="auto"/>
                <w:left w:val="none" w:sz="0" w:space="0" w:color="auto"/>
                <w:bottom w:val="none" w:sz="0" w:space="0" w:color="auto"/>
                <w:right w:val="none" w:sz="0" w:space="0" w:color="auto"/>
              </w:divBdr>
              <w:divsChild>
                <w:div w:id="2011636068">
                  <w:marLeft w:val="0"/>
                  <w:marRight w:val="0"/>
                  <w:marTop w:val="0"/>
                  <w:marBottom w:val="0"/>
                  <w:divBdr>
                    <w:top w:val="none" w:sz="0" w:space="0" w:color="auto"/>
                    <w:left w:val="none" w:sz="0" w:space="0" w:color="auto"/>
                    <w:bottom w:val="none" w:sz="0" w:space="0" w:color="auto"/>
                    <w:right w:val="none" w:sz="0" w:space="0" w:color="auto"/>
                  </w:divBdr>
                  <w:divsChild>
                    <w:div w:id="123994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6276076">
      <w:bodyDiv w:val="1"/>
      <w:marLeft w:val="0"/>
      <w:marRight w:val="0"/>
      <w:marTop w:val="0"/>
      <w:marBottom w:val="0"/>
      <w:divBdr>
        <w:top w:val="none" w:sz="0" w:space="0" w:color="auto"/>
        <w:left w:val="none" w:sz="0" w:space="0" w:color="auto"/>
        <w:bottom w:val="none" w:sz="0" w:space="0" w:color="auto"/>
        <w:right w:val="none" w:sz="0" w:space="0" w:color="auto"/>
      </w:divBdr>
    </w:div>
    <w:div w:id="2006321781">
      <w:bodyDiv w:val="1"/>
      <w:marLeft w:val="0"/>
      <w:marRight w:val="0"/>
      <w:marTop w:val="0"/>
      <w:marBottom w:val="0"/>
      <w:divBdr>
        <w:top w:val="none" w:sz="0" w:space="0" w:color="auto"/>
        <w:left w:val="none" w:sz="0" w:space="0" w:color="auto"/>
        <w:bottom w:val="none" w:sz="0" w:space="0" w:color="auto"/>
        <w:right w:val="none" w:sz="0" w:space="0" w:color="auto"/>
      </w:divBdr>
    </w:div>
    <w:div w:id="2026978240">
      <w:bodyDiv w:val="1"/>
      <w:marLeft w:val="0"/>
      <w:marRight w:val="0"/>
      <w:marTop w:val="0"/>
      <w:marBottom w:val="0"/>
      <w:divBdr>
        <w:top w:val="none" w:sz="0" w:space="0" w:color="auto"/>
        <w:left w:val="none" w:sz="0" w:space="0" w:color="auto"/>
        <w:bottom w:val="none" w:sz="0" w:space="0" w:color="auto"/>
        <w:right w:val="none" w:sz="0" w:space="0" w:color="auto"/>
      </w:divBdr>
    </w:div>
    <w:div w:id="2038504388">
      <w:bodyDiv w:val="1"/>
      <w:marLeft w:val="0"/>
      <w:marRight w:val="0"/>
      <w:marTop w:val="0"/>
      <w:marBottom w:val="0"/>
      <w:divBdr>
        <w:top w:val="none" w:sz="0" w:space="0" w:color="auto"/>
        <w:left w:val="none" w:sz="0" w:space="0" w:color="auto"/>
        <w:bottom w:val="none" w:sz="0" w:space="0" w:color="auto"/>
        <w:right w:val="none" w:sz="0" w:space="0" w:color="auto"/>
      </w:divBdr>
    </w:div>
    <w:div w:id="2088110167">
      <w:bodyDiv w:val="1"/>
      <w:marLeft w:val="0"/>
      <w:marRight w:val="0"/>
      <w:marTop w:val="0"/>
      <w:marBottom w:val="0"/>
      <w:divBdr>
        <w:top w:val="none" w:sz="0" w:space="0" w:color="auto"/>
        <w:left w:val="none" w:sz="0" w:space="0" w:color="auto"/>
        <w:bottom w:val="none" w:sz="0" w:space="0" w:color="auto"/>
        <w:right w:val="none" w:sz="0" w:space="0" w:color="auto"/>
      </w:divBdr>
      <w:divsChild>
        <w:div w:id="276330034">
          <w:marLeft w:val="0"/>
          <w:marRight w:val="0"/>
          <w:marTop w:val="0"/>
          <w:marBottom w:val="0"/>
          <w:divBdr>
            <w:top w:val="none" w:sz="0" w:space="0" w:color="auto"/>
            <w:left w:val="none" w:sz="0" w:space="0" w:color="auto"/>
            <w:bottom w:val="none" w:sz="0" w:space="0" w:color="auto"/>
            <w:right w:val="none" w:sz="0" w:space="0" w:color="auto"/>
          </w:divBdr>
          <w:divsChild>
            <w:div w:id="2077170000">
              <w:marLeft w:val="0"/>
              <w:marRight w:val="0"/>
              <w:marTop w:val="0"/>
              <w:marBottom w:val="0"/>
              <w:divBdr>
                <w:top w:val="none" w:sz="0" w:space="0" w:color="auto"/>
                <w:left w:val="none" w:sz="0" w:space="0" w:color="auto"/>
                <w:bottom w:val="none" w:sz="0" w:space="0" w:color="auto"/>
                <w:right w:val="none" w:sz="0" w:space="0" w:color="auto"/>
              </w:divBdr>
              <w:divsChild>
                <w:div w:id="247615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6243953">
      <w:bodyDiv w:val="1"/>
      <w:marLeft w:val="0"/>
      <w:marRight w:val="0"/>
      <w:marTop w:val="0"/>
      <w:marBottom w:val="0"/>
      <w:divBdr>
        <w:top w:val="none" w:sz="0" w:space="0" w:color="auto"/>
        <w:left w:val="none" w:sz="0" w:space="0" w:color="auto"/>
        <w:bottom w:val="none" w:sz="0" w:space="0" w:color="auto"/>
        <w:right w:val="none" w:sz="0" w:space="0" w:color="auto"/>
      </w:divBdr>
      <w:divsChild>
        <w:div w:id="695885624">
          <w:marLeft w:val="0"/>
          <w:marRight w:val="0"/>
          <w:marTop w:val="0"/>
          <w:marBottom w:val="0"/>
          <w:divBdr>
            <w:top w:val="none" w:sz="0" w:space="0" w:color="auto"/>
            <w:left w:val="none" w:sz="0" w:space="0" w:color="auto"/>
            <w:bottom w:val="none" w:sz="0" w:space="0" w:color="auto"/>
            <w:right w:val="none" w:sz="0" w:space="0" w:color="auto"/>
          </w:divBdr>
          <w:divsChild>
            <w:div w:id="1531407362">
              <w:marLeft w:val="0"/>
              <w:marRight w:val="0"/>
              <w:marTop w:val="0"/>
              <w:marBottom w:val="0"/>
              <w:divBdr>
                <w:top w:val="none" w:sz="0" w:space="0" w:color="auto"/>
                <w:left w:val="none" w:sz="0" w:space="0" w:color="auto"/>
                <w:bottom w:val="none" w:sz="0" w:space="0" w:color="auto"/>
                <w:right w:val="none" w:sz="0" w:space="0" w:color="auto"/>
              </w:divBdr>
              <w:divsChild>
                <w:div w:id="252127160">
                  <w:marLeft w:val="0"/>
                  <w:marRight w:val="0"/>
                  <w:marTop w:val="0"/>
                  <w:marBottom w:val="0"/>
                  <w:divBdr>
                    <w:top w:val="none" w:sz="0" w:space="0" w:color="auto"/>
                    <w:left w:val="none" w:sz="0" w:space="0" w:color="auto"/>
                    <w:bottom w:val="none" w:sz="0" w:space="0" w:color="auto"/>
                    <w:right w:val="none" w:sz="0" w:space="0" w:color="auto"/>
                  </w:divBdr>
                  <w:divsChild>
                    <w:div w:id="567109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2406365">
      <w:bodyDiv w:val="1"/>
      <w:marLeft w:val="0"/>
      <w:marRight w:val="0"/>
      <w:marTop w:val="0"/>
      <w:marBottom w:val="0"/>
      <w:divBdr>
        <w:top w:val="none" w:sz="0" w:space="0" w:color="auto"/>
        <w:left w:val="none" w:sz="0" w:space="0" w:color="auto"/>
        <w:bottom w:val="none" w:sz="0" w:space="0" w:color="auto"/>
        <w:right w:val="none" w:sz="0" w:space="0" w:color="auto"/>
      </w:divBdr>
    </w:div>
    <w:div w:id="2103991127">
      <w:bodyDiv w:val="1"/>
      <w:marLeft w:val="0"/>
      <w:marRight w:val="0"/>
      <w:marTop w:val="0"/>
      <w:marBottom w:val="0"/>
      <w:divBdr>
        <w:top w:val="none" w:sz="0" w:space="0" w:color="auto"/>
        <w:left w:val="none" w:sz="0" w:space="0" w:color="auto"/>
        <w:bottom w:val="none" w:sz="0" w:space="0" w:color="auto"/>
        <w:right w:val="none" w:sz="0" w:space="0" w:color="auto"/>
      </w:divBdr>
      <w:divsChild>
        <w:div w:id="371267168">
          <w:marLeft w:val="0"/>
          <w:marRight w:val="0"/>
          <w:marTop w:val="0"/>
          <w:marBottom w:val="0"/>
          <w:divBdr>
            <w:top w:val="none" w:sz="0" w:space="0" w:color="auto"/>
            <w:left w:val="none" w:sz="0" w:space="0" w:color="auto"/>
            <w:bottom w:val="none" w:sz="0" w:space="0" w:color="auto"/>
            <w:right w:val="none" w:sz="0" w:space="0" w:color="auto"/>
          </w:divBdr>
          <w:divsChild>
            <w:div w:id="161698382">
              <w:marLeft w:val="0"/>
              <w:marRight w:val="0"/>
              <w:marTop w:val="0"/>
              <w:marBottom w:val="0"/>
              <w:divBdr>
                <w:top w:val="none" w:sz="0" w:space="0" w:color="auto"/>
                <w:left w:val="none" w:sz="0" w:space="0" w:color="auto"/>
                <w:bottom w:val="none" w:sz="0" w:space="0" w:color="auto"/>
                <w:right w:val="none" w:sz="0" w:space="0" w:color="auto"/>
              </w:divBdr>
              <w:divsChild>
                <w:div w:id="35542474">
                  <w:marLeft w:val="0"/>
                  <w:marRight w:val="0"/>
                  <w:marTop w:val="0"/>
                  <w:marBottom w:val="0"/>
                  <w:divBdr>
                    <w:top w:val="none" w:sz="0" w:space="0" w:color="auto"/>
                    <w:left w:val="none" w:sz="0" w:space="0" w:color="auto"/>
                    <w:bottom w:val="none" w:sz="0" w:space="0" w:color="auto"/>
                    <w:right w:val="none" w:sz="0" w:space="0" w:color="auto"/>
                  </w:divBdr>
                  <w:divsChild>
                    <w:div w:id="903372213">
                      <w:marLeft w:val="0"/>
                      <w:marRight w:val="0"/>
                      <w:marTop w:val="0"/>
                      <w:marBottom w:val="0"/>
                      <w:divBdr>
                        <w:top w:val="none" w:sz="0" w:space="0" w:color="auto"/>
                        <w:left w:val="none" w:sz="0" w:space="0" w:color="auto"/>
                        <w:bottom w:val="none" w:sz="0" w:space="0" w:color="auto"/>
                        <w:right w:val="none" w:sz="0" w:space="0" w:color="auto"/>
                      </w:divBdr>
                    </w:div>
                  </w:divsChild>
                </w:div>
                <w:div w:id="728572163">
                  <w:marLeft w:val="0"/>
                  <w:marRight w:val="0"/>
                  <w:marTop w:val="0"/>
                  <w:marBottom w:val="0"/>
                  <w:divBdr>
                    <w:top w:val="none" w:sz="0" w:space="0" w:color="auto"/>
                    <w:left w:val="none" w:sz="0" w:space="0" w:color="auto"/>
                    <w:bottom w:val="none" w:sz="0" w:space="0" w:color="auto"/>
                    <w:right w:val="none" w:sz="0" w:space="0" w:color="auto"/>
                  </w:divBdr>
                  <w:divsChild>
                    <w:div w:id="198666105">
                      <w:marLeft w:val="0"/>
                      <w:marRight w:val="0"/>
                      <w:marTop w:val="0"/>
                      <w:marBottom w:val="0"/>
                      <w:divBdr>
                        <w:top w:val="none" w:sz="0" w:space="0" w:color="auto"/>
                        <w:left w:val="none" w:sz="0" w:space="0" w:color="auto"/>
                        <w:bottom w:val="none" w:sz="0" w:space="0" w:color="auto"/>
                        <w:right w:val="none" w:sz="0" w:space="0" w:color="auto"/>
                      </w:divBdr>
                    </w:div>
                  </w:divsChild>
                </w:div>
                <w:div w:id="1449155657">
                  <w:marLeft w:val="0"/>
                  <w:marRight w:val="0"/>
                  <w:marTop w:val="0"/>
                  <w:marBottom w:val="0"/>
                  <w:divBdr>
                    <w:top w:val="none" w:sz="0" w:space="0" w:color="auto"/>
                    <w:left w:val="none" w:sz="0" w:space="0" w:color="auto"/>
                    <w:bottom w:val="none" w:sz="0" w:space="0" w:color="auto"/>
                    <w:right w:val="none" w:sz="0" w:space="0" w:color="auto"/>
                  </w:divBdr>
                  <w:divsChild>
                    <w:div w:id="1361661192">
                      <w:marLeft w:val="0"/>
                      <w:marRight w:val="0"/>
                      <w:marTop w:val="0"/>
                      <w:marBottom w:val="0"/>
                      <w:divBdr>
                        <w:top w:val="none" w:sz="0" w:space="0" w:color="auto"/>
                        <w:left w:val="none" w:sz="0" w:space="0" w:color="auto"/>
                        <w:bottom w:val="none" w:sz="0" w:space="0" w:color="auto"/>
                        <w:right w:val="none" w:sz="0" w:space="0" w:color="auto"/>
                      </w:divBdr>
                    </w:div>
                  </w:divsChild>
                </w:div>
                <w:div w:id="1800420060">
                  <w:marLeft w:val="0"/>
                  <w:marRight w:val="0"/>
                  <w:marTop w:val="0"/>
                  <w:marBottom w:val="0"/>
                  <w:divBdr>
                    <w:top w:val="none" w:sz="0" w:space="0" w:color="auto"/>
                    <w:left w:val="none" w:sz="0" w:space="0" w:color="auto"/>
                    <w:bottom w:val="none" w:sz="0" w:space="0" w:color="auto"/>
                    <w:right w:val="none" w:sz="0" w:space="0" w:color="auto"/>
                  </w:divBdr>
                  <w:divsChild>
                    <w:div w:id="172899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4447228">
      <w:bodyDiv w:val="1"/>
      <w:marLeft w:val="0"/>
      <w:marRight w:val="0"/>
      <w:marTop w:val="0"/>
      <w:marBottom w:val="0"/>
      <w:divBdr>
        <w:top w:val="none" w:sz="0" w:space="0" w:color="auto"/>
        <w:left w:val="none" w:sz="0" w:space="0" w:color="auto"/>
        <w:bottom w:val="none" w:sz="0" w:space="0" w:color="auto"/>
        <w:right w:val="none" w:sz="0" w:space="0" w:color="auto"/>
      </w:divBdr>
      <w:divsChild>
        <w:div w:id="1598126662">
          <w:marLeft w:val="0"/>
          <w:marRight w:val="0"/>
          <w:marTop w:val="0"/>
          <w:marBottom w:val="0"/>
          <w:divBdr>
            <w:top w:val="none" w:sz="0" w:space="0" w:color="auto"/>
            <w:left w:val="none" w:sz="0" w:space="0" w:color="auto"/>
            <w:bottom w:val="none" w:sz="0" w:space="0" w:color="auto"/>
            <w:right w:val="none" w:sz="0" w:space="0" w:color="auto"/>
          </w:divBdr>
          <w:divsChild>
            <w:div w:id="1537768649">
              <w:marLeft w:val="0"/>
              <w:marRight w:val="0"/>
              <w:marTop w:val="0"/>
              <w:marBottom w:val="0"/>
              <w:divBdr>
                <w:top w:val="none" w:sz="0" w:space="0" w:color="auto"/>
                <w:left w:val="none" w:sz="0" w:space="0" w:color="auto"/>
                <w:bottom w:val="none" w:sz="0" w:space="0" w:color="auto"/>
                <w:right w:val="none" w:sz="0" w:space="0" w:color="auto"/>
              </w:divBdr>
              <w:divsChild>
                <w:div w:id="1267881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9C9E81-E628-4FF1-BAC0-ED48C34A0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30</Pages>
  <Words>4989</Words>
  <Characters>28440</Characters>
  <Application>Microsoft Office Word</Application>
  <DocSecurity>0</DocSecurity>
  <Lines>237</Lines>
  <Paragraphs>66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33363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hand</dc:creator>
  <cp:keywords/>
  <dc:description/>
  <cp:lastModifiedBy>Nigel Eastmond</cp:lastModifiedBy>
  <cp:revision>16</cp:revision>
  <dcterms:created xsi:type="dcterms:W3CDTF">2022-08-23T14:42:00Z</dcterms:created>
  <dcterms:modified xsi:type="dcterms:W3CDTF">2022-11-29T12:38:00Z</dcterms:modified>
</cp:coreProperties>
</file>