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B47EC" w14:textId="77777777" w:rsidR="0069359D" w:rsidRPr="0092077A" w:rsidRDefault="0069359D" w:rsidP="0069359D">
      <w:pPr>
        <w:rPr>
          <w:b/>
          <w:bCs/>
          <w:color w:val="000000" w:themeColor="text1"/>
          <w:lang w:val="en-US"/>
        </w:rPr>
      </w:pPr>
      <w:r w:rsidRPr="0092077A">
        <w:rPr>
          <w:b/>
          <w:bCs/>
          <w:color w:val="000000" w:themeColor="text1"/>
          <w:lang w:val="en-US"/>
        </w:rPr>
        <w:t>Supplementary Figure legends</w:t>
      </w:r>
    </w:p>
    <w:p w14:paraId="6AF31681" w14:textId="77777777" w:rsidR="0069359D" w:rsidRPr="0092077A" w:rsidRDefault="0069359D" w:rsidP="0069359D">
      <w:pPr>
        <w:rPr>
          <w:rFonts w:ascii="Arial" w:hAnsi="Arial" w:cs="Arial"/>
          <w:color w:val="000000" w:themeColor="text1"/>
          <w:lang w:val="en-US"/>
        </w:rPr>
      </w:pPr>
    </w:p>
    <w:p w14:paraId="0AB330AD" w14:textId="77777777" w:rsidR="0069359D" w:rsidRPr="0092077A" w:rsidRDefault="0069359D" w:rsidP="0069359D">
      <w:pPr>
        <w:spacing w:line="360" w:lineRule="auto"/>
        <w:jc w:val="both"/>
        <w:rPr>
          <w:color w:val="000000" w:themeColor="text1"/>
          <w:lang w:val="en-US"/>
        </w:rPr>
      </w:pPr>
      <w:r w:rsidRPr="0092077A">
        <w:rPr>
          <w:b/>
          <w:bCs/>
          <w:color w:val="000000" w:themeColor="text1"/>
          <w:lang w:val="en-US"/>
        </w:rPr>
        <w:t xml:space="preserve">Figure S1. </w:t>
      </w:r>
      <w:proofErr w:type="spellStart"/>
      <w:r w:rsidRPr="0092077A">
        <w:rPr>
          <w:b/>
          <w:i/>
          <w:color w:val="000000" w:themeColor="text1"/>
          <w:lang w:val="en-US"/>
        </w:rPr>
        <w:t>Ifnb</w:t>
      </w:r>
      <w:proofErr w:type="spellEnd"/>
      <w:r w:rsidRPr="0092077A">
        <w:rPr>
          <w:b/>
          <w:i/>
          <w:color w:val="000000" w:themeColor="text1"/>
          <w:lang w:val="en-US"/>
        </w:rPr>
        <w:softHyphen/>
      </w:r>
      <w:r w:rsidRPr="0092077A">
        <w:rPr>
          <w:b/>
          <w:i/>
          <w:color w:val="000000" w:themeColor="text1"/>
          <w:vertAlign w:val="superscript"/>
          <w:lang w:val="en-US"/>
        </w:rPr>
        <w:t>–/–</w:t>
      </w:r>
      <w:r w:rsidRPr="0092077A">
        <w:rPr>
          <w:b/>
          <w:color w:val="000000" w:themeColor="text1"/>
          <w:lang w:val="en-US"/>
        </w:rPr>
        <w:t xml:space="preserve"> neuronal gene signature distinguishes </w:t>
      </w:r>
      <w:proofErr w:type="spellStart"/>
      <w:r w:rsidRPr="0092077A">
        <w:rPr>
          <w:b/>
          <w:color w:val="000000" w:themeColor="text1"/>
          <w:lang w:val="en-US"/>
        </w:rPr>
        <w:t>sPD</w:t>
      </w:r>
      <w:proofErr w:type="spellEnd"/>
      <w:r w:rsidRPr="0092077A">
        <w:rPr>
          <w:b/>
          <w:color w:val="000000" w:themeColor="text1"/>
          <w:lang w:val="en-US"/>
        </w:rPr>
        <w:t xml:space="preserve"> with dementia from non-dementia and healthy controls. a-b)</w:t>
      </w:r>
      <w:r w:rsidRPr="0092077A">
        <w:rPr>
          <w:color w:val="000000" w:themeColor="text1"/>
          <w:lang w:val="en-US"/>
        </w:rPr>
        <w:t xml:space="preserve"> Enrichment plots distinguishing </w:t>
      </w:r>
      <w:proofErr w:type="spellStart"/>
      <w:r w:rsidRPr="0092077A">
        <w:rPr>
          <w:color w:val="000000" w:themeColor="text1"/>
          <w:lang w:val="en-US"/>
        </w:rPr>
        <w:t>sPDD</w:t>
      </w:r>
      <w:proofErr w:type="spellEnd"/>
      <w:r w:rsidRPr="0092077A">
        <w:rPr>
          <w:color w:val="000000" w:themeColor="text1"/>
          <w:lang w:val="en-US"/>
        </w:rPr>
        <w:t xml:space="preserve"> from HC and </w:t>
      </w:r>
      <w:proofErr w:type="spellStart"/>
      <w:r w:rsidRPr="0092077A">
        <w:rPr>
          <w:color w:val="000000" w:themeColor="text1"/>
          <w:lang w:val="en-US"/>
        </w:rPr>
        <w:t>sPDND</w:t>
      </w:r>
      <w:proofErr w:type="spellEnd"/>
      <w:r w:rsidRPr="0092077A">
        <w:rPr>
          <w:color w:val="000000" w:themeColor="text1"/>
          <w:lang w:val="en-US"/>
        </w:rPr>
        <w:t xml:space="preserve"> based on core enriched gene signature in the Cytokine-cytokine receptor interaction pathway when comparing </w:t>
      </w:r>
      <w:r w:rsidRPr="0092077A">
        <w:rPr>
          <w:rFonts w:eastAsia="Cambria" w:cs="Verdana"/>
          <w:b/>
          <w:color w:val="000000" w:themeColor="text1"/>
          <w:szCs w:val="22"/>
          <w:lang w:val="en-US"/>
        </w:rPr>
        <w:t>a)</w:t>
      </w:r>
      <w:r w:rsidRPr="0092077A">
        <w:rPr>
          <w:rFonts w:eastAsia="Cambria" w:cs="Verdana"/>
          <w:color w:val="000000" w:themeColor="text1"/>
          <w:szCs w:val="22"/>
          <w:lang w:val="en-US"/>
        </w:rPr>
        <w:t xml:space="preserve"> </w:t>
      </w:r>
      <w:proofErr w:type="spellStart"/>
      <w:r w:rsidRPr="0092077A">
        <w:rPr>
          <w:i/>
          <w:color w:val="000000" w:themeColor="text1"/>
          <w:lang w:val="en-US"/>
        </w:rPr>
        <w:t>Ifnb</w:t>
      </w:r>
      <w:proofErr w:type="spellEnd"/>
      <w:r w:rsidRPr="0092077A">
        <w:rPr>
          <w:i/>
          <w:color w:val="000000" w:themeColor="text1"/>
          <w:vertAlign w:val="superscript"/>
          <w:lang w:val="en-US"/>
        </w:rPr>
        <w:t>–/–</w:t>
      </w:r>
      <w:r w:rsidRPr="0092077A">
        <w:rPr>
          <w:color w:val="000000" w:themeColor="text1"/>
          <w:lang w:val="en-US"/>
        </w:rPr>
        <w:t xml:space="preserve"> vs. </w:t>
      </w:r>
      <w:proofErr w:type="spellStart"/>
      <w:r w:rsidRPr="0092077A">
        <w:rPr>
          <w:i/>
          <w:color w:val="000000" w:themeColor="text1"/>
          <w:lang w:val="en-US"/>
        </w:rPr>
        <w:t>Ifnb</w:t>
      </w:r>
      <w:proofErr w:type="spellEnd"/>
      <w:r w:rsidRPr="0092077A">
        <w:rPr>
          <w:i/>
          <w:color w:val="000000" w:themeColor="text1"/>
          <w:vertAlign w:val="superscript"/>
          <w:lang w:val="en-US"/>
        </w:rPr>
        <w:t>+/+</w:t>
      </w:r>
      <w:r w:rsidRPr="0092077A">
        <w:rPr>
          <w:color w:val="000000" w:themeColor="text1"/>
          <w:lang w:val="en-US"/>
        </w:rPr>
        <w:t xml:space="preserve"> neurons and </w:t>
      </w:r>
      <w:r w:rsidRPr="0092077A">
        <w:rPr>
          <w:b/>
          <w:color w:val="000000" w:themeColor="text1"/>
          <w:lang w:val="en-US"/>
        </w:rPr>
        <w:t>b)</w:t>
      </w:r>
      <w:r w:rsidRPr="0092077A">
        <w:rPr>
          <w:color w:val="000000" w:themeColor="text1"/>
          <w:lang w:val="en-US"/>
        </w:rPr>
        <w:t xml:space="preserve"> </w:t>
      </w:r>
      <w:proofErr w:type="spellStart"/>
      <w:r w:rsidRPr="0092077A">
        <w:rPr>
          <w:i/>
          <w:color w:val="000000" w:themeColor="text1"/>
          <w:lang w:val="en-US"/>
        </w:rPr>
        <w:t>Ifnb</w:t>
      </w:r>
      <w:proofErr w:type="spellEnd"/>
      <w:r w:rsidRPr="0092077A">
        <w:rPr>
          <w:i/>
          <w:color w:val="000000" w:themeColor="text1"/>
          <w:vertAlign w:val="superscript"/>
          <w:lang w:val="en-US"/>
        </w:rPr>
        <w:t>–/–</w:t>
      </w:r>
      <w:r w:rsidRPr="0092077A">
        <w:rPr>
          <w:color w:val="000000" w:themeColor="text1"/>
          <w:lang w:val="en-US"/>
        </w:rPr>
        <w:t xml:space="preserve"> vs. </w:t>
      </w:r>
      <w:proofErr w:type="spellStart"/>
      <w:r w:rsidRPr="0092077A">
        <w:rPr>
          <w:color w:val="000000" w:themeColor="text1"/>
          <w:lang w:val="en-US"/>
        </w:rPr>
        <w:t>r</w:t>
      </w:r>
      <w:r w:rsidRPr="0092077A">
        <w:rPr>
          <w:rFonts w:eastAsia="Cambria" w:cs="Verdana"/>
          <w:color w:val="000000" w:themeColor="text1"/>
          <w:szCs w:val="22"/>
          <w:lang w:val="en-US"/>
        </w:rPr>
        <w:t>IFN</w:t>
      </w:r>
      <w:proofErr w:type="spellEnd"/>
      <w:r w:rsidRPr="0092077A">
        <w:rPr>
          <w:rFonts w:eastAsia="Cambria" w:cs="Verdana"/>
          <w:color w:val="000000" w:themeColor="text1"/>
          <w:szCs w:val="22"/>
          <w:lang w:val="en-US"/>
        </w:rPr>
        <w:t>-</w:t>
      </w:r>
      <w:r w:rsidRPr="0092077A">
        <w:rPr>
          <w:rFonts w:eastAsia="Cambria" w:cs="Verdana"/>
          <w:color w:val="000000" w:themeColor="text1"/>
          <w:szCs w:val="22"/>
          <w:lang w:val="en-US"/>
        </w:rPr>
        <w:sym w:font="Symbol" w:char="F062"/>
      </w:r>
      <w:r w:rsidRPr="0092077A">
        <w:rPr>
          <w:rFonts w:eastAsia="Cambria" w:cs="Verdana"/>
          <w:color w:val="000000" w:themeColor="text1"/>
          <w:szCs w:val="22"/>
          <w:lang w:val="en-US"/>
        </w:rPr>
        <w:t xml:space="preserve">–treated (100U/ml for 24 hours) </w:t>
      </w:r>
      <w:proofErr w:type="spellStart"/>
      <w:r w:rsidRPr="0092077A">
        <w:rPr>
          <w:i/>
          <w:color w:val="000000" w:themeColor="text1"/>
          <w:lang w:val="en-US"/>
        </w:rPr>
        <w:t>Ifnb</w:t>
      </w:r>
      <w:proofErr w:type="spellEnd"/>
      <w:r w:rsidRPr="0092077A">
        <w:rPr>
          <w:i/>
          <w:color w:val="000000" w:themeColor="text1"/>
          <w:vertAlign w:val="superscript"/>
          <w:lang w:val="en-US"/>
        </w:rPr>
        <w:t>–/–</w:t>
      </w:r>
      <w:r w:rsidRPr="0092077A">
        <w:rPr>
          <w:color w:val="000000" w:themeColor="text1"/>
          <w:lang w:val="en-US"/>
        </w:rPr>
        <w:t xml:space="preserve"> neurons (GSE63815). NES: normalized enrichment score. </w:t>
      </w:r>
      <w:r w:rsidRPr="0092077A">
        <w:rPr>
          <w:rFonts w:eastAsia="Cambria" w:cs="Verdana"/>
          <w:b/>
          <w:color w:val="000000" w:themeColor="text1"/>
          <w:szCs w:val="22"/>
          <w:lang w:val="en-US"/>
        </w:rPr>
        <w:t>c)</w:t>
      </w:r>
      <w:r w:rsidRPr="0092077A">
        <w:rPr>
          <w:rFonts w:eastAsia="Cambria" w:cs="Verdana"/>
          <w:color w:val="000000" w:themeColor="text1"/>
          <w:szCs w:val="22"/>
          <w:lang w:val="en-US"/>
        </w:rPr>
        <w:t xml:space="preserve"> Interactive signaling map showing regulated genes in the type I IFN signature comparing PD and HC from pooled cohorts </w:t>
      </w:r>
      <w:r w:rsidRPr="0092077A">
        <w:rPr>
          <w:rFonts w:eastAsia="MS Mincho"/>
          <w:bCs/>
          <w:color w:val="000000" w:themeColor="text1"/>
          <w:lang w:val="en-US" w:eastAsia="ja-JP"/>
        </w:rPr>
        <w:t>GSE7621, GSE20141, and GSE49036</w:t>
      </w:r>
      <w:r w:rsidRPr="0092077A">
        <w:rPr>
          <w:rFonts w:eastAsia="Cambria" w:cs="Verdana"/>
          <w:color w:val="000000" w:themeColor="text1"/>
          <w:szCs w:val="22"/>
          <w:lang w:val="en-US"/>
        </w:rPr>
        <w:t xml:space="preserve">. </w:t>
      </w:r>
      <w:r w:rsidRPr="0092077A">
        <w:rPr>
          <w:b/>
          <w:color w:val="000000" w:themeColor="text1"/>
          <w:lang w:val="en-US"/>
        </w:rPr>
        <w:t>d)</w:t>
      </w:r>
      <w:r w:rsidRPr="0092077A">
        <w:rPr>
          <w:color w:val="000000" w:themeColor="text1"/>
          <w:lang w:val="en-US"/>
        </w:rPr>
        <w:t xml:space="preserve"> IF staining for PIAS2 (green), </w:t>
      </w:r>
      <w:r w:rsidRPr="0092077A">
        <w:rPr>
          <w:color w:val="000000" w:themeColor="text1"/>
          <w:lang w:val="en-US"/>
        </w:rPr>
        <w:sym w:font="Symbol" w:char="F062"/>
      </w:r>
      <w:r w:rsidRPr="0092077A">
        <w:rPr>
          <w:color w:val="000000" w:themeColor="text1"/>
          <w:lang w:val="en-US"/>
        </w:rPr>
        <w:t xml:space="preserve">III-tubulin (red), and DAPI in prefrontal cortex of WT, </w:t>
      </w:r>
      <w:proofErr w:type="spellStart"/>
      <w:r w:rsidRPr="0092077A">
        <w:rPr>
          <w:i/>
          <w:color w:val="000000" w:themeColor="text1"/>
          <w:lang w:val="en-US"/>
        </w:rPr>
        <w:t>Ifnb</w:t>
      </w:r>
      <w:proofErr w:type="spellEnd"/>
      <w:r w:rsidRPr="0092077A">
        <w:rPr>
          <w:i/>
          <w:color w:val="000000" w:themeColor="text1"/>
          <w:vertAlign w:val="superscript"/>
          <w:lang w:val="en-US"/>
        </w:rPr>
        <w:t>–/–</w:t>
      </w:r>
      <w:r w:rsidRPr="0092077A">
        <w:rPr>
          <w:color w:val="000000" w:themeColor="text1"/>
          <w:lang w:val="en-US"/>
        </w:rPr>
        <w:t xml:space="preserve">, </w:t>
      </w:r>
      <w:r w:rsidRPr="0092077A">
        <w:rPr>
          <w:i/>
          <w:color w:val="000000" w:themeColor="text1"/>
          <w:lang w:val="en-US"/>
        </w:rPr>
        <w:t>Ifnar1</w:t>
      </w:r>
      <w:r w:rsidRPr="0092077A">
        <w:rPr>
          <w:i/>
          <w:color w:val="000000" w:themeColor="text1"/>
          <w:vertAlign w:val="superscript"/>
          <w:lang w:val="en-US"/>
        </w:rPr>
        <w:t>–/–</w:t>
      </w:r>
      <w:r w:rsidRPr="0092077A">
        <w:rPr>
          <w:color w:val="000000" w:themeColor="text1"/>
          <w:lang w:val="en-US"/>
        </w:rPr>
        <w:t xml:space="preserve">, and </w:t>
      </w:r>
      <w:proofErr w:type="gramStart"/>
      <w:r w:rsidRPr="0092077A">
        <w:rPr>
          <w:i/>
          <w:color w:val="000000" w:themeColor="text1"/>
          <w:lang w:val="en-US"/>
        </w:rPr>
        <w:t>nes</w:t>
      </w:r>
      <w:r w:rsidRPr="0092077A">
        <w:rPr>
          <w:i/>
          <w:color w:val="000000" w:themeColor="text1"/>
          <w:vertAlign w:val="superscript"/>
          <w:lang w:val="en-US"/>
        </w:rPr>
        <w:t>Cre</w:t>
      </w:r>
      <w:r w:rsidRPr="0092077A">
        <w:rPr>
          <w:i/>
          <w:color w:val="000000" w:themeColor="text1"/>
          <w:lang w:val="en-US"/>
        </w:rPr>
        <w:t>:Ifnar</w:t>
      </w:r>
      <w:proofErr w:type="gramEnd"/>
      <w:r w:rsidRPr="0092077A">
        <w:rPr>
          <w:i/>
          <w:color w:val="000000" w:themeColor="text1"/>
          <w:lang w:val="en-US"/>
        </w:rPr>
        <w:t>1</w:t>
      </w:r>
      <w:r w:rsidRPr="0092077A">
        <w:rPr>
          <w:i/>
          <w:color w:val="000000" w:themeColor="text1"/>
          <w:vertAlign w:val="superscript"/>
          <w:lang w:val="en-US"/>
        </w:rPr>
        <w:t>fl/</w:t>
      </w:r>
      <w:proofErr w:type="spellStart"/>
      <w:r w:rsidRPr="0092077A">
        <w:rPr>
          <w:i/>
          <w:color w:val="000000" w:themeColor="text1"/>
          <w:vertAlign w:val="superscript"/>
          <w:lang w:val="en-US"/>
        </w:rPr>
        <w:t>fl</w:t>
      </w:r>
      <w:proofErr w:type="spellEnd"/>
      <w:r w:rsidRPr="0092077A">
        <w:rPr>
          <w:color w:val="000000" w:themeColor="text1"/>
          <w:lang w:val="en-US"/>
        </w:rPr>
        <w:t xml:space="preserve"> mice. Bar, 50 </w:t>
      </w:r>
      <w:r w:rsidRPr="0092077A">
        <w:rPr>
          <w:color w:val="000000" w:themeColor="text1"/>
          <w:lang w:val="en-US"/>
        </w:rPr>
        <w:sym w:font="Symbol" w:char="F06D"/>
      </w:r>
      <w:r w:rsidRPr="0092077A">
        <w:rPr>
          <w:color w:val="000000" w:themeColor="text1"/>
          <w:lang w:val="en-US"/>
        </w:rPr>
        <w:t>m.</w:t>
      </w:r>
    </w:p>
    <w:p w14:paraId="175F2036" w14:textId="77777777" w:rsidR="0069359D" w:rsidRPr="0092077A" w:rsidRDefault="0069359D" w:rsidP="0069359D">
      <w:pPr>
        <w:spacing w:line="360" w:lineRule="auto"/>
        <w:jc w:val="both"/>
        <w:rPr>
          <w:b/>
          <w:bCs/>
          <w:color w:val="000000" w:themeColor="text1"/>
          <w:lang w:val="en-US"/>
        </w:rPr>
      </w:pPr>
    </w:p>
    <w:p w14:paraId="37637668" w14:textId="77777777" w:rsidR="0069359D" w:rsidRPr="0092077A" w:rsidRDefault="0069359D" w:rsidP="0069359D">
      <w:pPr>
        <w:spacing w:line="360" w:lineRule="auto"/>
        <w:jc w:val="both"/>
        <w:rPr>
          <w:color w:val="000000" w:themeColor="text1"/>
          <w:lang w:val="en-US"/>
        </w:rPr>
      </w:pPr>
      <w:r w:rsidRPr="0092077A">
        <w:rPr>
          <w:b/>
          <w:bCs/>
          <w:color w:val="000000" w:themeColor="text1"/>
          <w:lang w:val="en-US"/>
        </w:rPr>
        <w:t>Figure S2.</w:t>
      </w:r>
      <w:r w:rsidRPr="0092077A">
        <w:rPr>
          <w:color w:val="000000" w:themeColor="text1"/>
          <w:lang w:val="en-US"/>
        </w:rPr>
        <w:t xml:space="preserve"> </w:t>
      </w:r>
      <w:r w:rsidRPr="0092077A">
        <w:rPr>
          <w:b/>
          <w:color w:val="000000" w:themeColor="text1"/>
          <w:lang w:val="en-US"/>
        </w:rPr>
        <w:t xml:space="preserve">PIAS2 overexpression is sufficient to cause neurodegeneration, motor and cognitive impairments, and PD-like dementia in mice. a-b) </w:t>
      </w:r>
      <w:r w:rsidRPr="0092077A">
        <w:rPr>
          <w:color w:val="000000" w:themeColor="text1"/>
          <w:lang w:val="en-US"/>
        </w:rPr>
        <w:t xml:space="preserve">Western blot of </w:t>
      </w:r>
      <w:proofErr w:type="spellStart"/>
      <w:r w:rsidRPr="0092077A">
        <w:rPr>
          <w:color w:val="000000" w:themeColor="text1"/>
          <w:lang w:val="en-US"/>
        </w:rPr>
        <w:t>mCherry</w:t>
      </w:r>
      <w:proofErr w:type="spellEnd"/>
      <w:r w:rsidRPr="0092077A">
        <w:rPr>
          <w:color w:val="000000" w:themeColor="text1"/>
          <w:lang w:val="en-US"/>
        </w:rPr>
        <w:t xml:space="preserve"> in mice injected with AAV6 PIAS2-mCherry or AAV6 </w:t>
      </w:r>
      <w:proofErr w:type="spellStart"/>
      <w:r w:rsidRPr="0092077A">
        <w:rPr>
          <w:color w:val="000000" w:themeColor="text1"/>
          <w:lang w:val="en-US"/>
        </w:rPr>
        <w:t>mCherry</w:t>
      </w:r>
      <w:proofErr w:type="spellEnd"/>
      <w:r w:rsidRPr="0092077A">
        <w:rPr>
          <w:color w:val="000000" w:themeColor="text1"/>
          <w:lang w:val="en-US"/>
        </w:rPr>
        <w:t xml:space="preserve"> CTR in the nigrostriatal region and cortex. Vinculin was used as a loading control, and data are normalized to </w:t>
      </w:r>
      <w:proofErr w:type="spellStart"/>
      <w:r w:rsidRPr="0092077A">
        <w:rPr>
          <w:color w:val="000000" w:themeColor="text1"/>
          <w:lang w:val="en-US"/>
        </w:rPr>
        <w:t>mCherry</w:t>
      </w:r>
      <w:proofErr w:type="spellEnd"/>
      <w:r w:rsidRPr="0092077A">
        <w:rPr>
          <w:color w:val="000000" w:themeColor="text1"/>
          <w:lang w:val="en-US"/>
        </w:rPr>
        <w:t xml:space="preserve"> </w:t>
      </w:r>
      <w:proofErr w:type="spellStart"/>
      <w:r w:rsidRPr="0092077A">
        <w:rPr>
          <w:color w:val="000000" w:themeColor="text1"/>
          <w:lang w:val="en-US"/>
        </w:rPr>
        <w:t>control±SEM</w:t>
      </w:r>
      <w:proofErr w:type="spellEnd"/>
      <w:r w:rsidRPr="0092077A">
        <w:rPr>
          <w:color w:val="000000" w:themeColor="text1"/>
          <w:lang w:val="en-US"/>
        </w:rPr>
        <w:t xml:space="preserve">; </w:t>
      </w:r>
      <w:r w:rsidRPr="0092077A">
        <w:rPr>
          <w:rFonts w:ascii="Cambria Math" w:eastAsia="MS Mincho" w:hAnsi="Cambria Math" w:cs="Cambria Math"/>
          <w:color w:val="000000" w:themeColor="text1"/>
          <w:lang w:val="en-US"/>
        </w:rPr>
        <w:t>∗∗</w:t>
      </w:r>
      <w:r w:rsidRPr="0092077A">
        <w:rPr>
          <w:i/>
          <w:iCs/>
          <w:color w:val="000000" w:themeColor="text1"/>
          <w:lang w:val="en-US"/>
        </w:rPr>
        <w:t>p</w:t>
      </w:r>
      <w:r w:rsidRPr="0092077A">
        <w:rPr>
          <w:color w:val="000000" w:themeColor="text1"/>
          <w:lang w:val="en-US"/>
        </w:rPr>
        <w:t xml:space="preserve"> &lt; 0.001 by unpaired student’s t-test, n=4. </w:t>
      </w:r>
      <w:r w:rsidRPr="0092077A">
        <w:rPr>
          <w:b/>
          <w:color w:val="000000" w:themeColor="text1"/>
          <w:lang w:val="en-US"/>
        </w:rPr>
        <w:t>c)</w:t>
      </w:r>
      <w:r w:rsidRPr="0092077A">
        <w:rPr>
          <w:bCs/>
          <w:color w:val="000000" w:themeColor="text1"/>
          <w:lang w:val="en-US"/>
        </w:rPr>
        <w:t xml:space="preserve"> </w:t>
      </w:r>
      <w:r w:rsidRPr="0092077A">
        <w:rPr>
          <w:color w:val="000000" w:themeColor="text1"/>
          <w:lang w:val="en-US"/>
        </w:rPr>
        <w:t xml:space="preserve">IF of Nissl (yellow) and PIAS2 (red) in brainstem of WT mice injected with AAV6 PIAS2-mCherry or AAV6 </w:t>
      </w:r>
      <w:proofErr w:type="spellStart"/>
      <w:r w:rsidRPr="0092077A">
        <w:rPr>
          <w:color w:val="000000" w:themeColor="text1"/>
          <w:lang w:val="en-US"/>
        </w:rPr>
        <w:t>mCherry</w:t>
      </w:r>
      <w:proofErr w:type="spellEnd"/>
      <w:r w:rsidRPr="0092077A">
        <w:rPr>
          <w:color w:val="000000" w:themeColor="text1"/>
          <w:lang w:val="en-US"/>
        </w:rPr>
        <w:t xml:space="preserve"> control. Scale bar, 14 </w:t>
      </w:r>
      <w:r w:rsidRPr="0092077A">
        <w:rPr>
          <w:rFonts w:ascii="Symbol" w:hAnsi="Symbol"/>
          <w:color w:val="000000" w:themeColor="text1"/>
          <w:lang w:val="en-US"/>
        </w:rPr>
        <w:t></w:t>
      </w:r>
      <w:r w:rsidRPr="0092077A">
        <w:rPr>
          <w:color w:val="000000" w:themeColor="text1"/>
          <w:lang w:val="en-US"/>
        </w:rPr>
        <w:t xml:space="preserve">m. </w:t>
      </w:r>
      <w:r w:rsidRPr="0092077A">
        <w:rPr>
          <w:b/>
          <w:bCs/>
          <w:color w:val="000000" w:themeColor="text1"/>
          <w:lang w:val="en-US"/>
        </w:rPr>
        <w:t>d)</w:t>
      </w:r>
      <w:r w:rsidRPr="0092077A">
        <w:rPr>
          <w:b/>
          <w:color w:val="000000" w:themeColor="text1"/>
          <w:lang w:val="en-US"/>
        </w:rPr>
        <w:t xml:space="preserve"> </w:t>
      </w:r>
      <w:r w:rsidRPr="0092077A">
        <w:rPr>
          <w:color w:val="000000" w:themeColor="text1"/>
          <w:lang w:val="en-US"/>
        </w:rPr>
        <w:t xml:space="preserve">WT, </w:t>
      </w:r>
      <w:proofErr w:type="spellStart"/>
      <w:r w:rsidRPr="0092077A">
        <w:rPr>
          <w:i/>
          <w:color w:val="000000" w:themeColor="text1"/>
          <w:lang w:val="en-US"/>
        </w:rPr>
        <w:t>Ifnb</w:t>
      </w:r>
      <w:proofErr w:type="spellEnd"/>
      <w:r w:rsidRPr="0092077A">
        <w:rPr>
          <w:i/>
          <w:color w:val="000000" w:themeColor="text1"/>
          <w:vertAlign w:val="superscript"/>
          <w:lang w:val="en-US"/>
        </w:rPr>
        <w:t>–/–</w:t>
      </w:r>
      <w:r w:rsidRPr="0092077A">
        <w:rPr>
          <w:color w:val="000000" w:themeColor="text1"/>
          <w:lang w:val="en-US"/>
        </w:rPr>
        <w:t xml:space="preserve">, and </w:t>
      </w:r>
      <w:r w:rsidRPr="0092077A">
        <w:rPr>
          <w:i/>
          <w:color w:val="000000" w:themeColor="text1"/>
          <w:lang w:val="en-US"/>
        </w:rPr>
        <w:t>Ifnar1</w:t>
      </w:r>
      <w:r w:rsidRPr="0092077A">
        <w:rPr>
          <w:i/>
          <w:color w:val="000000" w:themeColor="text1"/>
          <w:vertAlign w:val="superscript"/>
          <w:lang w:val="en-US"/>
        </w:rPr>
        <w:t>–/–</w:t>
      </w:r>
      <w:r w:rsidRPr="0092077A">
        <w:rPr>
          <w:color w:val="000000" w:themeColor="text1"/>
          <w:lang w:val="en-US"/>
        </w:rPr>
        <w:t xml:space="preserve"> mice injected with AAV6 PIAS2-mCherry or AAV6 </w:t>
      </w:r>
      <w:proofErr w:type="spellStart"/>
      <w:r w:rsidRPr="0092077A">
        <w:rPr>
          <w:color w:val="000000" w:themeColor="text1"/>
          <w:lang w:val="en-US"/>
        </w:rPr>
        <w:t>mCherry</w:t>
      </w:r>
      <w:proofErr w:type="spellEnd"/>
      <w:r w:rsidRPr="0092077A">
        <w:rPr>
          <w:color w:val="000000" w:themeColor="text1"/>
          <w:lang w:val="en-US"/>
        </w:rPr>
        <w:t xml:space="preserve"> CTR. Cognition</w:t>
      </w:r>
      <w:r w:rsidRPr="0092077A">
        <w:rPr>
          <w:b/>
          <w:color w:val="000000" w:themeColor="text1"/>
          <w:lang w:val="en-US"/>
        </w:rPr>
        <w:t xml:space="preserve"> </w:t>
      </w:r>
      <w:r w:rsidRPr="0092077A">
        <w:rPr>
          <w:color w:val="000000" w:themeColor="text1"/>
          <w:lang w:val="en-US"/>
        </w:rPr>
        <w:t>tested in</w:t>
      </w:r>
      <w:r w:rsidRPr="0092077A">
        <w:rPr>
          <w:b/>
          <w:color w:val="000000" w:themeColor="text1"/>
          <w:lang w:val="en-US"/>
        </w:rPr>
        <w:t xml:space="preserve"> </w:t>
      </w:r>
      <w:r w:rsidRPr="0092077A">
        <w:rPr>
          <w:color w:val="000000" w:themeColor="text1"/>
          <w:lang w:val="en-US"/>
        </w:rPr>
        <w:t xml:space="preserve">Barnes maze on Day 30 </w:t>
      </w:r>
      <w:proofErr w:type="spellStart"/>
      <w:r w:rsidRPr="0092077A">
        <w:rPr>
          <w:color w:val="000000" w:themeColor="text1"/>
          <w:lang w:val="en-US"/>
        </w:rPr>
        <w:t>postinjection</w:t>
      </w:r>
      <w:proofErr w:type="spellEnd"/>
      <w:r w:rsidRPr="0092077A">
        <w:rPr>
          <w:color w:val="000000" w:themeColor="text1"/>
          <w:lang w:val="en-US"/>
        </w:rPr>
        <w:t xml:space="preserve">. Data are represented in seconds as time spent in the entry zone ±SEM. </w:t>
      </w:r>
      <w:r w:rsidRPr="0092077A">
        <w:rPr>
          <w:rFonts w:ascii="MS Mincho" w:eastAsia="MS Mincho" w:hAnsi="MS Mincho" w:cs="MS Mincho"/>
          <w:color w:val="000000" w:themeColor="text1"/>
          <w:lang w:val="en-US"/>
        </w:rPr>
        <w:t>∗</w:t>
      </w:r>
      <w:r w:rsidRPr="0092077A">
        <w:rPr>
          <w:i/>
          <w:iCs/>
          <w:color w:val="000000" w:themeColor="text1"/>
          <w:lang w:val="en-US"/>
        </w:rPr>
        <w:t>p</w:t>
      </w:r>
      <w:r w:rsidRPr="0092077A">
        <w:rPr>
          <w:color w:val="000000" w:themeColor="text1"/>
          <w:lang w:val="en-US"/>
        </w:rPr>
        <w:t> &lt; 0.05, </w:t>
      </w:r>
      <w:r w:rsidRPr="0092077A">
        <w:rPr>
          <w:rFonts w:ascii="MS Mincho" w:eastAsia="MS Mincho" w:hAnsi="MS Mincho" w:cs="MS Mincho"/>
          <w:color w:val="000000" w:themeColor="text1"/>
          <w:lang w:val="en-US"/>
        </w:rPr>
        <w:t>∗∗</w:t>
      </w:r>
      <w:r w:rsidRPr="0092077A">
        <w:rPr>
          <w:i/>
          <w:iCs/>
          <w:color w:val="000000" w:themeColor="text1"/>
          <w:lang w:val="en-US"/>
        </w:rPr>
        <w:t>p</w:t>
      </w:r>
      <w:r w:rsidRPr="0092077A">
        <w:rPr>
          <w:color w:val="000000" w:themeColor="text1"/>
          <w:lang w:val="en-US"/>
        </w:rPr>
        <w:t xml:space="preserve"> &lt; 0.01 by paired student’s t-test in the same group among 1 and 2-3 trails. n=6 /WT-CTR, 7 /WT-PIAS2, n=4/ in each </w:t>
      </w:r>
      <w:proofErr w:type="spellStart"/>
      <w:r w:rsidRPr="0092077A">
        <w:rPr>
          <w:color w:val="000000" w:themeColor="text1"/>
          <w:lang w:val="en-US"/>
        </w:rPr>
        <w:t>mCherry</w:t>
      </w:r>
      <w:proofErr w:type="spellEnd"/>
      <w:r w:rsidRPr="0092077A">
        <w:rPr>
          <w:color w:val="000000" w:themeColor="text1"/>
          <w:lang w:val="en-US"/>
        </w:rPr>
        <w:t xml:space="preserve"> CTR- and PIAS2-mCherry-injected group of</w:t>
      </w:r>
      <w:r w:rsidRPr="0092077A">
        <w:rPr>
          <w:i/>
          <w:color w:val="000000" w:themeColor="text1"/>
          <w:lang w:val="en-US"/>
        </w:rPr>
        <w:t xml:space="preserve"> </w:t>
      </w:r>
      <w:proofErr w:type="spellStart"/>
      <w:r w:rsidRPr="0092077A">
        <w:rPr>
          <w:i/>
          <w:color w:val="000000" w:themeColor="text1"/>
          <w:lang w:val="en-US"/>
        </w:rPr>
        <w:t>Ifnb</w:t>
      </w:r>
      <w:proofErr w:type="spellEnd"/>
      <w:r w:rsidRPr="0092077A">
        <w:rPr>
          <w:i/>
          <w:color w:val="000000" w:themeColor="text1"/>
          <w:vertAlign w:val="superscript"/>
          <w:lang w:val="en-US"/>
        </w:rPr>
        <w:t>–/–</w:t>
      </w:r>
      <w:r w:rsidRPr="0092077A">
        <w:rPr>
          <w:color w:val="000000" w:themeColor="text1"/>
          <w:lang w:val="en-US"/>
        </w:rPr>
        <w:t xml:space="preserve"> and </w:t>
      </w:r>
      <w:r w:rsidRPr="0092077A">
        <w:rPr>
          <w:i/>
          <w:color w:val="000000" w:themeColor="text1"/>
          <w:lang w:val="en-US"/>
        </w:rPr>
        <w:t>Ifnar1</w:t>
      </w:r>
      <w:r w:rsidRPr="0092077A">
        <w:rPr>
          <w:i/>
          <w:color w:val="000000" w:themeColor="text1"/>
          <w:vertAlign w:val="superscript"/>
          <w:lang w:val="en-US"/>
        </w:rPr>
        <w:t>–/–</w:t>
      </w:r>
      <w:r w:rsidRPr="0092077A">
        <w:rPr>
          <w:color w:val="000000" w:themeColor="text1"/>
          <w:lang w:val="en-US"/>
        </w:rPr>
        <w:t xml:space="preserve"> mice; total n=29.</w:t>
      </w:r>
      <w:r w:rsidRPr="0092077A">
        <w:rPr>
          <w:b/>
          <w:bCs/>
          <w:color w:val="000000" w:themeColor="text1"/>
          <w:lang w:val="en-US"/>
        </w:rPr>
        <w:t xml:space="preserve"> </w:t>
      </w:r>
      <w:r w:rsidRPr="0092077A">
        <w:rPr>
          <w:b/>
          <w:color w:val="000000" w:themeColor="text1"/>
          <w:lang w:val="en-US"/>
        </w:rPr>
        <w:t>e)</w:t>
      </w:r>
      <w:r w:rsidRPr="0092077A">
        <w:rPr>
          <w:bCs/>
          <w:color w:val="000000" w:themeColor="text1"/>
          <w:lang w:val="en-US"/>
        </w:rPr>
        <w:t xml:space="preserve"> RT-qPCR quantification of TH in the brainstem </w:t>
      </w:r>
      <w:r w:rsidRPr="0092077A">
        <w:rPr>
          <w:color w:val="000000" w:themeColor="text1"/>
          <w:lang w:val="en-US"/>
        </w:rPr>
        <w:t xml:space="preserve">normalized to </w:t>
      </w:r>
      <w:r w:rsidRPr="0092077A">
        <w:rPr>
          <w:i/>
          <w:color w:val="000000" w:themeColor="text1"/>
          <w:lang w:val="en-US"/>
        </w:rPr>
        <w:t>GAPDH</w:t>
      </w:r>
      <w:r w:rsidRPr="0092077A">
        <w:rPr>
          <w:bCs/>
          <w:color w:val="000000" w:themeColor="text1"/>
          <w:lang w:val="en-US"/>
        </w:rPr>
        <w:t xml:space="preserve"> </w:t>
      </w:r>
      <w:r w:rsidRPr="0092077A">
        <w:rPr>
          <w:color w:val="000000" w:themeColor="text1"/>
          <w:lang w:val="en-US"/>
        </w:rPr>
        <w:t>±SEM</w:t>
      </w:r>
      <w:r w:rsidRPr="0092077A">
        <w:rPr>
          <w:bCs/>
          <w:color w:val="000000" w:themeColor="text1"/>
          <w:lang w:val="en-US"/>
        </w:rPr>
        <w:t xml:space="preserve"> in </w:t>
      </w:r>
      <w:r w:rsidRPr="0092077A">
        <w:rPr>
          <w:color w:val="000000" w:themeColor="text1"/>
          <w:lang w:val="en-US"/>
        </w:rPr>
        <w:t xml:space="preserve">AAV6 PIAS2-Cherry or AAV6 </w:t>
      </w:r>
      <w:proofErr w:type="spellStart"/>
      <w:r w:rsidRPr="0092077A">
        <w:rPr>
          <w:color w:val="000000" w:themeColor="text1"/>
          <w:lang w:val="en-US"/>
        </w:rPr>
        <w:t>mCherry</w:t>
      </w:r>
      <w:proofErr w:type="spellEnd"/>
      <w:r w:rsidRPr="0092077A">
        <w:rPr>
          <w:color w:val="000000" w:themeColor="text1"/>
          <w:lang w:val="en-US"/>
        </w:rPr>
        <w:t xml:space="preserve"> control groups; </w:t>
      </w:r>
      <w:r w:rsidRPr="0092077A">
        <w:rPr>
          <w:rFonts w:ascii="Cambria Math" w:eastAsia="MS Mincho" w:hAnsi="Cambria Math" w:cs="Cambria Math"/>
          <w:color w:val="000000" w:themeColor="text1"/>
          <w:lang w:val="en-US"/>
        </w:rPr>
        <w:t>∗</w:t>
      </w:r>
      <w:r w:rsidRPr="0092077A">
        <w:rPr>
          <w:i/>
          <w:iCs/>
          <w:color w:val="000000" w:themeColor="text1"/>
          <w:lang w:val="en-US"/>
        </w:rPr>
        <w:t>p</w:t>
      </w:r>
      <w:r w:rsidRPr="0092077A">
        <w:rPr>
          <w:color w:val="000000" w:themeColor="text1"/>
          <w:lang w:val="en-US"/>
        </w:rPr>
        <w:t xml:space="preserve"> &lt; 0.05 by unpaired student’s t-test. n=3. </w:t>
      </w:r>
      <w:r w:rsidRPr="0092077A">
        <w:rPr>
          <w:b/>
          <w:color w:val="000000" w:themeColor="text1"/>
          <w:lang w:val="en-US"/>
        </w:rPr>
        <w:t xml:space="preserve">f-l) </w:t>
      </w:r>
      <w:r w:rsidRPr="0092077A">
        <w:rPr>
          <w:color w:val="000000" w:themeColor="text1"/>
          <w:lang w:val="en-US"/>
        </w:rPr>
        <w:t xml:space="preserve">AAV6 </w:t>
      </w:r>
      <w:proofErr w:type="spellStart"/>
      <w:r w:rsidRPr="0092077A">
        <w:rPr>
          <w:color w:val="000000" w:themeColor="text1"/>
          <w:lang w:val="en-US"/>
        </w:rPr>
        <w:t>hSNCA</w:t>
      </w:r>
      <w:proofErr w:type="spellEnd"/>
      <w:r w:rsidRPr="0092077A">
        <w:rPr>
          <w:color w:val="000000" w:themeColor="text1"/>
          <w:lang w:val="en-US"/>
        </w:rPr>
        <w:t xml:space="preserve">/AAV6 PIAS2-mCherry or AAV6 </w:t>
      </w:r>
      <w:proofErr w:type="spellStart"/>
      <w:r w:rsidRPr="0092077A">
        <w:rPr>
          <w:color w:val="000000" w:themeColor="text1"/>
          <w:lang w:val="en-US"/>
        </w:rPr>
        <w:t>hSNCA</w:t>
      </w:r>
      <w:proofErr w:type="spellEnd"/>
      <w:r w:rsidRPr="0092077A">
        <w:rPr>
          <w:color w:val="000000" w:themeColor="text1"/>
          <w:lang w:val="en-US"/>
        </w:rPr>
        <w:t xml:space="preserve">/mutPIAS2-mCherry or CTR-injected WT mouse brains. </w:t>
      </w:r>
      <w:r w:rsidRPr="0092077A">
        <w:rPr>
          <w:b/>
          <w:color w:val="000000" w:themeColor="text1"/>
          <w:lang w:val="en-US"/>
        </w:rPr>
        <w:t xml:space="preserve">f) </w:t>
      </w:r>
      <w:r w:rsidRPr="0092077A">
        <w:rPr>
          <w:bCs/>
          <w:color w:val="000000" w:themeColor="text1"/>
          <w:lang w:val="en-US"/>
        </w:rPr>
        <w:t xml:space="preserve">Latency to the first rearing event by cylinder test on Day 16 </w:t>
      </w:r>
      <w:proofErr w:type="spellStart"/>
      <w:r w:rsidRPr="0092077A">
        <w:rPr>
          <w:bCs/>
          <w:color w:val="000000" w:themeColor="text1"/>
          <w:lang w:val="en-US"/>
        </w:rPr>
        <w:t>postinjection</w:t>
      </w:r>
      <w:proofErr w:type="spellEnd"/>
      <w:r w:rsidRPr="0092077A">
        <w:rPr>
          <w:bCs/>
          <w:color w:val="000000" w:themeColor="text1"/>
          <w:lang w:val="en-US"/>
        </w:rPr>
        <w:t xml:space="preserve"> shows anxiety. </w:t>
      </w:r>
      <w:r w:rsidRPr="0092077A">
        <w:rPr>
          <w:rFonts w:ascii="Cambria Math" w:eastAsia="MS Mincho" w:hAnsi="Cambria Math" w:cs="Cambria Math"/>
          <w:color w:val="000000" w:themeColor="text1"/>
          <w:lang w:val="en-US"/>
        </w:rPr>
        <w:t>∗∗</w:t>
      </w:r>
      <w:r w:rsidRPr="0092077A">
        <w:rPr>
          <w:i/>
          <w:iCs/>
          <w:color w:val="000000" w:themeColor="text1"/>
          <w:lang w:val="en-US"/>
        </w:rPr>
        <w:t>p</w:t>
      </w:r>
      <w:r w:rsidRPr="0092077A">
        <w:rPr>
          <w:color w:val="000000" w:themeColor="text1"/>
          <w:lang w:val="en-US"/>
        </w:rPr>
        <w:t xml:space="preserve"> &lt; 0.001 by unpaired student’s t-test. n=6/group. </w:t>
      </w:r>
      <w:r w:rsidRPr="0092077A">
        <w:rPr>
          <w:b/>
          <w:color w:val="000000" w:themeColor="text1"/>
          <w:lang w:val="en-US"/>
        </w:rPr>
        <w:t xml:space="preserve">g-h) </w:t>
      </w:r>
      <w:r w:rsidRPr="0092077A">
        <w:rPr>
          <w:color w:val="000000" w:themeColor="text1"/>
          <w:lang w:val="en-US"/>
        </w:rPr>
        <w:t xml:space="preserve">Western blot of PIAS2-mCherry and </w:t>
      </w:r>
      <w:proofErr w:type="spellStart"/>
      <w:r w:rsidRPr="0092077A">
        <w:rPr>
          <w:color w:val="000000" w:themeColor="text1"/>
          <w:lang w:val="en-US"/>
        </w:rPr>
        <w:t>hSCNA</w:t>
      </w:r>
      <w:proofErr w:type="spellEnd"/>
      <w:r w:rsidRPr="0092077A">
        <w:rPr>
          <w:color w:val="000000" w:themeColor="text1"/>
          <w:lang w:val="en-US"/>
        </w:rPr>
        <w:t xml:space="preserve"> in brainstem of mice. Vinculin was used as a loading control. </w:t>
      </w:r>
      <w:r w:rsidRPr="0092077A">
        <w:rPr>
          <w:b/>
          <w:bCs/>
          <w:color w:val="000000" w:themeColor="text1"/>
          <w:lang w:val="en-US"/>
        </w:rPr>
        <w:t>h)</w:t>
      </w:r>
      <w:r w:rsidRPr="0092077A">
        <w:rPr>
          <w:color w:val="000000" w:themeColor="text1"/>
          <w:lang w:val="en-US"/>
        </w:rPr>
        <w:t xml:space="preserve"> Quantification of </w:t>
      </w:r>
      <w:r w:rsidRPr="0092077A">
        <w:rPr>
          <w:b/>
          <w:bCs/>
          <w:color w:val="000000" w:themeColor="text1"/>
          <w:lang w:val="en-US"/>
        </w:rPr>
        <w:t>g</w:t>
      </w:r>
      <w:r w:rsidRPr="0092077A">
        <w:rPr>
          <w:b/>
          <w:color w:val="000000" w:themeColor="text1"/>
          <w:lang w:val="en-US"/>
        </w:rPr>
        <w:t>)</w:t>
      </w:r>
      <w:r w:rsidRPr="0092077A">
        <w:rPr>
          <w:color w:val="000000" w:themeColor="text1"/>
          <w:lang w:val="en-US"/>
        </w:rPr>
        <w:t xml:space="preserve"> normalized to </w:t>
      </w:r>
      <w:proofErr w:type="spellStart"/>
      <w:r w:rsidRPr="0092077A">
        <w:rPr>
          <w:color w:val="000000" w:themeColor="text1"/>
          <w:lang w:val="en-US"/>
        </w:rPr>
        <w:t>mCherry</w:t>
      </w:r>
      <w:proofErr w:type="spellEnd"/>
      <w:r w:rsidRPr="0092077A">
        <w:rPr>
          <w:color w:val="000000" w:themeColor="text1"/>
          <w:lang w:val="en-US"/>
        </w:rPr>
        <w:t xml:space="preserve"> </w:t>
      </w:r>
      <w:proofErr w:type="spellStart"/>
      <w:r w:rsidRPr="0092077A">
        <w:rPr>
          <w:color w:val="000000" w:themeColor="text1"/>
          <w:lang w:val="en-US"/>
        </w:rPr>
        <w:t>control±SEM</w:t>
      </w:r>
      <w:proofErr w:type="spellEnd"/>
      <w:r w:rsidRPr="0092077A">
        <w:rPr>
          <w:color w:val="000000" w:themeColor="text1"/>
          <w:lang w:val="en-US"/>
        </w:rPr>
        <w:t xml:space="preserve">; </w:t>
      </w:r>
      <w:r w:rsidRPr="0092077A">
        <w:rPr>
          <w:rFonts w:ascii="Cambria Math" w:eastAsia="MS Mincho" w:hAnsi="Cambria Math" w:cs="Cambria Math"/>
          <w:color w:val="000000" w:themeColor="text1"/>
          <w:lang w:val="en-US"/>
        </w:rPr>
        <w:t>∗∗</w:t>
      </w:r>
      <w:r w:rsidRPr="0092077A">
        <w:rPr>
          <w:i/>
          <w:iCs/>
          <w:color w:val="000000" w:themeColor="text1"/>
          <w:lang w:val="en-US"/>
        </w:rPr>
        <w:t>p</w:t>
      </w:r>
      <w:r w:rsidRPr="0092077A">
        <w:rPr>
          <w:color w:val="000000" w:themeColor="text1"/>
          <w:lang w:val="en-US"/>
        </w:rPr>
        <w:t xml:space="preserve"> &lt; 0.01 by unpaired student’s t test. n=3-5. </w:t>
      </w:r>
      <w:proofErr w:type="spellStart"/>
      <w:r w:rsidRPr="0092077A">
        <w:rPr>
          <w:b/>
          <w:color w:val="000000" w:themeColor="text1"/>
          <w:lang w:val="en-US"/>
        </w:rPr>
        <w:t>i</w:t>
      </w:r>
      <w:proofErr w:type="spellEnd"/>
      <w:r w:rsidRPr="0092077A">
        <w:rPr>
          <w:b/>
          <w:color w:val="000000" w:themeColor="text1"/>
          <w:lang w:val="en-US"/>
        </w:rPr>
        <w:t xml:space="preserve">-j) </w:t>
      </w:r>
      <w:r w:rsidRPr="0092077A">
        <w:rPr>
          <w:color w:val="000000" w:themeColor="text1"/>
          <w:lang w:val="en-US"/>
        </w:rPr>
        <w:t xml:space="preserve">Western blot of </w:t>
      </w:r>
      <w:r w:rsidRPr="0092077A">
        <w:rPr>
          <w:rFonts w:eastAsia="Cambria" w:cs="Verdana"/>
          <w:bCs/>
          <w:iCs/>
          <w:color w:val="000000" w:themeColor="text1"/>
          <w:szCs w:val="22"/>
          <w:lang w:val="en-US"/>
        </w:rPr>
        <w:t>p</w:t>
      </w:r>
      <w:r w:rsidRPr="0092077A">
        <w:rPr>
          <w:rFonts w:ascii="Symbol" w:eastAsia="Cambria" w:hAnsi="Symbol" w:cs="Verdana"/>
          <w:bCs/>
          <w:iCs/>
          <w:color w:val="000000" w:themeColor="text1"/>
          <w:szCs w:val="22"/>
          <w:lang w:val="en-US"/>
        </w:rPr>
        <w:t></w:t>
      </w:r>
      <w:r w:rsidRPr="0092077A">
        <w:rPr>
          <w:rFonts w:eastAsia="Cambria" w:cs="Verdana"/>
          <w:bCs/>
          <w:iCs/>
          <w:color w:val="000000" w:themeColor="text1"/>
          <w:szCs w:val="22"/>
          <w:lang w:val="en-US"/>
        </w:rPr>
        <w:t xml:space="preserve">-syn and total </w:t>
      </w:r>
      <w:r w:rsidRPr="0092077A">
        <w:rPr>
          <w:rFonts w:ascii="Symbol" w:eastAsia="Cambria" w:hAnsi="Symbol" w:cs="Verdana"/>
          <w:bCs/>
          <w:iCs/>
          <w:color w:val="000000" w:themeColor="text1"/>
          <w:szCs w:val="22"/>
          <w:lang w:val="en-US"/>
        </w:rPr>
        <w:t></w:t>
      </w:r>
      <w:r w:rsidRPr="0092077A">
        <w:rPr>
          <w:rFonts w:eastAsia="Cambria" w:cs="Verdana"/>
          <w:bCs/>
          <w:iCs/>
          <w:color w:val="000000" w:themeColor="text1"/>
          <w:szCs w:val="22"/>
          <w:lang w:val="en-US"/>
        </w:rPr>
        <w:t>-syn</w:t>
      </w:r>
      <w:r w:rsidRPr="0092077A">
        <w:rPr>
          <w:color w:val="000000" w:themeColor="text1"/>
          <w:lang w:val="en-US"/>
        </w:rPr>
        <w:t xml:space="preserve"> in brainstem of mice. Vinculin was used as a loading control. </w:t>
      </w:r>
      <w:proofErr w:type="spellStart"/>
      <w:r w:rsidRPr="0092077A">
        <w:rPr>
          <w:b/>
          <w:bCs/>
          <w:color w:val="000000" w:themeColor="text1"/>
          <w:lang w:val="en-US"/>
        </w:rPr>
        <w:t>i</w:t>
      </w:r>
      <w:proofErr w:type="spellEnd"/>
      <w:r w:rsidRPr="0092077A">
        <w:rPr>
          <w:b/>
          <w:bCs/>
          <w:color w:val="000000" w:themeColor="text1"/>
          <w:lang w:val="en-US"/>
        </w:rPr>
        <w:t>)</w:t>
      </w:r>
      <w:r w:rsidRPr="0092077A">
        <w:rPr>
          <w:color w:val="000000" w:themeColor="text1"/>
          <w:lang w:val="en-US"/>
        </w:rPr>
        <w:t xml:space="preserve"> Quantification of </w:t>
      </w:r>
      <w:r w:rsidRPr="0092077A">
        <w:rPr>
          <w:b/>
          <w:bCs/>
          <w:color w:val="000000" w:themeColor="text1"/>
          <w:lang w:val="en-US"/>
        </w:rPr>
        <w:t>j</w:t>
      </w:r>
      <w:r w:rsidRPr="0092077A">
        <w:rPr>
          <w:b/>
          <w:color w:val="000000" w:themeColor="text1"/>
          <w:lang w:val="en-US"/>
        </w:rPr>
        <w:t>)</w:t>
      </w:r>
      <w:r w:rsidRPr="0092077A">
        <w:rPr>
          <w:color w:val="000000" w:themeColor="text1"/>
          <w:lang w:val="en-US"/>
        </w:rPr>
        <w:t xml:space="preserve"> normalized to </w:t>
      </w:r>
      <w:proofErr w:type="spellStart"/>
      <w:r w:rsidRPr="0092077A">
        <w:rPr>
          <w:color w:val="000000" w:themeColor="text1"/>
          <w:lang w:val="en-US"/>
        </w:rPr>
        <w:t>mCherry</w:t>
      </w:r>
      <w:proofErr w:type="spellEnd"/>
      <w:r w:rsidRPr="0092077A">
        <w:rPr>
          <w:color w:val="000000" w:themeColor="text1"/>
          <w:lang w:val="en-US"/>
        </w:rPr>
        <w:t xml:space="preserve"> </w:t>
      </w:r>
      <w:proofErr w:type="spellStart"/>
      <w:r w:rsidRPr="0092077A">
        <w:rPr>
          <w:color w:val="000000" w:themeColor="text1"/>
          <w:lang w:val="en-US"/>
        </w:rPr>
        <w:t>control±SEM</w:t>
      </w:r>
      <w:proofErr w:type="spellEnd"/>
      <w:r w:rsidRPr="0092077A">
        <w:rPr>
          <w:color w:val="000000" w:themeColor="text1"/>
          <w:lang w:val="en-US"/>
        </w:rPr>
        <w:t xml:space="preserve">; </w:t>
      </w:r>
      <w:r w:rsidRPr="0092077A">
        <w:rPr>
          <w:rFonts w:ascii="Cambria Math" w:eastAsia="MS Mincho" w:hAnsi="Cambria Math" w:cs="Cambria Math"/>
          <w:color w:val="000000" w:themeColor="text1"/>
          <w:lang w:val="en-US"/>
        </w:rPr>
        <w:t>∗</w:t>
      </w:r>
      <w:r w:rsidRPr="0092077A">
        <w:rPr>
          <w:i/>
          <w:iCs/>
          <w:color w:val="000000" w:themeColor="text1"/>
          <w:lang w:val="en-US"/>
        </w:rPr>
        <w:t>p</w:t>
      </w:r>
      <w:r w:rsidRPr="0092077A">
        <w:rPr>
          <w:color w:val="000000" w:themeColor="text1"/>
          <w:lang w:val="en-US"/>
        </w:rPr>
        <w:t xml:space="preserve"> &lt; 0.05, </w:t>
      </w:r>
      <w:r w:rsidRPr="0092077A">
        <w:rPr>
          <w:rFonts w:ascii="Cambria Math" w:eastAsia="MS Mincho" w:hAnsi="Cambria Math" w:cs="Cambria Math"/>
          <w:color w:val="000000" w:themeColor="text1"/>
          <w:lang w:val="en-US"/>
        </w:rPr>
        <w:t>∗∗</w:t>
      </w:r>
      <w:r w:rsidRPr="0092077A">
        <w:rPr>
          <w:i/>
          <w:iCs/>
          <w:color w:val="000000" w:themeColor="text1"/>
          <w:lang w:val="en-US"/>
        </w:rPr>
        <w:t>p</w:t>
      </w:r>
      <w:r w:rsidRPr="0092077A">
        <w:rPr>
          <w:color w:val="000000" w:themeColor="text1"/>
          <w:lang w:val="en-US"/>
        </w:rPr>
        <w:t xml:space="preserve"> &lt; 0.01 by unpaired student’s t test. n=3. </w:t>
      </w:r>
      <w:r w:rsidRPr="0092077A">
        <w:rPr>
          <w:b/>
          <w:color w:val="000000" w:themeColor="text1"/>
          <w:lang w:val="en-US"/>
        </w:rPr>
        <w:t>k)</w:t>
      </w:r>
      <w:r w:rsidRPr="0092077A">
        <w:rPr>
          <w:color w:val="000000" w:themeColor="text1"/>
          <w:lang w:val="en-US"/>
        </w:rPr>
        <w:t xml:space="preserve"> IF staining for </w:t>
      </w:r>
      <w:r w:rsidRPr="0092077A">
        <w:rPr>
          <w:rFonts w:eastAsia="Cambria" w:cs="Verdana"/>
          <w:bCs/>
          <w:iCs/>
          <w:color w:val="000000" w:themeColor="text1"/>
          <w:szCs w:val="22"/>
          <w:lang w:val="en-US"/>
        </w:rPr>
        <w:t>p</w:t>
      </w:r>
      <w:r w:rsidRPr="0092077A">
        <w:rPr>
          <w:rFonts w:ascii="Symbol" w:eastAsia="Cambria" w:hAnsi="Symbol" w:cs="Verdana"/>
          <w:bCs/>
          <w:iCs/>
          <w:color w:val="000000" w:themeColor="text1"/>
          <w:szCs w:val="22"/>
          <w:lang w:val="en-US"/>
        </w:rPr>
        <w:t></w:t>
      </w:r>
      <w:r w:rsidRPr="0092077A">
        <w:rPr>
          <w:rFonts w:eastAsia="Cambria" w:cs="Verdana"/>
          <w:bCs/>
          <w:iCs/>
          <w:color w:val="000000" w:themeColor="text1"/>
          <w:szCs w:val="22"/>
          <w:lang w:val="en-US"/>
        </w:rPr>
        <w:t>-syn</w:t>
      </w:r>
      <w:r w:rsidRPr="0092077A">
        <w:rPr>
          <w:color w:val="000000" w:themeColor="text1"/>
          <w:lang w:val="en-US"/>
        </w:rPr>
        <w:t xml:space="preserve"> (red), Hsp60 (green), Nissl (yellow), and DAPI in brainstem</w:t>
      </w:r>
      <w:r w:rsidRPr="0092077A">
        <w:rPr>
          <w:b/>
          <w:color w:val="000000" w:themeColor="text1"/>
          <w:lang w:val="en-US"/>
        </w:rPr>
        <w:t xml:space="preserve"> l</w:t>
      </w:r>
      <w:r w:rsidRPr="0092077A">
        <w:rPr>
          <w:b/>
          <w:bCs/>
          <w:color w:val="000000" w:themeColor="text1"/>
          <w:lang w:val="en-US"/>
        </w:rPr>
        <w:t xml:space="preserve">) </w:t>
      </w:r>
      <w:r w:rsidRPr="0092077A">
        <w:rPr>
          <w:color w:val="000000" w:themeColor="text1"/>
          <w:lang w:val="en-US"/>
        </w:rPr>
        <w:t xml:space="preserve">RT-qPCR for </w:t>
      </w:r>
      <w:r w:rsidRPr="0092077A">
        <w:rPr>
          <w:i/>
          <w:color w:val="000000" w:themeColor="text1"/>
          <w:lang w:val="en-US"/>
        </w:rPr>
        <w:t>DJ1</w:t>
      </w:r>
      <w:r w:rsidRPr="0092077A">
        <w:rPr>
          <w:color w:val="000000" w:themeColor="text1"/>
          <w:lang w:val="en-US"/>
        </w:rPr>
        <w:t xml:space="preserve">, </w:t>
      </w:r>
      <w:r w:rsidRPr="0092077A">
        <w:rPr>
          <w:i/>
          <w:color w:val="000000" w:themeColor="text1"/>
          <w:lang w:val="en-US"/>
        </w:rPr>
        <w:lastRenderedPageBreak/>
        <w:t>SOD1</w:t>
      </w:r>
      <w:r w:rsidRPr="0092077A">
        <w:rPr>
          <w:color w:val="000000" w:themeColor="text1"/>
          <w:lang w:val="en-US"/>
        </w:rPr>
        <w:t xml:space="preserve">, and </w:t>
      </w:r>
      <w:r w:rsidRPr="0092077A">
        <w:rPr>
          <w:i/>
          <w:color w:val="000000" w:themeColor="text1"/>
          <w:lang w:val="en-US"/>
        </w:rPr>
        <w:t>UCP2</w:t>
      </w:r>
      <w:r w:rsidRPr="0092077A">
        <w:rPr>
          <w:color w:val="000000" w:themeColor="text1"/>
          <w:lang w:val="en-US"/>
        </w:rPr>
        <w:t xml:space="preserve"> using WT mouse brainstem overexpressing PIAS2-mCherry or </w:t>
      </w:r>
      <w:proofErr w:type="spellStart"/>
      <w:r w:rsidRPr="0092077A">
        <w:rPr>
          <w:color w:val="000000" w:themeColor="text1"/>
          <w:lang w:val="en-US"/>
        </w:rPr>
        <w:t>mCherry</w:t>
      </w:r>
      <w:proofErr w:type="spellEnd"/>
      <w:r w:rsidRPr="0092077A">
        <w:rPr>
          <w:color w:val="000000" w:themeColor="text1"/>
          <w:lang w:val="en-US"/>
        </w:rPr>
        <w:t xml:space="preserve"> CTR normalized to </w:t>
      </w:r>
      <w:r w:rsidRPr="0092077A">
        <w:rPr>
          <w:i/>
          <w:color w:val="000000" w:themeColor="text1"/>
          <w:lang w:val="en-US"/>
        </w:rPr>
        <w:t>GAPDH</w:t>
      </w:r>
      <w:r w:rsidRPr="0092077A">
        <w:rPr>
          <w:color w:val="000000" w:themeColor="text1"/>
          <w:lang w:val="en-US"/>
        </w:rPr>
        <w:t>±SEM; *</w:t>
      </w:r>
      <w:r w:rsidRPr="0092077A">
        <w:rPr>
          <w:i/>
          <w:iCs/>
          <w:color w:val="000000" w:themeColor="text1"/>
          <w:lang w:val="en-US"/>
        </w:rPr>
        <w:t>p</w:t>
      </w:r>
      <w:r w:rsidRPr="0092077A">
        <w:rPr>
          <w:color w:val="000000" w:themeColor="text1"/>
          <w:lang w:val="en-US"/>
        </w:rPr>
        <w:t xml:space="preserve"> &lt; 0.05, **</w:t>
      </w:r>
      <w:r w:rsidRPr="0092077A">
        <w:rPr>
          <w:i/>
          <w:iCs/>
          <w:color w:val="000000" w:themeColor="text1"/>
          <w:lang w:val="en-US"/>
        </w:rPr>
        <w:t>p</w:t>
      </w:r>
      <w:r w:rsidRPr="0092077A">
        <w:rPr>
          <w:color w:val="000000" w:themeColor="text1"/>
          <w:lang w:val="en-US"/>
        </w:rPr>
        <w:t xml:space="preserve"> &lt; 0.01 by student’s t-test. n=3. </w:t>
      </w:r>
      <w:r w:rsidRPr="0092077A">
        <w:rPr>
          <w:b/>
          <w:color w:val="000000" w:themeColor="text1"/>
          <w:lang w:val="en-US"/>
        </w:rPr>
        <w:t>m)</w:t>
      </w:r>
      <w:r w:rsidRPr="0092077A">
        <w:rPr>
          <w:color w:val="000000" w:themeColor="text1"/>
          <w:lang w:val="en-US"/>
        </w:rPr>
        <w:t xml:space="preserve"> IF staining for Hsp60 (green) and DAPI (blue) in CN. </w:t>
      </w:r>
      <w:r w:rsidRPr="0092077A">
        <w:rPr>
          <w:b/>
          <w:color w:val="000000" w:themeColor="text1"/>
          <w:lang w:val="en-US"/>
        </w:rPr>
        <w:t>n)</w:t>
      </w:r>
      <w:r w:rsidRPr="0092077A">
        <w:rPr>
          <w:color w:val="000000" w:themeColor="text1"/>
          <w:lang w:val="en-US"/>
        </w:rPr>
        <w:t xml:space="preserve"> IF staining for TOM20 (red) in brainstem. </w:t>
      </w:r>
      <w:r w:rsidRPr="0092077A">
        <w:rPr>
          <w:b/>
          <w:color w:val="000000" w:themeColor="text1"/>
          <w:lang w:val="en-US"/>
        </w:rPr>
        <w:t xml:space="preserve">o) </w:t>
      </w:r>
      <w:r w:rsidRPr="0092077A">
        <w:rPr>
          <w:color w:val="000000" w:themeColor="text1"/>
          <w:lang w:val="en-US"/>
        </w:rPr>
        <w:t>LC3B blot and quantification</w:t>
      </w:r>
      <w:r w:rsidRPr="0092077A">
        <w:rPr>
          <w:b/>
          <w:color w:val="000000" w:themeColor="text1"/>
          <w:lang w:val="en-US"/>
        </w:rPr>
        <w:t xml:space="preserve"> </w:t>
      </w:r>
      <w:r w:rsidRPr="0092077A">
        <w:rPr>
          <w:color w:val="000000" w:themeColor="text1"/>
          <w:lang w:val="en-US"/>
        </w:rPr>
        <w:t xml:space="preserve">from brainstem of mice injected with AAV6 PIAS2-mCherry or AAV6 </w:t>
      </w:r>
      <w:proofErr w:type="spellStart"/>
      <w:r w:rsidRPr="0092077A">
        <w:rPr>
          <w:color w:val="000000" w:themeColor="text1"/>
          <w:lang w:val="en-US"/>
        </w:rPr>
        <w:t>mCherry</w:t>
      </w:r>
      <w:proofErr w:type="spellEnd"/>
      <w:r w:rsidRPr="0092077A">
        <w:rPr>
          <w:color w:val="000000" w:themeColor="text1"/>
          <w:lang w:val="en-US"/>
        </w:rPr>
        <w:t xml:space="preserve"> CTR. </w:t>
      </w:r>
      <w:r w:rsidRPr="0092077A">
        <w:rPr>
          <w:b/>
          <w:color w:val="000000" w:themeColor="text1"/>
          <w:lang w:val="en-US"/>
        </w:rPr>
        <w:t>p)</w:t>
      </w:r>
      <w:r w:rsidRPr="0092077A">
        <w:rPr>
          <w:color w:val="000000" w:themeColor="text1"/>
          <w:lang w:val="en-US"/>
        </w:rPr>
        <w:t xml:space="preserve"> LC3B blot and quantification</w:t>
      </w:r>
      <w:r w:rsidRPr="0092077A">
        <w:rPr>
          <w:b/>
          <w:color w:val="000000" w:themeColor="text1"/>
          <w:lang w:val="en-US"/>
        </w:rPr>
        <w:t xml:space="preserve"> </w:t>
      </w:r>
      <w:r w:rsidRPr="0092077A">
        <w:rPr>
          <w:color w:val="000000" w:themeColor="text1"/>
          <w:lang w:val="en-US"/>
        </w:rPr>
        <w:t xml:space="preserve">from AAV6 </w:t>
      </w:r>
      <w:proofErr w:type="spellStart"/>
      <w:r w:rsidRPr="0092077A">
        <w:rPr>
          <w:color w:val="000000" w:themeColor="text1"/>
          <w:lang w:val="en-US"/>
        </w:rPr>
        <w:t>hSNCA</w:t>
      </w:r>
      <w:proofErr w:type="spellEnd"/>
      <w:r w:rsidRPr="0092077A">
        <w:rPr>
          <w:color w:val="000000" w:themeColor="text1"/>
          <w:lang w:val="en-US"/>
        </w:rPr>
        <w:t xml:space="preserve">/AAV6 PIAS2-mCherry or AAV6 </w:t>
      </w:r>
      <w:proofErr w:type="spellStart"/>
      <w:r w:rsidRPr="0092077A">
        <w:rPr>
          <w:color w:val="000000" w:themeColor="text1"/>
          <w:lang w:val="en-US"/>
        </w:rPr>
        <w:t>hSNCA</w:t>
      </w:r>
      <w:proofErr w:type="spellEnd"/>
      <w:r w:rsidRPr="0092077A">
        <w:rPr>
          <w:color w:val="000000" w:themeColor="text1"/>
          <w:lang w:val="en-US"/>
        </w:rPr>
        <w:t xml:space="preserve">/mutPIAS2-mCherry or CTR-injected WT mouse brainstems. </w:t>
      </w:r>
      <w:r w:rsidRPr="0092077A">
        <w:rPr>
          <w:b/>
          <w:color w:val="000000" w:themeColor="text1"/>
          <w:lang w:val="en-US"/>
        </w:rPr>
        <w:t>q)</w:t>
      </w:r>
      <w:r w:rsidRPr="0092077A">
        <w:rPr>
          <w:color w:val="000000" w:themeColor="text1"/>
          <w:lang w:val="en-US"/>
        </w:rPr>
        <w:t xml:space="preserve"> Blot anti SUMO1 and quantification from AAV6 </w:t>
      </w:r>
      <w:proofErr w:type="spellStart"/>
      <w:r w:rsidRPr="0092077A">
        <w:rPr>
          <w:color w:val="000000" w:themeColor="text1"/>
          <w:lang w:val="en-US"/>
        </w:rPr>
        <w:t>hSNCA</w:t>
      </w:r>
      <w:proofErr w:type="spellEnd"/>
      <w:r w:rsidRPr="0092077A">
        <w:rPr>
          <w:color w:val="000000" w:themeColor="text1"/>
          <w:lang w:val="en-US"/>
        </w:rPr>
        <w:t xml:space="preserve">/AAV6 PIAS2-mCherry or AAV6 </w:t>
      </w:r>
      <w:proofErr w:type="spellStart"/>
      <w:r w:rsidRPr="0092077A">
        <w:rPr>
          <w:color w:val="000000" w:themeColor="text1"/>
          <w:lang w:val="en-US"/>
        </w:rPr>
        <w:t>hSNCA</w:t>
      </w:r>
      <w:proofErr w:type="spellEnd"/>
      <w:r w:rsidRPr="0092077A">
        <w:rPr>
          <w:color w:val="000000" w:themeColor="text1"/>
          <w:lang w:val="en-US"/>
        </w:rPr>
        <w:t>/mutPIAS2-mCherry or CTR-injected WT mouse brainstems. For p and q, CTR and mutPIAS2 have been pooled as no differences could be observed between these 2 controls.</w:t>
      </w:r>
    </w:p>
    <w:p w14:paraId="7DC255DC" w14:textId="77777777" w:rsidR="0069359D" w:rsidRPr="0092077A" w:rsidRDefault="0069359D" w:rsidP="0069359D">
      <w:pPr>
        <w:spacing w:line="360" w:lineRule="auto"/>
        <w:jc w:val="both"/>
        <w:rPr>
          <w:b/>
          <w:color w:val="000000" w:themeColor="text1"/>
          <w:lang w:val="en-US"/>
        </w:rPr>
      </w:pPr>
    </w:p>
    <w:p w14:paraId="2364D036" w14:textId="77777777" w:rsidR="0069359D" w:rsidRPr="0092077A" w:rsidRDefault="0069359D" w:rsidP="0069359D">
      <w:pPr>
        <w:spacing w:line="360" w:lineRule="auto"/>
        <w:jc w:val="both"/>
        <w:rPr>
          <w:bCs/>
          <w:color w:val="000000" w:themeColor="text1"/>
          <w:lang w:val="en-US"/>
        </w:rPr>
      </w:pPr>
      <w:r w:rsidRPr="0092077A">
        <w:rPr>
          <w:b/>
          <w:color w:val="000000" w:themeColor="text1"/>
          <w:lang w:val="en-US"/>
        </w:rPr>
        <w:t xml:space="preserve">Fig. S3. siPIAS2 decreases accumulation of damaged mitochondria in the </w:t>
      </w:r>
      <w:proofErr w:type="spellStart"/>
      <w:r w:rsidRPr="0092077A">
        <w:rPr>
          <w:b/>
          <w:i/>
          <w:iCs/>
          <w:color w:val="000000" w:themeColor="text1"/>
          <w:lang w:val="en-US"/>
        </w:rPr>
        <w:t>Ifnb</w:t>
      </w:r>
      <w:proofErr w:type="spellEnd"/>
      <w:r w:rsidRPr="0092077A">
        <w:rPr>
          <w:rFonts w:ascii="Symbol" w:hAnsi="Symbol"/>
          <w:b/>
          <w:i/>
          <w:iCs/>
          <w:color w:val="000000" w:themeColor="text1"/>
          <w:vertAlign w:val="superscript"/>
          <w:lang w:val="en-US"/>
        </w:rPr>
        <w:t></w:t>
      </w:r>
      <w:r w:rsidRPr="0092077A">
        <w:rPr>
          <w:rFonts w:ascii="Symbol" w:hAnsi="Symbol"/>
          <w:b/>
          <w:i/>
          <w:iCs/>
          <w:color w:val="000000" w:themeColor="text1"/>
          <w:vertAlign w:val="superscript"/>
          <w:lang w:val="en-US"/>
        </w:rPr>
        <w:t></w:t>
      </w:r>
      <w:r w:rsidRPr="0092077A">
        <w:rPr>
          <w:rFonts w:ascii="Symbol" w:hAnsi="Symbol"/>
          <w:b/>
          <w:i/>
          <w:iCs/>
          <w:color w:val="000000" w:themeColor="text1"/>
          <w:vertAlign w:val="superscript"/>
          <w:lang w:val="en-US"/>
        </w:rPr>
        <w:t></w:t>
      </w:r>
      <w:r w:rsidRPr="0092077A">
        <w:rPr>
          <w:b/>
          <w:color w:val="000000" w:themeColor="text1"/>
          <w:lang w:val="en-US"/>
        </w:rPr>
        <w:t xml:space="preserve"> PD mouse model. a)</w:t>
      </w:r>
      <w:r w:rsidRPr="0092077A">
        <w:rPr>
          <w:b/>
          <w:bCs/>
          <w:color w:val="000000" w:themeColor="text1"/>
          <w:lang w:val="en-US"/>
        </w:rPr>
        <w:t xml:space="preserve"> </w:t>
      </w:r>
      <w:r w:rsidRPr="0092077A">
        <w:rPr>
          <w:color w:val="000000" w:themeColor="text1"/>
          <w:lang w:val="en-US"/>
        </w:rPr>
        <w:t xml:space="preserve">Blot anti SUMO1 and quantification from </w:t>
      </w:r>
      <w:r w:rsidRPr="0092077A">
        <w:rPr>
          <w:iCs/>
          <w:color w:val="000000" w:themeColor="text1"/>
          <w:lang w:val="en-US"/>
        </w:rPr>
        <w:t>siPIAS2-</w:t>
      </w:r>
      <w:r w:rsidRPr="0092077A">
        <w:rPr>
          <w:color w:val="000000" w:themeColor="text1"/>
          <w:lang w:val="en-US"/>
        </w:rPr>
        <w:t xml:space="preserve"> vs. </w:t>
      </w:r>
      <w:proofErr w:type="spellStart"/>
      <w:r w:rsidRPr="0092077A">
        <w:rPr>
          <w:iCs/>
          <w:color w:val="000000" w:themeColor="text1"/>
          <w:lang w:val="en-US"/>
        </w:rPr>
        <w:t>siCtrl</w:t>
      </w:r>
      <w:proofErr w:type="spellEnd"/>
      <w:r w:rsidRPr="0092077A">
        <w:rPr>
          <w:color w:val="000000" w:themeColor="text1"/>
          <w:lang w:val="en-US"/>
        </w:rPr>
        <w:t xml:space="preserve">-treated brainstems. </w:t>
      </w:r>
      <w:r w:rsidRPr="0092077A">
        <w:rPr>
          <w:b/>
          <w:color w:val="000000" w:themeColor="text1"/>
          <w:lang w:val="en-US"/>
        </w:rPr>
        <w:t>b)</w:t>
      </w:r>
      <w:r w:rsidRPr="0092077A">
        <w:rPr>
          <w:color w:val="000000" w:themeColor="text1"/>
          <w:lang w:val="en-US"/>
        </w:rPr>
        <w:t xml:space="preserve"> IF staining for 8OHdG (green) in striatum and prefrontal cortex of </w:t>
      </w:r>
      <w:proofErr w:type="spellStart"/>
      <w:r w:rsidRPr="0092077A">
        <w:rPr>
          <w:i/>
          <w:color w:val="000000" w:themeColor="text1"/>
          <w:lang w:val="en-US"/>
        </w:rPr>
        <w:t>Ifnb</w:t>
      </w:r>
      <w:proofErr w:type="spellEnd"/>
      <w:r w:rsidRPr="0092077A">
        <w:rPr>
          <w:i/>
          <w:color w:val="000000" w:themeColor="text1"/>
          <w:vertAlign w:val="superscript"/>
          <w:lang w:val="en-US"/>
        </w:rPr>
        <w:t>–/–</w:t>
      </w:r>
      <w:r w:rsidRPr="0092077A">
        <w:rPr>
          <w:color w:val="000000" w:themeColor="text1"/>
          <w:lang w:val="en-US"/>
        </w:rPr>
        <w:t xml:space="preserve"> mouse brain after knockdown of PIAS2 or scrambled control. </w:t>
      </w:r>
      <w:r w:rsidRPr="0092077A">
        <w:rPr>
          <w:b/>
          <w:color w:val="000000" w:themeColor="text1"/>
          <w:lang w:val="en-US"/>
        </w:rPr>
        <w:t>c)</w:t>
      </w:r>
      <w:r w:rsidRPr="0092077A">
        <w:rPr>
          <w:color w:val="000000" w:themeColor="text1"/>
          <w:lang w:val="en-US"/>
        </w:rPr>
        <w:t xml:space="preserve"> IF staining of oxidized DJ1 (green), TOM20 (red), Nissl (yellow), and DAPI (blue) in prefrontal cortex of </w:t>
      </w:r>
      <w:proofErr w:type="spellStart"/>
      <w:r w:rsidRPr="0092077A">
        <w:rPr>
          <w:i/>
          <w:color w:val="000000" w:themeColor="text1"/>
          <w:lang w:val="en-US"/>
        </w:rPr>
        <w:t>Ifnb</w:t>
      </w:r>
      <w:proofErr w:type="spellEnd"/>
      <w:r w:rsidRPr="0092077A">
        <w:rPr>
          <w:i/>
          <w:color w:val="000000" w:themeColor="text1"/>
          <w:vertAlign w:val="superscript"/>
          <w:lang w:val="en-US"/>
        </w:rPr>
        <w:t>–/–</w:t>
      </w:r>
      <w:r w:rsidRPr="0092077A">
        <w:rPr>
          <w:color w:val="000000" w:themeColor="text1"/>
          <w:lang w:val="en-US"/>
        </w:rPr>
        <w:t xml:space="preserve"> mice after knockdown of PIAS2 or scrambled control. Graphs represent mean fluorescence in oxDJ1</w:t>
      </w:r>
      <w:r w:rsidRPr="0092077A">
        <w:rPr>
          <w:color w:val="000000" w:themeColor="text1"/>
          <w:vertAlign w:val="superscript"/>
          <w:lang w:val="en-US"/>
        </w:rPr>
        <w:t>+</w:t>
      </w:r>
      <w:r w:rsidRPr="0092077A">
        <w:rPr>
          <w:color w:val="000000" w:themeColor="text1"/>
          <w:lang w:val="en-US"/>
        </w:rPr>
        <w:t>Nissl</w:t>
      </w:r>
      <w:r w:rsidRPr="0092077A">
        <w:rPr>
          <w:color w:val="000000" w:themeColor="text1"/>
          <w:vertAlign w:val="superscript"/>
          <w:lang w:val="en-US"/>
        </w:rPr>
        <w:t>+</w:t>
      </w:r>
      <w:r w:rsidRPr="0092077A">
        <w:rPr>
          <w:color w:val="000000" w:themeColor="text1"/>
          <w:lang w:val="en-US"/>
        </w:rPr>
        <w:t xml:space="preserve"> and TOM20</w:t>
      </w:r>
      <w:r w:rsidRPr="0092077A">
        <w:rPr>
          <w:color w:val="000000" w:themeColor="text1"/>
          <w:vertAlign w:val="superscript"/>
          <w:lang w:val="en-US"/>
        </w:rPr>
        <w:t>+</w:t>
      </w:r>
      <w:r w:rsidRPr="0092077A">
        <w:rPr>
          <w:color w:val="000000" w:themeColor="text1"/>
          <w:lang w:val="en-US"/>
        </w:rPr>
        <w:t>Nissl</w:t>
      </w:r>
      <w:r w:rsidRPr="0092077A">
        <w:rPr>
          <w:color w:val="000000" w:themeColor="text1"/>
          <w:vertAlign w:val="superscript"/>
          <w:lang w:val="en-US"/>
        </w:rPr>
        <w:t>+</w:t>
      </w:r>
      <w:r w:rsidRPr="0092077A">
        <w:rPr>
          <w:color w:val="000000" w:themeColor="text1"/>
          <w:lang w:val="en-US"/>
        </w:rPr>
        <w:t xml:space="preserve"> neurons, normalized to scrambled control; *</w:t>
      </w:r>
      <w:r w:rsidRPr="0092077A">
        <w:rPr>
          <w:i/>
          <w:iCs/>
          <w:color w:val="000000" w:themeColor="text1"/>
          <w:lang w:val="en-US"/>
        </w:rPr>
        <w:t>p</w:t>
      </w:r>
      <w:r w:rsidRPr="0092077A">
        <w:rPr>
          <w:color w:val="000000" w:themeColor="text1"/>
          <w:lang w:val="en-US"/>
        </w:rPr>
        <w:t xml:space="preserve"> &lt; 0.05, **</w:t>
      </w:r>
      <w:r w:rsidRPr="0092077A">
        <w:rPr>
          <w:i/>
          <w:iCs/>
          <w:color w:val="000000" w:themeColor="text1"/>
          <w:lang w:val="en-US"/>
        </w:rPr>
        <w:t>p</w:t>
      </w:r>
      <w:r w:rsidRPr="0092077A">
        <w:rPr>
          <w:color w:val="000000" w:themeColor="text1"/>
          <w:lang w:val="en-US"/>
        </w:rPr>
        <w:t xml:space="preserve"> &lt; 0.01 by student’s t-test. n=9-10/group for oxDJ1 and n=7-8/group for TOM20. </w:t>
      </w:r>
      <w:proofErr w:type="spellStart"/>
      <w:r w:rsidRPr="0092077A">
        <w:rPr>
          <w:b/>
          <w:bCs/>
          <w:color w:val="000000" w:themeColor="text1"/>
          <w:lang w:val="en-US"/>
        </w:rPr>
        <w:t>i</w:t>
      </w:r>
      <w:proofErr w:type="spellEnd"/>
      <w:r w:rsidRPr="0092077A">
        <w:rPr>
          <w:b/>
          <w:bCs/>
          <w:color w:val="000000" w:themeColor="text1"/>
          <w:lang w:val="en-US"/>
        </w:rPr>
        <w:t>-s)</w:t>
      </w:r>
      <w:r w:rsidRPr="0092077A">
        <w:rPr>
          <w:color w:val="000000" w:themeColor="text1"/>
          <w:lang w:val="en-US"/>
        </w:rPr>
        <w:t xml:space="preserve"> </w:t>
      </w:r>
      <w:r w:rsidRPr="0092077A">
        <w:rPr>
          <w:i/>
          <w:iCs/>
          <w:color w:val="000000" w:themeColor="text1"/>
          <w:lang w:val="en-US"/>
        </w:rPr>
        <w:t>In vitro</w:t>
      </w:r>
      <w:r w:rsidRPr="0092077A">
        <w:rPr>
          <w:color w:val="000000" w:themeColor="text1"/>
          <w:lang w:val="en-US"/>
        </w:rPr>
        <w:t xml:space="preserve"> culture of </w:t>
      </w:r>
      <w:proofErr w:type="spellStart"/>
      <w:r w:rsidRPr="0092077A">
        <w:rPr>
          <w:i/>
          <w:color w:val="000000" w:themeColor="text1"/>
          <w:lang w:val="en-US"/>
        </w:rPr>
        <w:t>Ifnb</w:t>
      </w:r>
      <w:proofErr w:type="spellEnd"/>
      <w:r w:rsidRPr="0092077A">
        <w:rPr>
          <w:i/>
          <w:color w:val="000000" w:themeColor="text1"/>
          <w:vertAlign w:val="superscript"/>
          <w:lang w:val="en-US"/>
        </w:rPr>
        <w:t>–/–</w:t>
      </w:r>
      <w:r w:rsidRPr="0092077A">
        <w:rPr>
          <w:color w:val="000000" w:themeColor="text1"/>
          <w:lang w:val="en-US"/>
        </w:rPr>
        <w:t xml:space="preserve"> primary cortical neurons (CNs) on </w:t>
      </w:r>
      <w:r w:rsidRPr="0092077A">
        <w:rPr>
          <w:bCs/>
          <w:color w:val="000000" w:themeColor="text1"/>
          <w:lang w:val="en-US"/>
        </w:rPr>
        <w:t>siRNA knockdown of PIAS2 (siPIAS2) or scrambled control (</w:t>
      </w:r>
      <w:proofErr w:type="spellStart"/>
      <w:r w:rsidRPr="0092077A">
        <w:rPr>
          <w:bCs/>
          <w:color w:val="000000" w:themeColor="text1"/>
          <w:lang w:val="en-US"/>
        </w:rPr>
        <w:t>siCtrl</w:t>
      </w:r>
      <w:proofErr w:type="spellEnd"/>
      <w:r w:rsidRPr="0092077A">
        <w:rPr>
          <w:bCs/>
          <w:color w:val="000000" w:themeColor="text1"/>
          <w:lang w:val="en-US"/>
        </w:rPr>
        <w:t>).</w:t>
      </w:r>
    </w:p>
    <w:p w14:paraId="6D9461AF" w14:textId="77777777" w:rsidR="0069359D" w:rsidRPr="0092077A" w:rsidRDefault="0069359D" w:rsidP="0069359D">
      <w:pPr>
        <w:spacing w:line="360" w:lineRule="auto"/>
        <w:jc w:val="both"/>
        <w:rPr>
          <w:b/>
          <w:bCs/>
          <w:color w:val="000000" w:themeColor="text1"/>
          <w:lang w:val="en-US"/>
        </w:rPr>
      </w:pPr>
    </w:p>
    <w:p w14:paraId="70746E02" w14:textId="77777777" w:rsidR="0069359D" w:rsidRPr="0092077A" w:rsidRDefault="0069359D" w:rsidP="0069359D">
      <w:pPr>
        <w:spacing w:line="360" w:lineRule="auto"/>
        <w:jc w:val="both"/>
        <w:rPr>
          <w:b/>
          <w:bCs/>
          <w:color w:val="000000" w:themeColor="text1"/>
          <w:lang w:val="en-US"/>
        </w:rPr>
      </w:pPr>
      <w:r w:rsidRPr="0092077A">
        <w:rPr>
          <w:b/>
          <w:bCs/>
          <w:color w:val="000000" w:themeColor="text1"/>
          <w:lang w:val="en-US"/>
        </w:rPr>
        <w:t xml:space="preserve">Fig S4. Defects in type I IFN signaling via elevated PIAS2 found in </w:t>
      </w:r>
      <w:proofErr w:type="spellStart"/>
      <w:r w:rsidRPr="0092077A">
        <w:rPr>
          <w:b/>
          <w:bCs/>
          <w:color w:val="000000" w:themeColor="text1"/>
          <w:lang w:val="en-US"/>
        </w:rPr>
        <w:t>sPD</w:t>
      </w:r>
      <w:proofErr w:type="spellEnd"/>
      <w:r w:rsidRPr="0092077A">
        <w:rPr>
          <w:b/>
          <w:bCs/>
          <w:color w:val="000000" w:themeColor="text1"/>
          <w:lang w:val="en-US"/>
        </w:rPr>
        <w:t xml:space="preserve"> with dementia induces neurodegeneration.</w:t>
      </w:r>
    </w:p>
    <w:p w14:paraId="3DAD313F" w14:textId="77777777" w:rsidR="0069359D" w:rsidRPr="0092077A" w:rsidRDefault="0069359D" w:rsidP="0069359D">
      <w:pPr>
        <w:spacing w:line="360" w:lineRule="auto"/>
        <w:jc w:val="both"/>
        <w:rPr>
          <w:color w:val="000000" w:themeColor="text1"/>
          <w:lang w:val="en-US"/>
        </w:rPr>
      </w:pPr>
      <w:r w:rsidRPr="0092077A">
        <w:rPr>
          <w:color w:val="000000" w:themeColor="text1"/>
          <w:lang w:val="en-US"/>
        </w:rPr>
        <w:t xml:space="preserve">Type I IFN signaling pathway as a whole is associated with </w:t>
      </w:r>
      <w:proofErr w:type="spellStart"/>
      <w:r w:rsidRPr="0092077A">
        <w:rPr>
          <w:color w:val="000000" w:themeColor="text1"/>
          <w:lang w:val="en-US"/>
        </w:rPr>
        <w:t>sPDND</w:t>
      </w:r>
      <w:proofErr w:type="spellEnd"/>
      <w:r w:rsidRPr="0092077A">
        <w:rPr>
          <w:color w:val="000000" w:themeColor="text1"/>
          <w:lang w:val="en-US"/>
        </w:rPr>
        <w:t xml:space="preserve"> and </w:t>
      </w:r>
      <w:proofErr w:type="spellStart"/>
      <w:r w:rsidRPr="0092077A">
        <w:rPr>
          <w:color w:val="000000" w:themeColor="text1"/>
          <w:lang w:val="en-US"/>
        </w:rPr>
        <w:t>sPDD</w:t>
      </w:r>
      <w:proofErr w:type="spellEnd"/>
      <w:r w:rsidRPr="0092077A">
        <w:rPr>
          <w:color w:val="000000" w:themeColor="text1"/>
          <w:lang w:val="en-US"/>
        </w:rPr>
        <w:t xml:space="preserve">. Specifically, patients present alterations of IFNAR, TYK2, STAT1/2 and overactivation of PIAS2, an inhibitor of type I IFN signaling pathway. These defects cause neuronal pathology including neurite retraction, </w:t>
      </w:r>
      <w:r w:rsidRPr="0092077A">
        <w:rPr>
          <w:rFonts w:eastAsia="Cambria"/>
          <w:color w:val="000000" w:themeColor="text1"/>
          <w:lang w:val="en-US"/>
        </w:rPr>
        <w:t xml:space="preserve">disturbed neuronal excitability </w:t>
      </w:r>
      <w:r w:rsidRPr="0092077A">
        <w:rPr>
          <w:color w:val="000000" w:themeColor="text1"/>
          <w:lang w:val="en-US"/>
        </w:rPr>
        <w:t>and neurodegeneration. In particular, type I IFN signaling pathway activates autophagy and mitophagy. Upon pathological conditions, its inactivation inhibited ERK and p53 phosphorylation, induced autophagy/mitophagy block, increased mitochondrial mass accompanied with elevated ROS production and oxidated DJ1. This further led to accumulation of p</w:t>
      </w:r>
      <w:r w:rsidRPr="0092077A">
        <w:rPr>
          <w:rFonts w:ascii="Symbol" w:hAnsi="Symbol"/>
          <w:color w:val="000000" w:themeColor="text1"/>
          <w:lang w:val="en-US"/>
        </w:rPr>
        <w:t></w:t>
      </w:r>
      <w:r w:rsidRPr="0092077A">
        <w:rPr>
          <w:color w:val="000000" w:themeColor="text1"/>
          <w:lang w:val="en-US"/>
        </w:rPr>
        <w:t xml:space="preserve">-synuclein. Such molecular dysfunctions were mimicked in mice by overexpression of PIAS2 that led to development of PDD-like pathologies and </w:t>
      </w:r>
      <w:r w:rsidRPr="0092077A">
        <w:rPr>
          <w:color w:val="000000" w:themeColor="text1"/>
          <w:lang w:val="en-US"/>
        </w:rPr>
        <w:lastRenderedPageBreak/>
        <w:t xml:space="preserve">cognitive and motor impairments. In the contrary, the knockdown of PIAS2 in </w:t>
      </w:r>
      <w:proofErr w:type="spellStart"/>
      <w:r w:rsidRPr="0092077A">
        <w:rPr>
          <w:i/>
          <w:iCs/>
          <w:color w:val="000000" w:themeColor="text1"/>
          <w:lang w:val="en-US"/>
        </w:rPr>
        <w:t>Ifnb</w:t>
      </w:r>
      <w:proofErr w:type="spellEnd"/>
      <w:r w:rsidRPr="0092077A">
        <w:rPr>
          <w:rFonts w:ascii="Symbol" w:hAnsi="Symbol"/>
          <w:color w:val="000000" w:themeColor="text1"/>
          <w:vertAlign w:val="superscript"/>
          <w:lang w:val="en-US"/>
        </w:rPr>
        <w:t></w:t>
      </w:r>
      <w:r w:rsidRPr="0092077A">
        <w:rPr>
          <w:rFonts w:ascii="Symbol" w:hAnsi="Symbol"/>
          <w:color w:val="000000" w:themeColor="text1"/>
          <w:vertAlign w:val="superscript"/>
          <w:lang w:val="en-US"/>
        </w:rPr>
        <w:t></w:t>
      </w:r>
      <w:r w:rsidRPr="0092077A">
        <w:rPr>
          <w:rFonts w:ascii="Symbol" w:hAnsi="Symbol"/>
          <w:color w:val="000000" w:themeColor="text1"/>
          <w:vertAlign w:val="superscript"/>
          <w:lang w:val="en-US"/>
        </w:rPr>
        <w:t></w:t>
      </w:r>
      <w:r w:rsidRPr="0092077A">
        <w:rPr>
          <w:color w:val="000000" w:themeColor="text1"/>
          <w:lang w:val="en-US"/>
        </w:rPr>
        <w:t xml:space="preserve"> PDD-model reversed these PDD-like pathologies and clinical manifestations.</w:t>
      </w:r>
    </w:p>
    <w:p w14:paraId="02DC31B8" w14:textId="77777777" w:rsidR="00897BBD" w:rsidRPr="0069359D" w:rsidRDefault="00897BBD">
      <w:pPr>
        <w:rPr>
          <w:lang w:val="en-US"/>
        </w:rPr>
      </w:pPr>
    </w:p>
    <w:sectPr w:rsidR="00897BBD" w:rsidRPr="006935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59D"/>
    <w:rsid w:val="0036731A"/>
    <w:rsid w:val="004A26CE"/>
    <w:rsid w:val="0069359D"/>
    <w:rsid w:val="00897BBD"/>
    <w:rsid w:val="008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F81B5BB"/>
  <w15:chartTrackingRefBased/>
  <w15:docId w15:val="{1B6D8BEF-6401-AD40-BA58-F758D660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59D"/>
    <w:rPr>
      <w:rFonts w:ascii="Times New Roman" w:eastAsia="Times New Roman" w:hAnsi="Times New Roman" w:cs="Times New Roman"/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800</Words>
  <Characters>4562</Characters>
  <Application>Microsoft Office Word</Application>
  <DocSecurity>0</DocSecurity>
  <Lines>38</Lines>
  <Paragraphs>10</Paragraphs>
  <ScaleCrop>false</ScaleCrop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Tresse-Gommeaux</dc:creator>
  <cp:keywords/>
  <dc:description/>
  <cp:lastModifiedBy>Emilie Tresse-Gommeaux</cp:lastModifiedBy>
  <cp:revision>1</cp:revision>
  <dcterms:created xsi:type="dcterms:W3CDTF">2021-05-18T09:55:00Z</dcterms:created>
  <dcterms:modified xsi:type="dcterms:W3CDTF">2021-05-18T10:03:00Z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2630e2-1ac5-455e-8217-0156b1936a76_Enabled">
    <vt:lpwstr>true</vt:lpwstr>
  </property>
  <property fmtid="{D5CDD505-2E9C-101B-9397-08002B2CF9AE}" pid="3" name="MSIP_Label_6a2630e2-1ac5-455e-8217-0156b1936a76_SetDate">
    <vt:lpwstr>2021-05-18T09:55:28Z</vt:lpwstr>
  </property>
  <property fmtid="{D5CDD505-2E9C-101B-9397-08002B2CF9AE}" pid="4" name="MSIP_Label_6a2630e2-1ac5-455e-8217-0156b1936a76_Method">
    <vt:lpwstr>Standard</vt:lpwstr>
  </property>
  <property fmtid="{D5CDD505-2E9C-101B-9397-08002B2CF9AE}" pid="5" name="MSIP_Label_6a2630e2-1ac5-455e-8217-0156b1936a76_Name">
    <vt:lpwstr>Notclass</vt:lpwstr>
  </property>
  <property fmtid="{D5CDD505-2E9C-101B-9397-08002B2CF9AE}" pid="6" name="MSIP_Label_6a2630e2-1ac5-455e-8217-0156b1936a76_SiteId">
    <vt:lpwstr>a3927f91-cda1-4696-af89-8c9f1ceffa91</vt:lpwstr>
  </property>
  <property fmtid="{D5CDD505-2E9C-101B-9397-08002B2CF9AE}" pid="7" name="MSIP_Label_6a2630e2-1ac5-455e-8217-0156b1936a76_ActionId">
    <vt:lpwstr>f613e137-5fe1-49ee-aeeb-600ad9842523</vt:lpwstr>
  </property>
  <property fmtid="{D5CDD505-2E9C-101B-9397-08002B2CF9AE}" pid="8" name="MSIP_Label_6a2630e2-1ac5-455e-8217-0156b1936a76_ContentBits">
    <vt:lpwstr>0</vt:lpwstr>
  </property>
</Properties>
</file>