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theme/themeOverride4.xml" ContentType="application/vnd.openxmlformats-officedocument.themeOverride+xml"/>
  <Override PartName="/word/drawings/drawing1.xml" ContentType="application/vnd.openxmlformats-officedocument.drawingml.chartshapes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theme/themeOverride5.xml" ContentType="application/vnd.openxmlformats-officedocument.themeOverrid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theme/themeOverride6.xml" ContentType="application/vnd.openxmlformats-officedocument.themeOverrid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theme/themeOverride7.xml" ContentType="application/vnd.openxmlformats-officedocument.themeOverrid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theme/themeOverride8.xml" ContentType="application/vnd.openxmlformats-officedocument.themeOverrid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8A51E40" w14:textId="26267A72" w:rsidR="00EE3F84" w:rsidRPr="00EE3F84" w:rsidRDefault="009B6772" w:rsidP="00EE3F84">
      <w:pPr>
        <w:pStyle w:val="SupplementaryMaterial"/>
        <w:rPr>
          <w:b w:val="0"/>
          <w:i w:val="0"/>
          <w:sz w:val="36"/>
          <w:szCs w:val="36"/>
        </w:rPr>
      </w:pPr>
      <w:bookmarkStart w:id="0" w:name="_Hlk9170914"/>
      <w:r>
        <w:rPr>
          <w:i w:val="0"/>
          <w:sz w:val="36"/>
          <w:szCs w:val="36"/>
        </w:rPr>
        <w:t>Supplementary Material</w:t>
      </w:r>
    </w:p>
    <w:p w14:paraId="198B81BF" w14:textId="2D341D97" w:rsidR="00EE3F84" w:rsidRDefault="00EE3F84" w:rsidP="00EE3F84">
      <w:pPr>
        <w:spacing w:before="0" w:after="0"/>
        <w:jc w:val="both"/>
        <w:rPr>
          <w:rFonts w:eastAsia="Calibri" w:cs="Times New Roman"/>
          <w:b/>
          <w:sz w:val="20"/>
          <w:szCs w:val="20"/>
        </w:rPr>
      </w:pPr>
    </w:p>
    <w:p w14:paraId="771E61EF" w14:textId="77777777" w:rsidR="00EE3F84" w:rsidRDefault="00EE3F84" w:rsidP="00EE3F84">
      <w:pPr>
        <w:spacing w:before="0" w:after="0"/>
        <w:jc w:val="both"/>
        <w:rPr>
          <w:rFonts w:eastAsia="Calibri" w:cs="Times New Roman"/>
          <w:b/>
          <w:sz w:val="20"/>
          <w:szCs w:val="20"/>
        </w:rPr>
      </w:pPr>
    </w:p>
    <w:p w14:paraId="4F1CB0B4" w14:textId="77777777" w:rsidR="00EE3F84" w:rsidRDefault="00EE3F84" w:rsidP="00EE3F84">
      <w:pPr>
        <w:spacing w:before="0" w:after="0"/>
        <w:jc w:val="both"/>
        <w:rPr>
          <w:rFonts w:eastAsia="Calibri" w:cs="Times New Roman"/>
          <w:b/>
          <w:sz w:val="20"/>
          <w:szCs w:val="20"/>
        </w:rPr>
      </w:pPr>
    </w:p>
    <w:p w14:paraId="6C23B717" w14:textId="5CE4C314" w:rsidR="00EE3F84" w:rsidRPr="00EE3F84" w:rsidRDefault="00EE3F84" w:rsidP="00EE3F84">
      <w:pPr>
        <w:spacing w:before="0" w:after="0"/>
        <w:jc w:val="both"/>
        <w:rPr>
          <w:rFonts w:eastAsia="Calibri" w:cs="Times New Roman"/>
          <w:sz w:val="20"/>
          <w:szCs w:val="20"/>
        </w:rPr>
      </w:pPr>
      <w:r w:rsidRPr="00EE3F84">
        <w:rPr>
          <w:rFonts w:eastAsia="Calibri" w:cs="Times New Roman"/>
          <w:b/>
          <w:sz w:val="20"/>
          <w:szCs w:val="20"/>
        </w:rPr>
        <w:t>Table 1.</w:t>
      </w:r>
      <w:r w:rsidRPr="00EE3F84">
        <w:rPr>
          <w:rFonts w:eastAsia="Calibri" w:cs="Times New Roman"/>
          <w:sz w:val="20"/>
          <w:szCs w:val="20"/>
        </w:rPr>
        <w:t xml:space="preserve"> </w:t>
      </w:r>
      <w:r w:rsidRPr="00EE3F84">
        <w:rPr>
          <w:rFonts w:eastAsia="Calibri" w:cs="Times New Roman"/>
          <w:b/>
          <w:sz w:val="20"/>
          <w:szCs w:val="20"/>
        </w:rPr>
        <w:t>Descriptive statistics on the age and sex distribution of the final sample</w:t>
      </w:r>
    </w:p>
    <w:p w14:paraId="3133D68E" w14:textId="77777777" w:rsidR="00EE3F84" w:rsidRPr="00EE3F84" w:rsidRDefault="00EE3F84" w:rsidP="00EE3F84">
      <w:pPr>
        <w:spacing w:before="0" w:after="0"/>
        <w:jc w:val="both"/>
        <w:rPr>
          <w:rFonts w:eastAsia="Calibri" w:cs="Times New Roman"/>
          <w:sz w:val="20"/>
          <w:szCs w:val="20"/>
        </w:rPr>
      </w:pPr>
    </w:p>
    <w:tbl>
      <w:tblPr>
        <w:tblStyle w:val="EinfacheTabelle41"/>
        <w:tblW w:w="0" w:type="auto"/>
        <w:tblLook w:val="04A0" w:firstRow="1" w:lastRow="0" w:firstColumn="1" w:lastColumn="0" w:noHBand="0" w:noVBand="1"/>
      </w:tblPr>
      <w:tblGrid>
        <w:gridCol w:w="1025"/>
        <w:gridCol w:w="1030"/>
        <w:gridCol w:w="1203"/>
        <w:gridCol w:w="687"/>
      </w:tblGrid>
      <w:tr w:rsidR="00EE3F84" w:rsidRPr="00EE3F84" w14:paraId="0073AA1E" w14:textId="77777777" w:rsidTr="008533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5" w:type="dxa"/>
            <w:tcBorders>
              <w:bottom w:val="single" w:sz="4" w:space="0" w:color="auto"/>
            </w:tcBorders>
            <w:shd w:val="clear" w:color="auto" w:fill="auto"/>
          </w:tcPr>
          <w:p w14:paraId="2CBAE053" w14:textId="77777777" w:rsidR="00EE3F84" w:rsidRPr="00EE3F84" w:rsidRDefault="00EE3F84" w:rsidP="00EE3F84">
            <w:pPr>
              <w:spacing w:before="0" w:after="0"/>
              <w:jc w:val="both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age</w:t>
            </w:r>
          </w:p>
        </w:tc>
        <w:tc>
          <w:tcPr>
            <w:tcW w:w="1030" w:type="dxa"/>
            <w:tcBorders>
              <w:bottom w:val="single" w:sz="4" w:space="0" w:color="auto"/>
            </w:tcBorders>
            <w:shd w:val="clear" w:color="auto" w:fill="auto"/>
          </w:tcPr>
          <w:p w14:paraId="183CA8B8" w14:textId="77777777" w:rsidR="00EE3F84" w:rsidRPr="00EE3F84" w:rsidRDefault="00EE3F84" w:rsidP="00EE3F84">
            <w:pPr>
              <w:spacing w:before="0" w:after="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 xml:space="preserve">male </w:t>
            </w:r>
          </w:p>
        </w:tc>
        <w:tc>
          <w:tcPr>
            <w:tcW w:w="1203" w:type="dxa"/>
            <w:tcBorders>
              <w:bottom w:val="single" w:sz="4" w:space="0" w:color="auto"/>
            </w:tcBorders>
            <w:shd w:val="clear" w:color="auto" w:fill="auto"/>
          </w:tcPr>
          <w:p w14:paraId="6A216924" w14:textId="77777777" w:rsidR="00EE3F84" w:rsidRPr="00EE3F84" w:rsidRDefault="00EE3F84" w:rsidP="00EE3F84">
            <w:pPr>
              <w:spacing w:before="0" w:after="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female</w:t>
            </w:r>
          </w:p>
        </w:tc>
        <w:tc>
          <w:tcPr>
            <w:tcW w:w="687" w:type="dxa"/>
            <w:tcBorders>
              <w:bottom w:val="single" w:sz="4" w:space="0" w:color="auto"/>
            </w:tcBorders>
            <w:shd w:val="clear" w:color="auto" w:fill="auto"/>
          </w:tcPr>
          <w:p w14:paraId="1ECB832A" w14:textId="77777777" w:rsidR="00EE3F84" w:rsidRPr="00EE3F84" w:rsidRDefault="00EE3F84" w:rsidP="00EE3F84">
            <w:pPr>
              <w:spacing w:before="0" w:after="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N</w:t>
            </w:r>
          </w:p>
        </w:tc>
      </w:tr>
      <w:tr w:rsidR="00EE3F84" w:rsidRPr="00EE3F84" w14:paraId="5D64D7A8" w14:textId="77777777" w:rsidTr="008533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5" w:type="dxa"/>
            <w:tcBorders>
              <w:top w:val="single" w:sz="4" w:space="0" w:color="auto"/>
            </w:tcBorders>
            <w:shd w:val="clear" w:color="auto" w:fill="auto"/>
          </w:tcPr>
          <w:p w14:paraId="7051FBCA" w14:textId="77777777" w:rsidR="00EE3F84" w:rsidRPr="00EE3F84" w:rsidRDefault="00EE3F84" w:rsidP="00EE3F84">
            <w:pPr>
              <w:spacing w:before="0" w:after="0"/>
              <w:jc w:val="both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8</w:t>
            </w:r>
          </w:p>
        </w:tc>
        <w:tc>
          <w:tcPr>
            <w:tcW w:w="1030" w:type="dxa"/>
            <w:tcBorders>
              <w:top w:val="single" w:sz="4" w:space="0" w:color="auto"/>
            </w:tcBorders>
            <w:shd w:val="clear" w:color="auto" w:fill="auto"/>
          </w:tcPr>
          <w:p w14:paraId="14356BBF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9</w:t>
            </w:r>
          </w:p>
        </w:tc>
        <w:tc>
          <w:tcPr>
            <w:tcW w:w="1203" w:type="dxa"/>
            <w:tcBorders>
              <w:top w:val="single" w:sz="4" w:space="0" w:color="auto"/>
            </w:tcBorders>
            <w:shd w:val="clear" w:color="auto" w:fill="auto"/>
          </w:tcPr>
          <w:p w14:paraId="60734B09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4</w:t>
            </w:r>
          </w:p>
        </w:tc>
        <w:tc>
          <w:tcPr>
            <w:tcW w:w="687" w:type="dxa"/>
            <w:tcBorders>
              <w:top w:val="single" w:sz="4" w:space="0" w:color="auto"/>
            </w:tcBorders>
            <w:shd w:val="clear" w:color="auto" w:fill="auto"/>
          </w:tcPr>
          <w:p w14:paraId="42129181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13</w:t>
            </w:r>
          </w:p>
        </w:tc>
      </w:tr>
      <w:tr w:rsidR="00EE3F84" w:rsidRPr="00EE3F84" w14:paraId="299139EA" w14:textId="77777777" w:rsidTr="008533B6">
        <w:trPr>
          <w:trHeight w:val="2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5" w:type="dxa"/>
            <w:shd w:val="clear" w:color="auto" w:fill="auto"/>
          </w:tcPr>
          <w:p w14:paraId="00B2210D" w14:textId="77777777" w:rsidR="00EE3F84" w:rsidRPr="00EE3F84" w:rsidRDefault="00EE3F84" w:rsidP="00EE3F84">
            <w:pPr>
              <w:spacing w:before="0" w:after="0"/>
              <w:jc w:val="both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9</w:t>
            </w:r>
          </w:p>
        </w:tc>
        <w:tc>
          <w:tcPr>
            <w:tcW w:w="1030" w:type="dxa"/>
            <w:shd w:val="clear" w:color="auto" w:fill="auto"/>
          </w:tcPr>
          <w:p w14:paraId="4CAA9B1B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8</w:t>
            </w:r>
          </w:p>
        </w:tc>
        <w:tc>
          <w:tcPr>
            <w:tcW w:w="1203" w:type="dxa"/>
            <w:shd w:val="clear" w:color="auto" w:fill="auto"/>
          </w:tcPr>
          <w:p w14:paraId="480D3B2B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8</w:t>
            </w:r>
          </w:p>
        </w:tc>
        <w:tc>
          <w:tcPr>
            <w:tcW w:w="687" w:type="dxa"/>
            <w:shd w:val="clear" w:color="auto" w:fill="auto"/>
          </w:tcPr>
          <w:p w14:paraId="3EA3B631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16</w:t>
            </w:r>
          </w:p>
        </w:tc>
      </w:tr>
      <w:tr w:rsidR="00EE3F84" w:rsidRPr="00EE3F84" w14:paraId="510514B5" w14:textId="77777777" w:rsidTr="008533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5" w:type="dxa"/>
            <w:shd w:val="clear" w:color="auto" w:fill="auto"/>
          </w:tcPr>
          <w:p w14:paraId="43677DC1" w14:textId="77777777" w:rsidR="00EE3F84" w:rsidRPr="00EE3F84" w:rsidRDefault="00EE3F84" w:rsidP="00EE3F84">
            <w:pPr>
              <w:spacing w:before="0" w:after="0"/>
              <w:jc w:val="both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10</w:t>
            </w:r>
          </w:p>
        </w:tc>
        <w:tc>
          <w:tcPr>
            <w:tcW w:w="1030" w:type="dxa"/>
            <w:shd w:val="clear" w:color="auto" w:fill="auto"/>
          </w:tcPr>
          <w:p w14:paraId="74503458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7</w:t>
            </w:r>
          </w:p>
        </w:tc>
        <w:tc>
          <w:tcPr>
            <w:tcW w:w="1203" w:type="dxa"/>
            <w:shd w:val="clear" w:color="auto" w:fill="auto"/>
          </w:tcPr>
          <w:p w14:paraId="43F50F00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8</w:t>
            </w:r>
          </w:p>
        </w:tc>
        <w:tc>
          <w:tcPr>
            <w:tcW w:w="687" w:type="dxa"/>
            <w:shd w:val="clear" w:color="auto" w:fill="auto"/>
          </w:tcPr>
          <w:p w14:paraId="2B4D56BB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15</w:t>
            </w:r>
          </w:p>
        </w:tc>
      </w:tr>
      <w:tr w:rsidR="00EE3F84" w:rsidRPr="00EE3F84" w14:paraId="6B344DA1" w14:textId="77777777" w:rsidTr="008533B6">
        <w:trPr>
          <w:trHeight w:val="2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5" w:type="dxa"/>
            <w:shd w:val="clear" w:color="auto" w:fill="auto"/>
          </w:tcPr>
          <w:p w14:paraId="4AF83640" w14:textId="77777777" w:rsidR="00EE3F84" w:rsidRPr="00EE3F84" w:rsidRDefault="00EE3F84" w:rsidP="00EE3F84">
            <w:pPr>
              <w:spacing w:before="0" w:after="0"/>
              <w:jc w:val="both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11</w:t>
            </w:r>
          </w:p>
        </w:tc>
        <w:tc>
          <w:tcPr>
            <w:tcW w:w="1030" w:type="dxa"/>
            <w:shd w:val="clear" w:color="auto" w:fill="auto"/>
          </w:tcPr>
          <w:p w14:paraId="2F460E91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7</w:t>
            </w:r>
          </w:p>
        </w:tc>
        <w:tc>
          <w:tcPr>
            <w:tcW w:w="1203" w:type="dxa"/>
            <w:shd w:val="clear" w:color="auto" w:fill="auto"/>
          </w:tcPr>
          <w:p w14:paraId="2DA997EF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7</w:t>
            </w:r>
          </w:p>
        </w:tc>
        <w:tc>
          <w:tcPr>
            <w:tcW w:w="687" w:type="dxa"/>
            <w:shd w:val="clear" w:color="auto" w:fill="auto"/>
          </w:tcPr>
          <w:p w14:paraId="5E367BB2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14</w:t>
            </w:r>
          </w:p>
        </w:tc>
      </w:tr>
      <w:tr w:rsidR="00EE3F84" w:rsidRPr="00EE3F84" w14:paraId="234A614F" w14:textId="77777777" w:rsidTr="008533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5" w:type="dxa"/>
            <w:shd w:val="clear" w:color="auto" w:fill="auto"/>
          </w:tcPr>
          <w:p w14:paraId="5092FDE4" w14:textId="77777777" w:rsidR="00EE3F84" w:rsidRPr="00EE3F84" w:rsidRDefault="00EE3F84" w:rsidP="00EE3F84">
            <w:pPr>
              <w:spacing w:before="0" w:after="0"/>
              <w:jc w:val="both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12</w:t>
            </w:r>
          </w:p>
        </w:tc>
        <w:tc>
          <w:tcPr>
            <w:tcW w:w="1030" w:type="dxa"/>
            <w:shd w:val="clear" w:color="auto" w:fill="auto"/>
          </w:tcPr>
          <w:p w14:paraId="3222FCF4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9</w:t>
            </w:r>
          </w:p>
        </w:tc>
        <w:tc>
          <w:tcPr>
            <w:tcW w:w="1203" w:type="dxa"/>
            <w:shd w:val="clear" w:color="auto" w:fill="auto"/>
          </w:tcPr>
          <w:p w14:paraId="034EF06A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6</w:t>
            </w:r>
          </w:p>
        </w:tc>
        <w:tc>
          <w:tcPr>
            <w:tcW w:w="687" w:type="dxa"/>
            <w:shd w:val="clear" w:color="auto" w:fill="auto"/>
          </w:tcPr>
          <w:p w14:paraId="0669C8D6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15</w:t>
            </w:r>
          </w:p>
        </w:tc>
      </w:tr>
      <w:tr w:rsidR="00EE3F84" w:rsidRPr="00EE3F84" w14:paraId="479F8E35" w14:textId="77777777" w:rsidTr="008533B6">
        <w:trPr>
          <w:trHeight w:val="2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5" w:type="dxa"/>
            <w:shd w:val="clear" w:color="auto" w:fill="auto"/>
          </w:tcPr>
          <w:p w14:paraId="7783DA92" w14:textId="77777777" w:rsidR="00EE3F84" w:rsidRPr="00EE3F84" w:rsidRDefault="00EE3F84" w:rsidP="00EE3F84">
            <w:pPr>
              <w:spacing w:before="0" w:after="0"/>
              <w:jc w:val="both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13</w:t>
            </w:r>
          </w:p>
        </w:tc>
        <w:tc>
          <w:tcPr>
            <w:tcW w:w="1030" w:type="dxa"/>
            <w:shd w:val="clear" w:color="auto" w:fill="auto"/>
          </w:tcPr>
          <w:p w14:paraId="1864FD8D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5</w:t>
            </w:r>
          </w:p>
        </w:tc>
        <w:tc>
          <w:tcPr>
            <w:tcW w:w="1203" w:type="dxa"/>
            <w:shd w:val="clear" w:color="auto" w:fill="auto"/>
          </w:tcPr>
          <w:p w14:paraId="755FD8AB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3</w:t>
            </w:r>
          </w:p>
        </w:tc>
        <w:tc>
          <w:tcPr>
            <w:tcW w:w="687" w:type="dxa"/>
            <w:shd w:val="clear" w:color="auto" w:fill="auto"/>
          </w:tcPr>
          <w:p w14:paraId="79081F24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8</w:t>
            </w:r>
          </w:p>
        </w:tc>
      </w:tr>
      <w:tr w:rsidR="00EE3F84" w:rsidRPr="00EE3F84" w14:paraId="30506389" w14:textId="77777777" w:rsidTr="008533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5" w:type="dxa"/>
            <w:shd w:val="clear" w:color="auto" w:fill="auto"/>
          </w:tcPr>
          <w:p w14:paraId="4F1F50E8" w14:textId="77777777" w:rsidR="00EE3F84" w:rsidRPr="00EE3F84" w:rsidRDefault="00EE3F84" w:rsidP="00EE3F84">
            <w:pPr>
              <w:spacing w:before="0" w:after="0"/>
              <w:jc w:val="both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14</w:t>
            </w:r>
          </w:p>
        </w:tc>
        <w:tc>
          <w:tcPr>
            <w:tcW w:w="1030" w:type="dxa"/>
            <w:shd w:val="clear" w:color="auto" w:fill="auto"/>
          </w:tcPr>
          <w:p w14:paraId="7F6FC352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4</w:t>
            </w:r>
          </w:p>
        </w:tc>
        <w:tc>
          <w:tcPr>
            <w:tcW w:w="1203" w:type="dxa"/>
            <w:shd w:val="clear" w:color="auto" w:fill="auto"/>
          </w:tcPr>
          <w:p w14:paraId="7DA52855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11</w:t>
            </w:r>
          </w:p>
        </w:tc>
        <w:tc>
          <w:tcPr>
            <w:tcW w:w="687" w:type="dxa"/>
            <w:shd w:val="clear" w:color="auto" w:fill="auto"/>
          </w:tcPr>
          <w:p w14:paraId="44093559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15</w:t>
            </w:r>
          </w:p>
        </w:tc>
      </w:tr>
      <w:tr w:rsidR="00EE3F84" w:rsidRPr="00EE3F84" w14:paraId="4A2579C4" w14:textId="77777777" w:rsidTr="008533B6">
        <w:trPr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5" w:type="dxa"/>
            <w:shd w:val="clear" w:color="auto" w:fill="auto"/>
          </w:tcPr>
          <w:p w14:paraId="17074E32" w14:textId="77777777" w:rsidR="00EE3F84" w:rsidRPr="00EE3F84" w:rsidRDefault="00EE3F84" w:rsidP="00EE3F84">
            <w:pPr>
              <w:spacing w:before="0" w:after="0"/>
              <w:jc w:val="both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15</w:t>
            </w:r>
          </w:p>
        </w:tc>
        <w:tc>
          <w:tcPr>
            <w:tcW w:w="1030" w:type="dxa"/>
            <w:shd w:val="clear" w:color="auto" w:fill="auto"/>
          </w:tcPr>
          <w:p w14:paraId="0E4F9C53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5</w:t>
            </w:r>
          </w:p>
        </w:tc>
        <w:tc>
          <w:tcPr>
            <w:tcW w:w="1203" w:type="dxa"/>
            <w:shd w:val="clear" w:color="auto" w:fill="auto"/>
          </w:tcPr>
          <w:p w14:paraId="1F2CCC8F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9</w:t>
            </w:r>
          </w:p>
        </w:tc>
        <w:tc>
          <w:tcPr>
            <w:tcW w:w="687" w:type="dxa"/>
            <w:shd w:val="clear" w:color="auto" w:fill="auto"/>
          </w:tcPr>
          <w:p w14:paraId="14B04A77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14</w:t>
            </w:r>
          </w:p>
        </w:tc>
      </w:tr>
      <w:tr w:rsidR="00EE3F84" w:rsidRPr="00EE3F84" w14:paraId="50AD32C4" w14:textId="77777777" w:rsidTr="008533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5" w:type="dxa"/>
            <w:shd w:val="clear" w:color="auto" w:fill="auto"/>
          </w:tcPr>
          <w:p w14:paraId="1ABD396F" w14:textId="77777777" w:rsidR="00EE3F84" w:rsidRPr="00EE3F84" w:rsidRDefault="00EE3F84" w:rsidP="00EE3F84">
            <w:pPr>
              <w:spacing w:before="0" w:after="0"/>
              <w:jc w:val="both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16</w:t>
            </w:r>
          </w:p>
        </w:tc>
        <w:tc>
          <w:tcPr>
            <w:tcW w:w="1030" w:type="dxa"/>
            <w:shd w:val="clear" w:color="auto" w:fill="auto"/>
          </w:tcPr>
          <w:p w14:paraId="68511A02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5</w:t>
            </w:r>
          </w:p>
        </w:tc>
        <w:tc>
          <w:tcPr>
            <w:tcW w:w="1203" w:type="dxa"/>
            <w:shd w:val="clear" w:color="auto" w:fill="auto"/>
          </w:tcPr>
          <w:p w14:paraId="0A5FB1E5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10</w:t>
            </w:r>
          </w:p>
        </w:tc>
        <w:tc>
          <w:tcPr>
            <w:tcW w:w="687" w:type="dxa"/>
            <w:shd w:val="clear" w:color="auto" w:fill="auto"/>
          </w:tcPr>
          <w:p w14:paraId="143858A3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15</w:t>
            </w:r>
          </w:p>
        </w:tc>
      </w:tr>
      <w:tr w:rsidR="00EE3F84" w:rsidRPr="00EE3F84" w14:paraId="500EC04F" w14:textId="77777777" w:rsidTr="008533B6">
        <w:trPr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5" w:type="dxa"/>
            <w:shd w:val="clear" w:color="auto" w:fill="auto"/>
          </w:tcPr>
          <w:p w14:paraId="1F8162F8" w14:textId="77777777" w:rsidR="00EE3F84" w:rsidRPr="00EE3F84" w:rsidRDefault="00EE3F84" w:rsidP="00EE3F84">
            <w:pPr>
              <w:spacing w:before="0" w:after="0"/>
              <w:jc w:val="both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17</w:t>
            </w:r>
          </w:p>
        </w:tc>
        <w:tc>
          <w:tcPr>
            <w:tcW w:w="1030" w:type="dxa"/>
            <w:shd w:val="clear" w:color="auto" w:fill="auto"/>
          </w:tcPr>
          <w:p w14:paraId="41BE8ECC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4</w:t>
            </w:r>
          </w:p>
        </w:tc>
        <w:tc>
          <w:tcPr>
            <w:tcW w:w="1203" w:type="dxa"/>
            <w:shd w:val="clear" w:color="auto" w:fill="auto"/>
          </w:tcPr>
          <w:p w14:paraId="4679059F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4</w:t>
            </w:r>
          </w:p>
        </w:tc>
        <w:tc>
          <w:tcPr>
            <w:tcW w:w="687" w:type="dxa"/>
            <w:shd w:val="clear" w:color="auto" w:fill="auto"/>
          </w:tcPr>
          <w:p w14:paraId="2BD9729D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</w:rPr>
            </w:pPr>
            <w:r w:rsidRPr="00EE3F84">
              <w:rPr>
                <w:rFonts w:eastAsia="Calibri" w:cs="Times New Roman"/>
                <w:sz w:val="20"/>
              </w:rPr>
              <w:t>8</w:t>
            </w:r>
          </w:p>
        </w:tc>
      </w:tr>
    </w:tbl>
    <w:p w14:paraId="60F47748" w14:textId="77777777" w:rsidR="00EE3F84" w:rsidRPr="00EE3F84" w:rsidRDefault="00EE3F84" w:rsidP="00EE3F84">
      <w:pPr>
        <w:spacing w:before="0" w:after="0"/>
        <w:jc w:val="both"/>
        <w:rPr>
          <w:rFonts w:eastAsia="Calibri" w:cs="Times New Roman"/>
          <w:i/>
          <w:sz w:val="18"/>
          <w:szCs w:val="18"/>
        </w:rPr>
      </w:pPr>
    </w:p>
    <w:p w14:paraId="1D90E42B" w14:textId="02E0C6E2" w:rsidR="00EE3F84" w:rsidRPr="00EE3F84" w:rsidRDefault="00EE3F84" w:rsidP="00EE3F84">
      <w:pPr>
        <w:spacing w:before="0" w:after="0"/>
        <w:jc w:val="both"/>
        <w:rPr>
          <w:rFonts w:eastAsia="Calibri" w:cs="Times New Roman"/>
          <w:sz w:val="16"/>
          <w:szCs w:val="16"/>
        </w:rPr>
      </w:pPr>
      <w:r w:rsidRPr="00EE3F84">
        <w:rPr>
          <w:rFonts w:eastAsia="Calibri" w:cs="Times New Roman"/>
          <w:i/>
          <w:sz w:val="16"/>
          <w:szCs w:val="16"/>
        </w:rPr>
        <w:t>Note</w:t>
      </w:r>
      <w:r w:rsidRPr="00EE3F84">
        <w:rPr>
          <w:rFonts w:eastAsia="Calibri" w:cs="Times New Roman"/>
          <w:sz w:val="16"/>
          <w:szCs w:val="16"/>
        </w:rPr>
        <w:t>: No significant differences in age groups concerning sex (</w:t>
      </w:r>
      <w:r w:rsidR="009F718B" w:rsidRPr="009F718B">
        <w:rPr>
          <w:rFonts w:eastAsia="Calibri" w:cs="Times New Roman"/>
          <w:i/>
          <w:sz w:val="16"/>
          <w:szCs w:val="16"/>
        </w:rPr>
        <w:t>χ</w:t>
      </w:r>
      <w:r w:rsidR="00B53D03" w:rsidRPr="009F718B">
        <w:rPr>
          <w:rFonts w:eastAsia="Calibri" w:cs="Times New Roman"/>
          <w:i/>
          <w:sz w:val="16"/>
          <w:szCs w:val="16"/>
        </w:rPr>
        <w:t>² (</w:t>
      </w:r>
      <w:r w:rsidR="009F718B" w:rsidRPr="009F718B">
        <w:rPr>
          <w:rFonts w:eastAsia="Calibri" w:cs="Times New Roman"/>
          <w:i/>
          <w:sz w:val="16"/>
          <w:szCs w:val="16"/>
        </w:rPr>
        <w:t>9) = 8.82, p = .454, φ = 0.26</w:t>
      </w:r>
      <w:r w:rsidRPr="00EE3F84">
        <w:rPr>
          <w:rFonts w:eastAsia="Calibri" w:cs="Times New Roman"/>
          <w:sz w:val="16"/>
          <w:szCs w:val="16"/>
        </w:rPr>
        <w:t>).</w:t>
      </w:r>
    </w:p>
    <w:p w14:paraId="5A8E0562" w14:textId="519AE1F4" w:rsidR="00EE3F84" w:rsidRDefault="00EE3F84" w:rsidP="00EE3F84">
      <w:pPr>
        <w:spacing w:before="0" w:after="0" w:line="480" w:lineRule="auto"/>
        <w:jc w:val="both"/>
        <w:rPr>
          <w:rFonts w:eastAsia="Calibri" w:cs="Times New Roman"/>
          <w:sz w:val="20"/>
          <w:szCs w:val="20"/>
        </w:rPr>
      </w:pPr>
    </w:p>
    <w:p w14:paraId="53B1B2B7" w14:textId="77777777" w:rsidR="00EE3F84" w:rsidRPr="00EE3F84" w:rsidRDefault="00EE3F84" w:rsidP="00EE3F84">
      <w:pPr>
        <w:spacing w:before="0" w:after="0" w:line="480" w:lineRule="auto"/>
        <w:jc w:val="both"/>
        <w:rPr>
          <w:rFonts w:eastAsia="Calibri" w:cs="Times New Roman"/>
          <w:sz w:val="20"/>
          <w:szCs w:val="20"/>
        </w:rPr>
      </w:pPr>
    </w:p>
    <w:p w14:paraId="3BF76C92" w14:textId="77777777" w:rsidR="00EE3F84" w:rsidRPr="00EE3F84" w:rsidRDefault="00EE3F84" w:rsidP="00EE3F84">
      <w:pPr>
        <w:spacing w:before="0" w:after="0"/>
        <w:jc w:val="both"/>
        <w:rPr>
          <w:rFonts w:eastAsia="Calibri" w:cs="Times New Roman"/>
          <w:b/>
          <w:sz w:val="20"/>
          <w:szCs w:val="20"/>
        </w:rPr>
      </w:pPr>
      <w:r w:rsidRPr="00EE3F84">
        <w:rPr>
          <w:rFonts w:eastAsia="Calibri" w:cs="Times New Roman"/>
          <w:b/>
          <w:sz w:val="20"/>
          <w:szCs w:val="20"/>
        </w:rPr>
        <w:t>Table 2. Results of ANOVAs at pre- acquisition/acquisition.</w:t>
      </w:r>
      <w:r w:rsidRPr="00EE3F84">
        <w:rPr>
          <w:rFonts w:eastAsia="Calibri" w:cs="Times New Roman"/>
          <w:sz w:val="20"/>
          <w:szCs w:val="20"/>
        </w:rPr>
        <w:t xml:space="preserve"> Main effects of stimulus type and phase as well as the their interaction effects on arousal, valence and US expectancy ratings as well as on skin conductance response (SCR) </w:t>
      </w:r>
    </w:p>
    <w:p w14:paraId="1E0D0258" w14:textId="77777777" w:rsidR="00EE3F84" w:rsidRPr="00EE3F84" w:rsidRDefault="00EE3F84" w:rsidP="00EE3F84">
      <w:pPr>
        <w:spacing w:before="0" w:after="0"/>
        <w:jc w:val="both"/>
        <w:rPr>
          <w:rFonts w:eastAsia="Calibri" w:cs="Times New Roman"/>
          <w:b/>
          <w:sz w:val="20"/>
          <w:szCs w:val="20"/>
        </w:rPr>
      </w:pPr>
    </w:p>
    <w:tbl>
      <w:tblPr>
        <w:tblStyle w:val="EinfacheTabelle51"/>
        <w:tblW w:w="9867" w:type="dxa"/>
        <w:tblLook w:val="04A0" w:firstRow="1" w:lastRow="0" w:firstColumn="1" w:lastColumn="0" w:noHBand="0" w:noVBand="1"/>
      </w:tblPr>
      <w:tblGrid>
        <w:gridCol w:w="2143"/>
        <w:gridCol w:w="2454"/>
        <w:gridCol w:w="2608"/>
        <w:gridCol w:w="2662"/>
      </w:tblGrid>
      <w:tr w:rsidR="00EE3F84" w:rsidRPr="00EE3F84" w14:paraId="44456FA5" w14:textId="77777777" w:rsidTr="008533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85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143" w:type="dxa"/>
            <w:shd w:val="clear" w:color="auto" w:fill="auto"/>
          </w:tcPr>
          <w:p w14:paraId="741FB39F" w14:textId="77777777" w:rsidR="00EE3F84" w:rsidRPr="00EE3F84" w:rsidRDefault="00EE3F84" w:rsidP="00EE3F84">
            <w:pPr>
              <w:spacing w:before="0" w:after="0"/>
              <w:jc w:val="both"/>
              <w:rPr>
                <w:b/>
                <w:sz w:val="20"/>
                <w:szCs w:val="20"/>
                <w:lang w:val="en-US"/>
              </w:rPr>
            </w:pPr>
          </w:p>
        </w:tc>
        <w:tc>
          <w:tcPr>
            <w:tcW w:w="2454" w:type="dxa"/>
            <w:shd w:val="clear" w:color="auto" w:fill="auto"/>
          </w:tcPr>
          <w:p w14:paraId="7F3AC9CD" w14:textId="77777777" w:rsidR="00EE3F84" w:rsidRPr="00EE3F84" w:rsidRDefault="00EE3F84" w:rsidP="00EE3F84">
            <w:pPr>
              <w:spacing w:before="0" w:after="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0"/>
                <w:szCs w:val="20"/>
              </w:rPr>
            </w:pPr>
            <w:r w:rsidRPr="00EE3F84">
              <w:rPr>
                <w:b/>
                <w:sz w:val="20"/>
                <w:szCs w:val="20"/>
              </w:rPr>
              <w:t>Stimulus Type</w:t>
            </w:r>
          </w:p>
        </w:tc>
        <w:tc>
          <w:tcPr>
            <w:tcW w:w="2608" w:type="dxa"/>
            <w:shd w:val="clear" w:color="auto" w:fill="auto"/>
          </w:tcPr>
          <w:p w14:paraId="0D5CC52C" w14:textId="77777777" w:rsidR="00EE3F84" w:rsidRPr="00EE3F84" w:rsidRDefault="00EE3F84" w:rsidP="00EE3F84">
            <w:pPr>
              <w:spacing w:before="0" w:after="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0"/>
                <w:szCs w:val="20"/>
              </w:rPr>
            </w:pPr>
            <w:r w:rsidRPr="00EE3F84">
              <w:rPr>
                <w:b/>
                <w:sz w:val="20"/>
                <w:szCs w:val="20"/>
              </w:rPr>
              <w:t>Phase</w:t>
            </w:r>
          </w:p>
        </w:tc>
        <w:tc>
          <w:tcPr>
            <w:tcW w:w="2662" w:type="dxa"/>
            <w:shd w:val="clear" w:color="auto" w:fill="auto"/>
          </w:tcPr>
          <w:p w14:paraId="3B04DAAA" w14:textId="0FB038CA" w:rsidR="00EE3F84" w:rsidRPr="00EE3F84" w:rsidRDefault="00EE3F84" w:rsidP="00EE3F84">
            <w:pPr>
              <w:spacing w:before="0" w:after="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0"/>
                <w:szCs w:val="20"/>
              </w:rPr>
            </w:pPr>
            <w:r w:rsidRPr="00EE3F84">
              <w:rPr>
                <w:b/>
                <w:sz w:val="20"/>
                <w:szCs w:val="20"/>
              </w:rPr>
              <w:t xml:space="preserve">Stimulus </w:t>
            </w:r>
            <w:r w:rsidR="00E7431C" w:rsidRPr="00EE3F84">
              <w:rPr>
                <w:b/>
                <w:sz w:val="20"/>
                <w:szCs w:val="20"/>
              </w:rPr>
              <w:t>Type x</w:t>
            </w:r>
            <w:r w:rsidRPr="00EE3F84">
              <w:rPr>
                <w:b/>
                <w:sz w:val="20"/>
                <w:szCs w:val="20"/>
              </w:rPr>
              <w:t xml:space="preserve"> Phase</w:t>
            </w:r>
          </w:p>
        </w:tc>
      </w:tr>
      <w:tr w:rsidR="00EE3F84" w:rsidRPr="00EE3F84" w14:paraId="23F37F4A" w14:textId="77777777" w:rsidTr="008533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43" w:type="dxa"/>
            <w:shd w:val="clear" w:color="auto" w:fill="auto"/>
          </w:tcPr>
          <w:p w14:paraId="36D8D626" w14:textId="77777777" w:rsidR="00EE3F84" w:rsidRPr="00EE3F84" w:rsidRDefault="00EE3F84" w:rsidP="00EE3F84">
            <w:pPr>
              <w:spacing w:before="0" w:after="0"/>
              <w:jc w:val="both"/>
              <w:rPr>
                <w:b/>
                <w:sz w:val="20"/>
                <w:szCs w:val="20"/>
              </w:rPr>
            </w:pPr>
            <w:r w:rsidRPr="00EE3F84">
              <w:rPr>
                <w:b/>
                <w:sz w:val="20"/>
                <w:szCs w:val="20"/>
              </w:rPr>
              <w:t>Arousal</w:t>
            </w:r>
          </w:p>
        </w:tc>
        <w:tc>
          <w:tcPr>
            <w:tcW w:w="2454" w:type="dxa"/>
            <w:shd w:val="clear" w:color="auto" w:fill="auto"/>
          </w:tcPr>
          <w:p w14:paraId="379C350A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F </w:t>
            </w:r>
            <w:r w:rsidRPr="00EE3F84">
              <w:rPr>
                <w:rFonts w:eastAsia="Calibri" w:cs="Times New Roman"/>
                <w:sz w:val="20"/>
                <w:szCs w:val="20"/>
              </w:rPr>
              <w:t>(1,32) = 62.03,</w:t>
            </w:r>
          </w:p>
          <w:p w14:paraId="7EAB942D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p 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&lt; .001, </w:t>
            </w: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>η</w:t>
            </w:r>
            <w:r w:rsidRPr="00E7431C">
              <w:rPr>
                <w:rFonts w:eastAsia="Calibri" w:cs="Times New Roman"/>
                <w:sz w:val="20"/>
                <w:szCs w:val="20"/>
                <w:vertAlign w:val="superscript"/>
              </w:rPr>
              <w:t>2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 = .32</w:t>
            </w:r>
          </w:p>
        </w:tc>
        <w:tc>
          <w:tcPr>
            <w:tcW w:w="2608" w:type="dxa"/>
            <w:shd w:val="clear" w:color="auto" w:fill="auto"/>
          </w:tcPr>
          <w:p w14:paraId="1760707F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F </w:t>
            </w:r>
            <w:r w:rsidRPr="00EE3F84">
              <w:rPr>
                <w:rFonts w:eastAsia="Calibri" w:cs="Times New Roman"/>
                <w:sz w:val="20"/>
                <w:szCs w:val="20"/>
              </w:rPr>
              <w:t>(2,233) = 36.57,</w:t>
            </w:r>
          </w:p>
          <w:p w14:paraId="69C86C36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p 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&lt; .001, </w:t>
            </w: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>η</w:t>
            </w:r>
            <w:r w:rsidRPr="00E7431C">
              <w:rPr>
                <w:rFonts w:eastAsia="Calibri" w:cs="Times New Roman"/>
                <w:sz w:val="20"/>
                <w:szCs w:val="20"/>
                <w:vertAlign w:val="superscript"/>
              </w:rPr>
              <w:t>2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 = .22</w:t>
            </w:r>
          </w:p>
        </w:tc>
        <w:tc>
          <w:tcPr>
            <w:tcW w:w="2662" w:type="dxa"/>
            <w:shd w:val="clear" w:color="auto" w:fill="auto"/>
          </w:tcPr>
          <w:p w14:paraId="48EC36AC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F </w:t>
            </w:r>
            <w:r w:rsidRPr="00EE3F84">
              <w:rPr>
                <w:rFonts w:eastAsia="Calibri" w:cs="Times New Roman"/>
                <w:sz w:val="20"/>
                <w:szCs w:val="20"/>
              </w:rPr>
              <w:t>(2,245) = 24.89,</w:t>
            </w:r>
          </w:p>
          <w:p w14:paraId="28FA4345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p 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&lt; .001, </w:t>
            </w: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>η</w:t>
            </w:r>
            <w:r w:rsidRPr="00E7431C">
              <w:rPr>
                <w:rFonts w:eastAsia="Calibri" w:cs="Times New Roman"/>
                <w:sz w:val="20"/>
                <w:szCs w:val="20"/>
                <w:vertAlign w:val="superscript"/>
              </w:rPr>
              <w:t>2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 = .16</w:t>
            </w:r>
          </w:p>
        </w:tc>
      </w:tr>
      <w:tr w:rsidR="00EE3F84" w:rsidRPr="00EE3F84" w14:paraId="6ACBC294" w14:textId="77777777" w:rsidTr="008533B6">
        <w:trPr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43" w:type="dxa"/>
            <w:shd w:val="clear" w:color="auto" w:fill="auto"/>
          </w:tcPr>
          <w:p w14:paraId="4F670FD3" w14:textId="77777777" w:rsidR="00EE3F84" w:rsidRPr="00EE3F84" w:rsidRDefault="00EE3F84" w:rsidP="00EE3F84">
            <w:pPr>
              <w:spacing w:before="0" w:after="0"/>
              <w:jc w:val="both"/>
              <w:rPr>
                <w:b/>
                <w:sz w:val="20"/>
                <w:szCs w:val="20"/>
              </w:rPr>
            </w:pPr>
            <w:r w:rsidRPr="00EE3F84">
              <w:rPr>
                <w:b/>
                <w:sz w:val="20"/>
                <w:szCs w:val="20"/>
              </w:rPr>
              <w:t>Valence</w:t>
            </w:r>
          </w:p>
        </w:tc>
        <w:tc>
          <w:tcPr>
            <w:tcW w:w="2454" w:type="dxa"/>
            <w:shd w:val="clear" w:color="auto" w:fill="auto"/>
          </w:tcPr>
          <w:p w14:paraId="3FD6F89B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F </w:t>
            </w:r>
            <w:r w:rsidRPr="00EE3F84">
              <w:rPr>
                <w:rFonts w:eastAsia="Calibri" w:cs="Times New Roman"/>
                <w:sz w:val="20"/>
                <w:szCs w:val="20"/>
              </w:rPr>
              <w:t>(1,132) = 20.57,</w:t>
            </w:r>
          </w:p>
          <w:p w14:paraId="350C1BD0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p 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&lt; .001, </w:t>
            </w: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>η</w:t>
            </w:r>
            <w:r w:rsidRPr="00E7431C">
              <w:rPr>
                <w:rFonts w:eastAsia="Calibri" w:cs="Times New Roman"/>
                <w:sz w:val="20"/>
                <w:szCs w:val="20"/>
                <w:vertAlign w:val="superscript"/>
              </w:rPr>
              <w:t>2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 = .14</w:t>
            </w:r>
          </w:p>
        </w:tc>
        <w:tc>
          <w:tcPr>
            <w:tcW w:w="2608" w:type="dxa"/>
            <w:shd w:val="clear" w:color="auto" w:fill="auto"/>
          </w:tcPr>
          <w:p w14:paraId="2C93DBAC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F </w:t>
            </w:r>
            <w:r w:rsidRPr="00EE3F84">
              <w:rPr>
                <w:rFonts w:eastAsia="Calibri" w:cs="Times New Roman"/>
                <w:sz w:val="20"/>
                <w:szCs w:val="20"/>
              </w:rPr>
              <w:t>(2,232) = 1.65</w:t>
            </w:r>
          </w:p>
          <w:p w14:paraId="3F5F188C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p 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= .198, </w:t>
            </w: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>η</w:t>
            </w:r>
            <w:r w:rsidRPr="00E7431C">
              <w:rPr>
                <w:rFonts w:eastAsia="Calibri" w:cs="Times New Roman"/>
                <w:sz w:val="20"/>
                <w:szCs w:val="20"/>
                <w:vertAlign w:val="superscript"/>
              </w:rPr>
              <w:t>2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 = .01</w:t>
            </w:r>
          </w:p>
        </w:tc>
        <w:tc>
          <w:tcPr>
            <w:tcW w:w="2662" w:type="dxa"/>
            <w:shd w:val="clear" w:color="auto" w:fill="auto"/>
          </w:tcPr>
          <w:p w14:paraId="3E3D7C24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F </w:t>
            </w:r>
            <w:r w:rsidRPr="00EE3F84">
              <w:rPr>
                <w:rFonts w:eastAsia="Calibri" w:cs="Times New Roman"/>
                <w:sz w:val="20"/>
                <w:szCs w:val="20"/>
              </w:rPr>
              <w:t>(2,264) = 20.23,</w:t>
            </w:r>
          </w:p>
          <w:p w14:paraId="57D03D47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p 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&lt; .001, </w:t>
            </w: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>η</w:t>
            </w:r>
            <w:r w:rsidRPr="00E7431C">
              <w:rPr>
                <w:rFonts w:eastAsia="Calibri" w:cs="Times New Roman"/>
                <w:sz w:val="20"/>
                <w:szCs w:val="20"/>
                <w:vertAlign w:val="superscript"/>
              </w:rPr>
              <w:t>2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 = .13</w:t>
            </w:r>
          </w:p>
        </w:tc>
      </w:tr>
      <w:tr w:rsidR="00EE3F84" w:rsidRPr="00EE3F84" w14:paraId="7378D30D" w14:textId="77777777" w:rsidTr="008533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43" w:type="dxa"/>
            <w:shd w:val="clear" w:color="auto" w:fill="auto"/>
          </w:tcPr>
          <w:p w14:paraId="25F49649" w14:textId="77777777" w:rsidR="00EE3F84" w:rsidRPr="00EE3F84" w:rsidRDefault="00EE3F84" w:rsidP="00EE3F84">
            <w:pPr>
              <w:spacing w:before="0" w:after="0"/>
              <w:jc w:val="both"/>
              <w:rPr>
                <w:b/>
                <w:sz w:val="20"/>
                <w:szCs w:val="20"/>
              </w:rPr>
            </w:pPr>
            <w:r w:rsidRPr="00EE3F84">
              <w:rPr>
                <w:b/>
                <w:sz w:val="20"/>
                <w:szCs w:val="20"/>
              </w:rPr>
              <w:t>US Expectancy</w:t>
            </w:r>
          </w:p>
        </w:tc>
        <w:tc>
          <w:tcPr>
            <w:tcW w:w="2454" w:type="dxa"/>
            <w:shd w:val="clear" w:color="auto" w:fill="auto"/>
          </w:tcPr>
          <w:p w14:paraId="3336455D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F </w:t>
            </w:r>
            <w:r w:rsidRPr="00EE3F84">
              <w:rPr>
                <w:rFonts w:eastAsia="Calibri" w:cs="Times New Roman"/>
                <w:sz w:val="20"/>
                <w:szCs w:val="20"/>
              </w:rPr>
              <w:t>(1,132) = 36.09,</w:t>
            </w:r>
          </w:p>
          <w:p w14:paraId="440FC844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p 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&lt; .001, </w:t>
            </w: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>η</w:t>
            </w:r>
            <w:r w:rsidRPr="00E7431C">
              <w:rPr>
                <w:rFonts w:eastAsia="Calibri" w:cs="Times New Roman"/>
                <w:sz w:val="20"/>
                <w:szCs w:val="20"/>
                <w:vertAlign w:val="superscript"/>
              </w:rPr>
              <w:t>2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 = .22</w:t>
            </w:r>
          </w:p>
        </w:tc>
        <w:tc>
          <w:tcPr>
            <w:tcW w:w="2608" w:type="dxa"/>
            <w:shd w:val="clear" w:color="auto" w:fill="auto"/>
          </w:tcPr>
          <w:p w14:paraId="2C82BD7C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F </w:t>
            </w:r>
            <w:r w:rsidRPr="00EE3F84">
              <w:rPr>
                <w:rFonts w:eastAsia="Calibri" w:cs="Times New Roman"/>
                <w:sz w:val="20"/>
                <w:szCs w:val="20"/>
              </w:rPr>
              <w:t>(2,220) = 8.21,</w:t>
            </w:r>
          </w:p>
          <w:p w14:paraId="2EABFD4A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p 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= .001, </w:t>
            </w: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>η</w:t>
            </w:r>
            <w:r w:rsidRPr="00E7431C">
              <w:rPr>
                <w:rFonts w:eastAsia="Calibri" w:cs="Times New Roman"/>
                <w:sz w:val="20"/>
                <w:szCs w:val="20"/>
                <w:vertAlign w:val="superscript"/>
              </w:rPr>
              <w:t>2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 = .06</w:t>
            </w:r>
          </w:p>
        </w:tc>
        <w:tc>
          <w:tcPr>
            <w:tcW w:w="2662" w:type="dxa"/>
            <w:shd w:val="clear" w:color="auto" w:fill="auto"/>
          </w:tcPr>
          <w:p w14:paraId="1720BF0D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F </w:t>
            </w:r>
            <w:r w:rsidRPr="00EE3F84">
              <w:rPr>
                <w:rFonts w:eastAsia="Calibri" w:cs="Times New Roman"/>
                <w:sz w:val="20"/>
                <w:szCs w:val="20"/>
              </w:rPr>
              <w:t>(2,241) = 39.10,</w:t>
            </w:r>
          </w:p>
          <w:p w14:paraId="5E4E0DEB" w14:textId="77777777" w:rsidR="00EE3F84" w:rsidRPr="00EE3F84" w:rsidRDefault="00EE3F84" w:rsidP="00EE3F84">
            <w:pPr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p 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&lt; .001, </w:t>
            </w: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>η</w:t>
            </w:r>
            <w:r w:rsidRPr="00E7431C">
              <w:rPr>
                <w:rFonts w:eastAsia="Calibri" w:cs="Times New Roman"/>
                <w:sz w:val="20"/>
                <w:szCs w:val="20"/>
                <w:vertAlign w:val="superscript"/>
              </w:rPr>
              <w:t>2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 = .23</w:t>
            </w:r>
          </w:p>
        </w:tc>
      </w:tr>
      <w:tr w:rsidR="00EE3F84" w:rsidRPr="00EE3F84" w14:paraId="34CE3A75" w14:textId="77777777" w:rsidTr="008533B6">
        <w:trPr>
          <w:trHeight w:val="27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43" w:type="dxa"/>
            <w:shd w:val="clear" w:color="auto" w:fill="auto"/>
          </w:tcPr>
          <w:p w14:paraId="7D457C06" w14:textId="77777777" w:rsidR="00EE3F84" w:rsidRPr="00EE3F84" w:rsidRDefault="00EE3F84" w:rsidP="00EE3F84">
            <w:pPr>
              <w:spacing w:before="0" w:after="0"/>
              <w:jc w:val="both"/>
              <w:rPr>
                <w:b/>
                <w:sz w:val="20"/>
                <w:szCs w:val="20"/>
              </w:rPr>
            </w:pPr>
            <w:r w:rsidRPr="00EE3F84">
              <w:rPr>
                <w:b/>
                <w:sz w:val="20"/>
                <w:szCs w:val="20"/>
              </w:rPr>
              <w:t>SCR</w:t>
            </w:r>
          </w:p>
        </w:tc>
        <w:tc>
          <w:tcPr>
            <w:tcW w:w="2454" w:type="dxa"/>
            <w:shd w:val="clear" w:color="auto" w:fill="auto"/>
          </w:tcPr>
          <w:p w14:paraId="6DB3FE5E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F </w:t>
            </w:r>
            <w:r w:rsidRPr="00EE3F84">
              <w:rPr>
                <w:rFonts w:eastAsia="Calibri" w:cs="Times New Roman"/>
                <w:sz w:val="20"/>
                <w:szCs w:val="20"/>
              </w:rPr>
              <w:t>(1,132) = 5.89,</w:t>
            </w:r>
          </w:p>
          <w:p w14:paraId="2D3256A8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p 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= .017, </w:t>
            </w: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>η</w:t>
            </w:r>
            <w:r w:rsidRPr="00E7431C">
              <w:rPr>
                <w:rFonts w:eastAsia="Calibri" w:cs="Times New Roman"/>
                <w:sz w:val="20"/>
                <w:szCs w:val="20"/>
                <w:vertAlign w:val="superscript"/>
              </w:rPr>
              <w:t>2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 = .04</w:t>
            </w:r>
          </w:p>
        </w:tc>
        <w:tc>
          <w:tcPr>
            <w:tcW w:w="2608" w:type="dxa"/>
            <w:shd w:val="clear" w:color="auto" w:fill="auto"/>
          </w:tcPr>
          <w:p w14:paraId="7F334444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F </w:t>
            </w:r>
            <w:r w:rsidRPr="00EE3F84">
              <w:rPr>
                <w:rFonts w:eastAsia="Calibri" w:cs="Times New Roman"/>
                <w:sz w:val="20"/>
                <w:szCs w:val="20"/>
              </w:rPr>
              <w:t>(2,237) = 5.21,</w:t>
            </w:r>
          </w:p>
          <w:p w14:paraId="6CCEF1B7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p 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= .008, </w:t>
            </w: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>η</w:t>
            </w:r>
            <w:r w:rsidRPr="00E7431C">
              <w:rPr>
                <w:rFonts w:eastAsia="Calibri" w:cs="Times New Roman"/>
                <w:sz w:val="20"/>
                <w:szCs w:val="20"/>
                <w:vertAlign w:val="superscript"/>
              </w:rPr>
              <w:t>2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 = .04</w:t>
            </w:r>
          </w:p>
        </w:tc>
        <w:tc>
          <w:tcPr>
            <w:tcW w:w="2662" w:type="dxa"/>
            <w:shd w:val="clear" w:color="auto" w:fill="auto"/>
          </w:tcPr>
          <w:p w14:paraId="5A1BF3FD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F </w:t>
            </w:r>
            <w:r w:rsidRPr="00EE3F84">
              <w:rPr>
                <w:rFonts w:eastAsia="Calibri" w:cs="Times New Roman"/>
                <w:sz w:val="20"/>
                <w:szCs w:val="20"/>
              </w:rPr>
              <w:t>(2,240) = 1.76,</w:t>
            </w:r>
          </w:p>
          <w:p w14:paraId="7D6C0A25" w14:textId="77777777" w:rsidR="00EE3F84" w:rsidRPr="00EE3F84" w:rsidRDefault="00EE3F84" w:rsidP="00EE3F84">
            <w:pPr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 xml:space="preserve">p 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= .178, </w:t>
            </w:r>
            <w:r w:rsidRPr="00EE3F84">
              <w:rPr>
                <w:rFonts w:eastAsia="Calibri" w:cs="Times New Roman"/>
                <w:i/>
                <w:iCs/>
                <w:sz w:val="20"/>
                <w:szCs w:val="20"/>
              </w:rPr>
              <w:t>η</w:t>
            </w:r>
            <w:r w:rsidRPr="00E7431C">
              <w:rPr>
                <w:rFonts w:eastAsia="Calibri" w:cs="Times New Roman"/>
                <w:sz w:val="20"/>
                <w:szCs w:val="20"/>
                <w:vertAlign w:val="superscript"/>
              </w:rPr>
              <w:t>2</w:t>
            </w:r>
            <w:r w:rsidRPr="00EE3F84">
              <w:rPr>
                <w:rFonts w:eastAsia="Calibri" w:cs="Times New Roman"/>
                <w:sz w:val="20"/>
                <w:szCs w:val="20"/>
              </w:rPr>
              <w:t xml:space="preserve"> = .01</w:t>
            </w:r>
          </w:p>
        </w:tc>
      </w:tr>
    </w:tbl>
    <w:p w14:paraId="5D626E47" w14:textId="77777777" w:rsidR="00EE3F84" w:rsidRPr="00EE3F84" w:rsidRDefault="00EE3F84" w:rsidP="00EE3F84">
      <w:pPr>
        <w:spacing w:before="0" w:after="0" w:line="480" w:lineRule="auto"/>
        <w:jc w:val="both"/>
        <w:rPr>
          <w:rFonts w:eastAsia="Calibri" w:cs="Times New Roman"/>
          <w:sz w:val="20"/>
          <w:szCs w:val="20"/>
        </w:rPr>
      </w:pPr>
    </w:p>
    <w:p w14:paraId="2A1ABD25" w14:textId="77777777" w:rsidR="00EE3F84" w:rsidRPr="00EE3F84" w:rsidRDefault="00EE3F84" w:rsidP="00EE3F84">
      <w:pPr>
        <w:spacing w:before="0" w:after="0" w:line="480" w:lineRule="auto"/>
        <w:jc w:val="both"/>
        <w:rPr>
          <w:rFonts w:eastAsia="Calibri" w:cs="Times New Roman"/>
          <w:sz w:val="20"/>
          <w:szCs w:val="20"/>
        </w:rPr>
      </w:pPr>
    </w:p>
    <w:p w14:paraId="13F15A1B" w14:textId="57BB3282" w:rsidR="00EE3F84" w:rsidRPr="00EE3F84" w:rsidRDefault="00EE3F84" w:rsidP="00EE3F84">
      <w:pPr>
        <w:autoSpaceDE w:val="0"/>
        <w:autoSpaceDN w:val="0"/>
        <w:adjustRightInd w:val="0"/>
        <w:spacing w:before="0" w:after="0"/>
        <w:jc w:val="both"/>
        <w:rPr>
          <w:rFonts w:ascii="Calibri" w:eastAsia="Calibri" w:hAnsi="Calibri" w:cs="Times New Roman"/>
          <w:sz w:val="22"/>
        </w:rPr>
      </w:pPr>
      <w:r w:rsidRPr="00EE3F84">
        <w:rPr>
          <w:rFonts w:eastAsia="Calibri" w:cs="Times New Roman"/>
          <w:b/>
          <w:sz w:val="20"/>
          <w:szCs w:val="20"/>
        </w:rPr>
        <w:t xml:space="preserve">Table </w:t>
      </w:r>
      <w:r w:rsidR="00AA5C42">
        <w:rPr>
          <w:rFonts w:eastAsia="Calibri" w:cs="Times New Roman"/>
          <w:b/>
          <w:sz w:val="20"/>
          <w:szCs w:val="20"/>
        </w:rPr>
        <w:t>3</w:t>
      </w:r>
      <w:r w:rsidRPr="00EE3F84">
        <w:rPr>
          <w:rFonts w:eastAsia="Calibri" w:cs="Times New Roman"/>
          <w:b/>
          <w:sz w:val="20"/>
          <w:szCs w:val="20"/>
        </w:rPr>
        <w:t>.</w:t>
      </w:r>
      <w:r w:rsidRPr="00EE3F84">
        <w:rPr>
          <w:rFonts w:eastAsia="Calibri" w:cs="Times New Roman"/>
          <w:sz w:val="20"/>
          <w:szCs w:val="20"/>
        </w:rPr>
        <w:t xml:space="preserve"> </w:t>
      </w:r>
      <w:r w:rsidRPr="00EE3F84">
        <w:rPr>
          <w:rFonts w:eastAsia="Calibri" w:cs="Times New Roman"/>
          <w:b/>
          <w:sz w:val="20"/>
          <w:szCs w:val="20"/>
        </w:rPr>
        <w:t>Means and standard deviations of</w:t>
      </w:r>
      <w:r w:rsidRPr="00EE3F84">
        <w:rPr>
          <w:rFonts w:eastAsia="Calibri" w:cs="Times New Roman"/>
          <w:sz w:val="20"/>
          <w:szCs w:val="20"/>
        </w:rPr>
        <w:t xml:space="preserve"> </w:t>
      </w:r>
      <w:r w:rsidRPr="00EE3F84">
        <w:rPr>
          <w:rFonts w:eastAsia="Calibri" w:cs="Times New Roman"/>
          <w:b/>
          <w:sz w:val="20"/>
          <w:szCs w:val="20"/>
        </w:rPr>
        <w:t>US expectancy ratings after each generalization phase</w:t>
      </w:r>
      <w:r w:rsidRPr="00EE3F84">
        <w:rPr>
          <w:rFonts w:ascii="Calibri" w:eastAsia="Calibri" w:hAnsi="Calibri" w:cs="Times New Roman"/>
          <w:sz w:val="22"/>
        </w:rPr>
        <w:t xml:space="preserve"> </w:t>
      </w:r>
      <w:r w:rsidRPr="00EE3F84">
        <w:rPr>
          <w:rFonts w:eastAsia="Calibri" w:cs="Times New Roman"/>
          <w:sz w:val="20"/>
          <w:szCs w:val="20"/>
        </w:rPr>
        <w:t xml:space="preserve">(ranging from 1 “certainly not/no association“ to 11 “very certain”) </w:t>
      </w:r>
    </w:p>
    <w:p w14:paraId="2D1A7A81" w14:textId="77777777" w:rsidR="00EE3F84" w:rsidRPr="00EE3F84" w:rsidRDefault="00EE3F84" w:rsidP="00EE3F84">
      <w:pPr>
        <w:autoSpaceDE w:val="0"/>
        <w:autoSpaceDN w:val="0"/>
        <w:adjustRightInd w:val="0"/>
        <w:spacing w:before="0" w:after="0"/>
        <w:jc w:val="both"/>
        <w:rPr>
          <w:rFonts w:eastAsia="Calibri" w:cs="Times New Roman"/>
          <w:sz w:val="20"/>
          <w:szCs w:val="20"/>
        </w:rPr>
      </w:pPr>
    </w:p>
    <w:tbl>
      <w:tblPr>
        <w:tblStyle w:val="EinfacheTabelle51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</w:tblGrid>
      <w:tr w:rsidR="00EE3F84" w:rsidRPr="00EE3F84" w14:paraId="6B66A4AE" w14:textId="77777777" w:rsidTr="006B10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265" w:type="dxa"/>
            <w:shd w:val="clear" w:color="auto" w:fill="auto"/>
          </w:tcPr>
          <w:p w14:paraId="6BDA5F48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rPr>
                <w:b/>
                <w:sz w:val="20"/>
                <w:szCs w:val="20"/>
                <w:lang w:val="en-US"/>
              </w:rPr>
            </w:pPr>
          </w:p>
        </w:tc>
        <w:tc>
          <w:tcPr>
            <w:tcW w:w="2265" w:type="dxa"/>
            <w:shd w:val="clear" w:color="auto" w:fill="auto"/>
          </w:tcPr>
          <w:p w14:paraId="338644BE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0"/>
                <w:szCs w:val="20"/>
              </w:rPr>
            </w:pPr>
            <w:r w:rsidRPr="00EE3F84">
              <w:rPr>
                <w:b/>
                <w:sz w:val="20"/>
                <w:szCs w:val="20"/>
              </w:rPr>
              <w:t>Generalization 1</w:t>
            </w:r>
          </w:p>
        </w:tc>
        <w:tc>
          <w:tcPr>
            <w:tcW w:w="2266" w:type="dxa"/>
            <w:shd w:val="clear" w:color="auto" w:fill="auto"/>
          </w:tcPr>
          <w:p w14:paraId="410802F7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0"/>
                <w:szCs w:val="20"/>
              </w:rPr>
            </w:pPr>
            <w:r w:rsidRPr="00EE3F84">
              <w:rPr>
                <w:b/>
                <w:sz w:val="20"/>
                <w:szCs w:val="20"/>
              </w:rPr>
              <w:t>Generalization 2</w:t>
            </w:r>
          </w:p>
        </w:tc>
      </w:tr>
      <w:tr w:rsidR="00EE3F84" w:rsidRPr="00EE3F84" w14:paraId="778B6E5B" w14:textId="77777777" w:rsidTr="006B10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5" w:type="dxa"/>
            <w:shd w:val="clear" w:color="auto" w:fill="auto"/>
          </w:tcPr>
          <w:p w14:paraId="5BC89714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rPr>
                <w:b/>
                <w:sz w:val="20"/>
                <w:szCs w:val="20"/>
              </w:rPr>
            </w:pPr>
            <w:r w:rsidRPr="00EE3F84">
              <w:rPr>
                <w:b/>
                <w:sz w:val="20"/>
                <w:szCs w:val="20"/>
              </w:rPr>
              <w:t>CS+ (SD)</w:t>
            </w:r>
          </w:p>
        </w:tc>
        <w:tc>
          <w:tcPr>
            <w:tcW w:w="2265" w:type="dxa"/>
            <w:shd w:val="clear" w:color="auto" w:fill="auto"/>
          </w:tcPr>
          <w:p w14:paraId="3958BB73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sz w:val="20"/>
                <w:szCs w:val="20"/>
              </w:rPr>
              <w:t>6.60 (3.07)</w:t>
            </w:r>
          </w:p>
        </w:tc>
        <w:tc>
          <w:tcPr>
            <w:tcW w:w="2266" w:type="dxa"/>
            <w:shd w:val="clear" w:color="auto" w:fill="auto"/>
          </w:tcPr>
          <w:p w14:paraId="1C1BF4CF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sz w:val="20"/>
                <w:szCs w:val="20"/>
              </w:rPr>
              <w:t>7.08 (3.40)</w:t>
            </w:r>
          </w:p>
        </w:tc>
      </w:tr>
      <w:tr w:rsidR="00EE3F84" w:rsidRPr="00EE3F84" w14:paraId="6857F1CC" w14:textId="77777777" w:rsidTr="006B10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5" w:type="dxa"/>
            <w:shd w:val="clear" w:color="auto" w:fill="auto"/>
          </w:tcPr>
          <w:p w14:paraId="3B158C00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rPr>
                <w:b/>
                <w:sz w:val="20"/>
                <w:szCs w:val="20"/>
              </w:rPr>
            </w:pPr>
            <w:r w:rsidRPr="00EE3F84">
              <w:rPr>
                <w:b/>
                <w:sz w:val="20"/>
                <w:szCs w:val="20"/>
              </w:rPr>
              <w:t>GS1 (SD)</w:t>
            </w:r>
          </w:p>
        </w:tc>
        <w:tc>
          <w:tcPr>
            <w:tcW w:w="2265" w:type="dxa"/>
            <w:shd w:val="clear" w:color="auto" w:fill="auto"/>
          </w:tcPr>
          <w:p w14:paraId="44A8A80D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sz w:val="20"/>
                <w:szCs w:val="20"/>
              </w:rPr>
              <w:t>6.05 (3.13)</w:t>
            </w:r>
          </w:p>
        </w:tc>
        <w:tc>
          <w:tcPr>
            <w:tcW w:w="2266" w:type="dxa"/>
            <w:shd w:val="clear" w:color="auto" w:fill="auto"/>
          </w:tcPr>
          <w:p w14:paraId="1543E294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sz w:val="20"/>
                <w:szCs w:val="20"/>
              </w:rPr>
              <w:t>5.82 (3.23)</w:t>
            </w:r>
          </w:p>
        </w:tc>
      </w:tr>
      <w:tr w:rsidR="00EE3F84" w:rsidRPr="00EE3F84" w14:paraId="49D45DD2" w14:textId="77777777" w:rsidTr="006B10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5" w:type="dxa"/>
            <w:shd w:val="clear" w:color="auto" w:fill="auto"/>
          </w:tcPr>
          <w:p w14:paraId="10E41B7E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rPr>
                <w:b/>
                <w:sz w:val="20"/>
                <w:szCs w:val="20"/>
              </w:rPr>
            </w:pPr>
            <w:r w:rsidRPr="00EE3F84">
              <w:rPr>
                <w:b/>
                <w:sz w:val="20"/>
                <w:szCs w:val="20"/>
              </w:rPr>
              <w:t>GS2 (SD)</w:t>
            </w:r>
          </w:p>
        </w:tc>
        <w:tc>
          <w:tcPr>
            <w:tcW w:w="2265" w:type="dxa"/>
            <w:shd w:val="clear" w:color="auto" w:fill="auto"/>
          </w:tcPr>
          <w:p w14:paraId="19FF7855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sz w:val="20"/>
                <w:szCs w:val="20"/>
              </w:rPr>
              <w:t>4.50 (2.82)</w:t>
            </w:r>
          </w:p>
        </w:tc>
        <w:tc>
          <w:tcPr>
            <w:tcW w:w="2266" w:type="dxa"/>
            <w:shd w:val="clear" w:color="auto" w:fill="auto"/>
          </w:tcPr>
          <w:p w14:paraId="78B81A42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sz w:val="20"/>
                <w:szCs w:val="20"/>
              </w:rPr>
              <w:t>3.99 (2.85)</w:t>
            </w:r>
          </w:p>
        </w:tc>
      </w:tr>
      <w:tr w:rsidR="00EE3F84" w:rsidRPr="00EE3F84" w14:paraId="297D4C18" w14:textId="77777777" w:rsidTr="006B10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5" w:type="dxa"/>
            <w:shd w:val="clear" w:color="auto" w:fill="auto"/>
          </w:tcPr>
          <w:p w14:paraId="73202743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rPr>
                <w:b/>
                <w:sz w:val="20"/>
                <w:szCs w:val="20"/>
              </w:rPr>
            </w:pPr>
            <w:r w:rsidRPr="00EE3F84">
              <w:rPr>
                <w:b/>
                <w:sz w:val="20"/>
                <w:szCs w:val="20"/>
              </w:rPr>
              <w:t>GS3 (SD)</w:t>
            </w:r>
          </w:p>
        </w:tc>
        <w:tc>
          <w:tcPr>
            <w:tcW w:w="2265" w:type="dxa"/>
            <w:shd w:val="clear" w:color="auto" w:fill="auto"/>
          </w:tcPr>
          <w:p w14:paraId="338F3DB6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sz w:val="20"/>
                <w:szCs w:val="20"/>
              </w:rPr>
              <w:t>3.96 (2.59)</w:t>
            </w:r>
          </w:p>
        </w:tc>
        <w:tc>
          <w:tcPr>
            <w:tcW w:w="2266" w:type="dxa"/>
            <w:shd w:val="clear" w:color="auto" w:fill="auto"/>
          </w:tcPr>
          <w:p w14:paraId="193F3913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sz w:val="20"/>
                <w:szCs w:val="20"/>
              </w:rPr>
              <w:t>3.27 (2.49)</w:t>
            </w:r>
            <w:r w:rsidRPr="00E7431C">
              <w:rPr>
                <w:rFonts w:eastAsia="Calibri" w:cs="Times New Roman"/>
                <w:sz w:val="20"/>
                <w:szCs w:val="20"/>
                <w:vertAlign w:val="superscript"/>
              </w:rPr>
              <w:t>*</w:t>
            </w:r>
          </w:p>
        </w:tc>
      </w:tr>
      <w:tr w:rsidR="00EE3F84" w:rsidRPr="00EE3F84" w14:paraId="0D5D03A9" w14:textId="77777777" w:rsidTr="006B10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5" w:type="dxa"/>
            <w:shd w:val="clear" w:color="auto" w:fill="auto"/>
          </w:tcPr>
          <w:p w14:paraId="46DD056B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rPr>
                <w:b/>
                <w:sz w:val="20"/>
                <w:szCs w:val="20"/>
              </w:rPr>
            </w:pPr>
            <w:r w:rsidRPr="00EE3F84">
              <w:rPr>
                <w:b/>
                <w:sz w:val="20"/>
                <w:szCs w:val="20"/>
              </w:rPr>
              <w:t>GS4 (SD)</w:t>
            </w:r>
          </w:p>
        </w:tc>
        <w:tc>
          <w:tcPr>
            <w:tcW w:w="2265" w:type="dxa"/>
            <w:shd w:val="clear" w:color="auto" w:fill="auto"/>
          </w:tcPr>
          <w:p w14:paraId="2825A567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sz w:val="20"/>
                <w:szCs w:val="20"/>
              </w:rPr>
              <w:t>3.55 (2.28)</w:t>
            </w:r>
          </w:p>
        </w:tc>
        <w:tc>
          <w:tcPr>
            <w:tcW w:w="2266" w:type="dxa"/>
            <w:shd w:val="clear" w:color="auto" w:fill="auto"/>
          </w:tcPr>
          <w:p w14:paraId="4747177D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sz w:val="20"/>
                <w:szCs w:val="20"/>
              </w:rPr>
              <w:t>3.02 (2.40)</w:t>
            </w:r>
            <w:r w:rsidRPr="00E7431C">
              <w:rPr>
                <w:rFonts w:eastAsia="Calibri" w:cs="Times New Roman"/>
                <w:sz w:val="20"/>
                <w:szCs w:val="20"/>
                <w:vertAlign w:val="superscript"/>
              </w:rPr>
              <w:t>*</w:t>
            </w:r>
          </w:p>
        </w:tc>
      </w:tr>
      <w:tr w:rsidR="00EE3F84" w:rsidRPr="00EE3F84" w14:paraId="4A981785" w14:textId="77777777" w:rsidTr="006B10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5" w:type="dxa"/>
            <w:shd w:val="clear" w:color="auto" w:fill="auto"/>
          </w:tcPr>
          <w:p w14:paraId="4462176D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rPr>
                <w:b/>
                <w:sz w:val="20"/>
                <w:szCs w:val="20"/>
              </w:rPr>
            </w:pPr>
            <w:r w:rsidRPr="00EE3F84">
              <w:rPr>
                <w:b/>
                <w:sz w:val="20"/>
                <w:szCs w:val="20"/>
              </w:rPr>
              <w:t>CS- (SD)</w:t>
            </w:r>
          </w:p>
        </w:tc>
        <w:tc>
          <w:tcPr>
            <w:tcW w:w="2265" w:type="dxa"/>
            <w:shd w:val="clear" w:color="auto" w:fill="auto"/>
          </w:tcPr>
          <w:p w14:paraId="022990CF" w14:textId="77777777" w:rsidR="00EE3F84" w:rsidRPr="00EE3F84" w:rsidRDefault="00EE3F84" w:rsidP="00EE3F84">
            <w:pPr>
              <w:autoSpaceDE w:val="0"/>
              <w:autoSpaceDN w:val="0"/>
              <w:adjustRightInd w:val="0"/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sz w:val="20"/>
                <w:szCs w:val="20"/>
              </w:rPr>
              <w:t>3.54 (2.66)</w:t>
            </w:r>
          </w:p>
        </w:tc>
        <w:tc>
          <w:tcPr>
            <w:tcW w:w="2266" w:type="dxa"/>
            <w:shd w:val="clear" w:color="auto" w:fill="auto"/>
          </w:tcPr>
          <w:p w14:paraId="0FA5115F" w14:textId="77777777" w:rsidR="00EE3F84" w:rsidRPr="00EE3F84" w:rsidRDefault="00EE3F84" w:rsidP="00EE3F84">
            <w:pPr>
              <w:numPr>
                <w:ilvl w:val="1"/>
                <w:numId w:val="20"/>
              </w:numPr>
              <w:autoSpaceDE w:val="0"/>
              <w:autoSpaceDN w:val="0"/>
              <w:adjustRightInd w:val="0"/>
              <w:spacing w:before="0" w:after="0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Times New Roman"/>
                <w:sz w:val="20"/>
                <w:szCs w:val="20"/>
              </w:rPr>
            </w:pPr>
            <w:r w:rsidRPr="00EE3F84">
              <w:rPr>
                <w:rFonts w:eastAsia="Calibri" w:cs="Times New Roman"/>
                <w:sz w:val="20"/>
                <w:szCs w:val="20"/>
              </w:rPr>
              <w:t>(2.40)</w:t>
            </w:r>
            <w:r w:rsidRPr="00E7431C">
              <w:rPr>
                <w:rFonts w:eastAsia="Calibri" w:cs="Times New Roman"/>
                <w:sz w:val="20"/>
                <w:szCs w:val="20"/>
                <w:vertAlign w:val="superscript"/>
              </w:rPr>
              <w:t>*</w:t>
            </w:r>
          </w:p>
        </w:tc>
      </w:tr>
    </w:tbl>
    <w:p w14:paraId="47CB2807" w14:textId="77777777" w:rsidR="00EE3F84" w:rsidRPr="00EE3F84" w:rsidRDefault="00EE3F84" w:rsidP="00EE3F84">
      <w:pPr>
        <w:autoSpaceDE w:val="0"/>
        <w:autoSpaceDN w:val="0"/>
        <w:adjustRightInd w:val="0"/>
        <w:spacing w:before="0" w:after="0" w:line="480" w:lineRule="auto"/>
        <w:jc w:val="both"/>
        <w:rPr>
          <w:rFonts w:eastAsia="Calibri" w:cs="Times New Roman"/>
          <w:i/>
          <w:sz w:val="18"/>
          <w:szCs w:val="18"/>
        </w:rPr>
      </w:pPr>
    </w:p>
    <w:p w14:paraId="739387B7" w14:textId="54D1B9E7" w:rsidR="007C1F37" w:rsidRPr="008533B6" w:rsidRDefault="00EE3F84" w:rsidP="004424F8">
      <w:pPr>
        <w:autoSpaceDE w:val="0"/>
        <w:autoSpaceDN w:val="0"/>
        <w:adjustRightInd w:val="0"/>
        <w:spacing w:before="0" w:after="0" w:line="480" w:lineRule="auto"/>
        <w:jc w:val="both"/>
        <w:rPr>
          <w:rFonts w:eastAsia="Calibri" w:cs="Times New Roman"/>
          <w:sz w:val="16"/>
          <w:szCs w:val="16"/>
        </w:rPr>
      </w:pPr>
      <w:r w:rsidRPr="00EE3F84">
        <w:rPr>
          <w:rFonts w:eastAsia="Calibri" w:cs="Times New Roman"/>
          <w:i/>
          <w:sz w:val="16"/>
          <w:szCs w:val="16"/>
        </w:rPr>
        <w:t>Note</w:t>
      </w:r>
      <w:r w:rsidRPr="00EE3F84">
        <w:rPr>
          <w:rFonts w:eastAsia="Calibri" w:cs="Times New Roman"/>
          <w:sz w:val="16"/>
          <w:szCs w:val="16"/>
        </w:rPr>
        <w:t>: *indicate significant differences between Generalization 1 and 2</w:t>
      </w:r>
      <w:bookmarkEnd w:id="0"/>
    </w:p>
    <w:bookmarkStart w:id="1" w:name="_Hlk65836111"/>
    <w:p w14:paraId="4DDCD2BF" w14:textId="070EEC14" w:rsidR="004424F8" w:rsidRDefault="007C1F37" w:rsidP="004424F8">
      <w:pPr>
        <w:autoSpaceDE w:val="0"/>
        <w:autoSpaceDN w:val="0"/>
        <w:adjustRightInd w:val="0"/>
        <w:spacing w:before="0" w:after="0" w:line="480" w:lineRule="auto"/>
        <w:jc w:val="both"/>
        <w:rPr>
          <w:rFonts w:eastAsia="Calibri" w:cs="Times New Roman"/>
          <w:b/>
          <w:sz w:val="20"/>
          <w:szCs w:val="20"/>
        </w:rPr>
      </w:pPr>
      <w:r>
        <w:rPr>
          <w:rFonts w:eastAsia="Calibri" w:cs="Times New Roman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AB6D246" wp14:editId="5E38CD5A">
                <wp:simplePos x="0" y="0"/>
                <wp:positionH relativeFrom="column">
                  <wp:posOffset>3748405</wp:posOffset>
                </wp:positionH>
                <wp:positionV relativeFrom="paragraph">
                  <wp:posOffset>182245</wp:posOffset>
                </wp:positionV>
                <wp:extent cx="142875" cy="323850"/>
                <wp:effectExtent l="0" t="0" r="9525" b="0"/>
                <wp:wrapNone/>
                <wp:docPr id="39" name="Rechteck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32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23CBFC1" id="Rechteck 39" o:spid="_x0000_s1026" style="position:absolute;margin-left:295.15pt;margin-top:14.35pt;width:11.25pt;height:25.5pt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" fillcolor="window" stroked="f" strokeweight="2pt"/>
            </w:pict>
          </mc:Fallback>
        </mc:AlternateContent>
      </w:r>
      <w:r>
        <w:rPr>
          <w:rFonts w:eastAsia="Calibri" w:cs="Times New Roman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F2A5F16" wp14:editId="6C9B35DF">
                <wp:simplePos x="0" y="0"/>
                <wp:positionH relativeFrom="column">
                  <wp:posOffset>1614805</wp:posOffset>
                </wp:positionH>
                <wp:positionV relativeFrom="paragraph">
                  <wp:posOffset>115570</wp:posOffset>
                </wp:positionV>
                <wp:extent cx="133350" cy="323850"/>
                <wp:effectExtent l="0" t="0" r="0" b="0"/>
                <wp:wrapNone/>
                <wp:docPr id="3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323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D6C4A87" id="Rechteck 38" o:spid="_x0000_s1026" style="position:absolute;margin-left:127.15pt;margin-top:9.1pt;width:10.5pt;height:25.5pt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" fillcolor="white [3212]" stroked="f" strokeweight="2pt"/>
            </w:pict>
          </mc:Fallback>
        </mc:AlternateContent>
      </w:r>
      <w:r w:rsidR="004424F8" w:rsidRPr="004424F8">
        <w:rPr>
          <w:rFonts w:eastAsia="Calibri" w:cs="Times New Roman"/>
          <w:b/>
          <w:sz w:val="20"/>
          <w:szCs w:val="20"/>
        </w:rPr>
        <w:t>Fig1</w:t>
      </w:r>
    </w:p>
    <w:bookmarkEnd w:id="1"/>
    <w:p w14:paraId="71B9DAFB" w14:textId="308A9E2C" w:rsidR="007C1F37" w:rsidRDefault="00901161" w:rsidP="004424F8">
      <w:pPr>
        <w:autoSpaceDE w:val="0"/>
        <w:autoSpaceDN w:val="0"/>
        <w:adjustRightInd w:val="0"/>
        <w:spacing w:before="0" w:after="0" w:line="480" w:lineRule="auto"/>
        <w:jc w:val="both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142E8C1" wp14:editId="1CB8B6E9">
                <wp:simplePos x="0" y="0"/>
                <wp:positionH relativeFrom="column">
                  <wp:posOffset>988060</wp:posOffset>
                </wp:positionH>
                <wp:positionV relativeFrom="paragraph">
                  <wp:posOffset>766445</wp:posOffset>
                </wp:positionV>
                <wp:extent cx="207169" cy="164306"/>
                <wp:effectExtent l="0" t="19050" r="40640" b="45720"/>
                <wp:wrapNone/>
                <wp:docPr id="37" name="Pfeil: nach recht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169" cy="164306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68580" tIns="34290" rIns="68580" bIns="3429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051A142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: nach rechts 9" o:spid="_x0000_s1026" type="#_x0000_t13" style="position:absolute;margin-left:77.8pt;margin-top:60.35pt;width:16.3pt;height:12.9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" adj="13035" fillcolor="black [3213]" strokecolor="black [3213]" strokeweight="2pt">
                <v:textbox inset="5.4pt,2.7pt,5.4pt,2.7pt"/>
              </v:shape>
            </w:pict>
          </mc:Fallback>
        </mc:AlternateContent>
      </w:r>
      <w:r w:rsidR="007C1F37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00DA5E6" wp14:editId="436A7CFE">
                <wp:simplePos x="0" y="0"/>
                <wp:positionH relativeFrom="page">
                  <wp:align>center</wp:align>
                </wp:positionH>
                <wp:positionV relativeFrom="paragraph">
                  <wp:posOffset>801370</wp:posOffset>
                </wp:positionV>
                <wp:extent cx="207169" cy="164306"/>
                <wp:effectExtent l="0" t="19050" r="40640" b="45720"/>
                <wp:wrapNone/>
                <wp:docPr id="36" name="Pfeil: nach recht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169" cy="164306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68580" tIns="34290" rIns="68580" bIns="3429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86D5DC3" id="Pfeil: nach rechts 9" o:spid="_x0000_s1026" type="#_x0000_t13" style="position:absolute;margin-left:0;margin-top:63.1pt;width:16.3pt;height:12.95pt;z-index:251687936;visibility:visible;mso-wrap-style:square;mso-wrap-distance-left:9pt;mso-wrap-distance-top:0;mso-wrap-distance-right:9pt;mso-wrap-distance-bottom:0;mso-position-horizontal:center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" adj="13035" fillcolor="black [3213]" strokecolor="black [3213]" strokeweight="2pt">
                <v:textbox inset="5.4pt,2.7pt,5.4pt,2.7pt"/>
                <w10:wrap anchorx="page"/>
              </v:shape>
            </w:pict>
          </mc:Fallback>
        </mc:AlternateContent>
      </w:r>
      <w:r w:rsidR="007C1F37">
        <w:rPr>
          <w:noProof/>
        </w:rPr>
        <w:drawing>
          <wp:inline distT="0" distB="0" distL="0" distR="0" wp14:anchorId="4E0451D4" wp14:editId="1045F92C">
            <wp:extent cx="1047750" cy="1882544"/>
            <wp:effectExtent l="0" t="0" r="0" b="3810"/>
            <wp:docPr id="2056" name="Grafik 26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445CB1B0-7AD8-48E8-9136-BAEF7923987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6" name="Grafik 26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445CB1B0-7AD8-48E8-9136-BAEF7923987B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287" cy="18853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7C1F37">
        <w:rPr>
          <w:noProof/>
        </w:rPr>
        <w:t xml:space="preserve">         </w:t>
      </w:r>
      <w:r w:rsidR="007C1F37" w:rsidRPr="007C1F37">
        <w:rPr>
          <w:noProof/>
        </w:rPr>
        <w:t xml:space="preserve"> </w:t>
      </w:r>
      <w:r w:rsidR="007C1F37">
        <w:rPr>
          <w:noProof/>
        </w:rPr>
        <w:drawing>
          <wp:inline distT="0" distB="0" distL="0" distR="0" wp14:anchorId="78F2035B" wp14:editId="3E0FF709">
            <wp:extent cx="1495425" cy="1877779"/>
            <wp:effectExtent l="0" t="0" r="0" b="8255"/>
            <wp:docPr id="2055" name="Grafik 27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9F057699-F142-4CD7-A69E-D3A65C5CEC6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5" name="Grafik 27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9F057699-F142-4CD7-A69E-D3A65C5CEC6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219" cy="18837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7C1F37" w:rsidRPr="007C1F37">
        <w:rPr>
          <w:noProof/>
        </w:rPr>
        <w:t xml:space="preserve"> </w:t>
      </w:r>
      <w:r w:rsidR="007C1F37">
        <w:rPr>
          <w:noProof/>
        </w:rPr>
        <w:t xml:space="preserve">        </w:t>
      </w:r>
      <w:r w:rsidR="007C1F37" w:rsidRPr="007C1F37">
        <w:rPr>
          <w:noProof/>
        </w:rPr>
        <w:t xml:space="preserve">  </w:t>
      </w:r>
      <w:r w:rsidR="007C1F37">
        <w:rPr>
          <w:noProof/>
        </w:rPr>
        <w:drawing>
          <wp:inline distT="0" distB="0" distL="0" distR="0" wp14:anchorId="0C50C80F" wp14:editId="2498D635">
            <wp:extent cx="2552700" cy="1874360"/>
            <wp:effectExtent l="0" t="0" r="0" b="0"/>
            <wp:docPr id="2052" name="Grafik 41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BB9A3AA7-53E2-4797-B117-4E85FC9B022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" name="Grafik 41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BB9A3AA7-53E2-4797-B117-4E85FC9B0229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6730" cy="18773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CC18F8" w14:textId="275957C6" w:rsidR="00740994" w:rsidRPr="001549D3" w:rsidRDefault="00740994" w:rsidP="00740994">
      <w:pPr>
        <w:keepNext/>
        <w:rPr>
          <w:rFonts w:cs="Times New Roman"/>
          <w:szCs w:val="24"/>
        </w:rPr>
      </w:pPr>
      <w:r w:rsidRPr="004424F8">
        <w:rPr>
          <w:rFonts w:eastAsia="Calibri" w:cs="Times New Roman"/>
          <w:b/>
          <w:sz w:val="20"/>
          <w:szCs w:val="20"/>
        </w:rPr>
        <w:t>Fig</w:t>
      </w:r>
      <w:r>
        <w:rPr>
          <w:rFonts w:eastAsia="Calibri" w:cs="Times New Roman"/>
          <w:b/>
          <w:sz w:val="20"/>
          <w:szCs w:val="20"/>
        </w:rPr>
        <w:t>1</w:t>
      </w:r>
      <w:r w:rsidRPr="004424F8">
        <w:rPr>
          <w:rFonts w:eastAsia="Calibri" w:cs="Times New Roman"/>
          <w:b/>
          <w:sz w:val="20"/>
          <w:szCs w:val="20"/>
        </w:rPr>
        <w:t>.</w:t>
      </w:r>
      <w:r w:rsidRPr="004424F8">
        <w:rPr>
          <w:rFonts w:eastAsia="Calibri" w:cs="Times New Roman"/>
          <w:sz w:val="20"/>
          <w:szCs w:val="20"/>
        </w:rPr>
        <w:t xml:space="preserve"> </w:t>
      </w:r>
      <w:r w:rsidRPr="00740994">
        <w:rPr>
          <w:rFonts w:eastAsia="Calibri" w:cs="Times New Roman"/>
          <w:sz w:val="20"/>
          <w:szCs w:val="20"/>
        </w:rPr>
        <w:t>Schematic overview of the fear conditioning and generalization paradigm.</w:t>
      </w:r>
      <w:r w:rsidR="00901161">
        <w:rPr>
          <w:rFonts w:eastAsia="Calibri" w:cs="Times New Roman"/>
          <w:sz w:val="20"/>
          <w:szCs w:val="20"/>
        </w:rPr>
        <w:t xml:space="preserve"> During Pre-Acquisition phase four CS+/CS- were presented. During Acquisition phases 12 CS+/CS- were presented. During Generalization phases 12 CS+/CS- as well as 12 GS1/GS2/GS3/GS4, resulting in 72 stimuli during generalization phases. </w:t>
      </w:r>
    </w:p>
    <w:p w14:paraId="6F6DD9EC" w14:textId="07CFCBE0" w:rsidR="007C1F37" w:rsidRDefault="007C1F37" w:rsidP="004424F8">
      <w:pPr>
        <w:autoSpaceDE w:val="0"/>
        <w:autoSpaceDN w:val="0"/>
        <w:adjustRightInd w:val="0"/>
        <w:spacing w:before="0" w:after="0" w:line="480" w:lineRule="auto"/>
        <w:jc w:val="both"/>
        <w:rPr>
          <w:noProof/>
        </w:rPr>
      </w:pPr>
    </w:p>
    <w:p w14:paraId="49CCF5B0" w14:textId="67876888" w:rsidR="008533B6" w:rsidRDefault="008533B6" w:rsidP="004424F8">
      <w:pPr>
        <w:autoSpaceDE w:val="0"/>
        <w:autoSpaceDN w:val="0"/>
        <w:adjustRightInd w:val="0"/>
        <w:spacing w:before="0" w:after="0" w:line="480" w:lineRule="auto"/>
        <w:jc w:val="both"/>
        <w:rPr>
          <w:noProof/>
        </w:rPr>
      </w:pPr>
    </w:p>
    <w:p w14:paraId="50C228EF" w14:textId="43A93882" w:rsidR="008533B6" w:rsidRDefault="008533B6" w:rsidP="004424F8">
      <w:pPr>
        <w:autoSpaceDE w:val="0"/>
        <w:autoSpaceDN w:val="0"/>
        <w:adjustRightInd w:val="0"/>
        <w:spacing w:before="0" w:after="0" w:line="480" w:lineRule="auto"/>
        <w:jc w:val="both"/>
        <w:rPr>
          <w:noProof/>
        </w:rPr>
      </w:pPr>
    </w:p>
    <w:p w14:paraId="4DE9AB57" w14:textId="185F19D3" w:rsidR="008533B6" w:rsidRDefault="008533B6" w:rsidP="004424F8">
      <w:pPr>
        <w:autoSpaceDE w:val="0"/>
        <w:autoSpaceDN w:val="0"/>
        <w:adjustRightInd w:val="0"/>
        <w:spacing w:before="0" w:after="0" w:line="480" w:lineRule="auto"/>
        <w:jc w:val="both"/>
        <w:rPr>
          <w:noProof/>
        </w:rPr>
      </w:pPr>
    </w:p>
    <w:p w14:paraId="136E78BD" w14:textId="101AB046" w:rsidR="008533B6" w:rsidRDefault="008533B6" w:rsidP="004424F8">
      <w:pPr>
        <w:autoSpaceDE w:val="0"/>
        <w:autoSpaceDN w:val="0"/>
        <w:adjustRightInd w:val="0"/>
        <w:spacing w:before="0" w:after="0" w:line="480" w:lineRule="auto"/>
        <w:jc w:val="both"/>
        <w:rPr>
          <w:noProof/>
        </w:rPr>
      </w:pPr>
    </w:p>
    <w:p w14:paraId="6AE91716" w14:textId="0B27A6E6" w:rsidR="008533B6" w:rsidRDefault="008533B6" w:rsidP="004424F8">
      <w:pPr>
        <w:autoSpaceDE w:val="0"/>
        <w:autoSpaceDN w:val="0"/>
        <w:adjustRightInd w:val="0"/>
        <w:spacing w:before="0" w:after="0" w:line="480" w:lineRule="auto"/>
        <w:jc w:val="both"/>
        <w:rPr>
          <w:noProof/>
        </w:rPr>
      </w:pPr>
    </w:p>
    <w:p w14:paraId="0B3A7B6F" w14:textId="5D9DF570" w:rsidR="008533B6" w:rsidRDefault="008533B6" w:rsidP="004424F8">
      <w:pPr>
        <w:autoSpaceDE w:val="0"/>
        <w:autoSpaceDN w:val="0"/>
        <w:adjustRightInd w:val="0"/>
        <w:spacing w:before="0" w:after="0" w:line="480" w:lineRule="auto"/>
        <w:jc w:val="both"/>
        <w:rPr>
          <w:noProof/>
        </w:rPr>
      </w:pPr>
    </w:p>
    <w:p w14:paraId="0FDDB8A9" w14:textId="4801DF3F" w:rsidR="008533B6" w:rsidRDefault="008533B6" w:rsidP="004424F8">
      <w:pPr>
        <w:autoSpaceDE w:val="0"/>
        <w:autoSpaceDN w:val="0"/>
        <w:adjustRightInd w:val="0"/>
        <w:spacing w:before="0" w:after="0" w:line="480" w:lineRule="auto"/>
        <w:jc w:val="both"/>
        <w:rPr>
          <w:noProof/>
        </w:rPr>
      </w:pPr>
    </w:p>
    <w:p w14:paraId="0ADE420A" w14:textId="0B983E6C" w:rsidR="008533B6" w:rsidRDefault="008533B6" w:rsidP="004424F8">
      <w:pPr>
        <w:autoSpaceDE w:val="0"/>
        <w:autoSpaceDN w:val="0"/>
        <w:adjustRightInd w:val="0"/>
        <w:spacing w:before="0" w:after="0" w:line="480" w:lineRule="auto"/>
        <w:jc w:val="both"/>
        <w:rPr>
          <w:noProof/>
        </w:rPr>
      </w:pPr>
    </w:p>
    <w:p w14:paraId="6A9F5EF8" w14:textId="7F0B3099" w:rsidR="008533B6" w:rsidRDefault="008533B6" w:rsidP="004424F8">
      <w:pPr>
        <w:autoSpaceDE w:val="0"/>
        <w:autoSpaceDN w:val="0"/>
        <w:adjustRightInd w:val="0"/>
        <w:spacing w:before="0" w:after="0" w:line="480" w:lineRule="auto"/>
        <w:jc w:val="both"/>
        <w:rPr>
          <w:noProof/>
        </w:rPr>
      </w:pPr>
    </w:p>
    <w:p w14:paraId="6B545BFC" w14:textId="1E59BCDF" w:rsidR="008533B6" w:rsidRDefault="008533B6" w:rsidP="004424F8">
      <w:pPr>
        <w:autoSpaceDE w:val="0"/>
        <w:autoSpaceDN w:val="0"/>
        <w:adjustRightInd w:val="0"/>
        <w:spacing w:before="0" w:after="0" w:line="480" w:lineRule="auto"/>
        <w:jc w:val="both"/>
        <w:rPr>
          <w:noProof/>
        </w:rPr>
      </w:pPr>
    </w:p>
    <w:p w14:paraId="73AF8742" w14:textId="2FE4DD6C" w:rsidR="008533B6" w:rsidRDefault="008533B6" w:rsidP="004424F8">
      <w:pPr>
        <w:autoSpaceDE w:val="0"/>
        <w:autoSpaceDN w:val="0"/>
        <w:adjustRightInd w:val="0"/>
        <w:spacing w:before="0" w:after="0" w:line="480" w:lineRule="auto"/>
        <w:jc w:val="both"/>
        <w:rPr>
          <w:noProof/>
        </w:rPr>
      </w:pPr>
    </w:p>
    <w:p w14:paraId="7A0F482E" w14:textId="375105A5" w:rsidR="008533B6" w:rsidRDefault="008533B6" w:rsidP="004424F8">
      <w:pPr>
        <w:autoSpaceDE w:val="0"/>
        <w:autoSpaceDN w:val="0"/>
        <w:adjustRightInd w:val="0"/>
        <w:spacing w:before="0" w:after="0" w:line="480" w:lineRule="auto"/>
        <w:jc w:val="both"/>
        <w:rPr>
          <w:noProof/>
        </w:rPr>
      </w:pPr>
    </w:p>
    <w:p w14:paraId="3A526B60" w14:textId="06EE12F4" w:rsidR="008533B6" w:rsidRDefault="008533B6" w:rsidP="004424F8">
      <w:pPr>
        <w:autoSpaceDE w:val="0"/>
        <w:autoSpaceDN w:val="0"/>
        <w:adjustRightInd w:val="0"/>
        <w:spacing w:before="0" w:after="0" w:line="480" w:lineRule="auto"/>
        <w:jc w:val="both"/>
        <w:rPr>
          <w:noProof/>
        </w:rPr>
      </w:pPr>
    </w:p>
    <w:p w14:paraId="7659BC48" w14:textId="77777777" w:rsidR="008533B6" w:rsidRDefault="008533B6" w:rsidP="004424F8">
      <w:pPr>
        <w:autoSpaceDE w:val="0"/>
        <w:autoSpaceDN w:val="0"/>
        <w:adjustRightInd w:val="0"/>
        <w:spacing w:before="0" w:after="0" w:line="480" w:lineRule="auto"/>
        <w:jc w:val="both"/>
        <w:rPr>
          <w:noProof/>
        </w:rPr>
      </w:pPr>
    </w:p>
    <w:p w14:paraId="0F5EE70F" w14:textId="22454286" w:rsidR="007C1F37" w:rsidRDefault="007C1F37" w:rsidP="007C1F37">
      <w:pPr>
        <w:autoSpaceDE w:val="0"/>
        <w:autoSpaceDN w:val="0"/>
        <w:adjustRightInd w:val="0"/>
        <w:spacing w:before="0" w:after="0" w:line="480" w:lineRule="auto"/>
        <w:jc w:val="both"/>
        <w:rPr>
          <w:rFonts w:eastAsia="Calibri" w:cs="Times New Roman"/>
          <w:b/>
          <w:sz w:val="20"/>
          <w:szCs w:val="20"/>
        </w:rPr>
      </w:pPr>
      <w:r w:rsidRPr="004424F8">
        <w:rPr>
          <w:rFonts w:eastAsia="Calibri" w:cs="Times New Roman"/>
          <w:b/>
          <w:sz w:val="20"/>
          <w:szCs w:val="20"/>
        </w:rPr>
        <w:t>Fig</w:t>
      </w:r>
      <w:r>
        <w:rPr>
          <w:rFonts w:eastAsia="Calibri" w:cs="Times New Roman"/>
          <w:b/>
          <w:sz w:val="20"/>
          <w:szCs w:val="20"/>
        </w:rPr>
        <w:t>2</w:t>
      </w:r>
    </w:p>
    <w:p w14:paraId="2B8DB6CA" w14:textId="77777777" w:rsidR="004424F8" w:rsidRPr="004424F8" w:rsidRDefault="004424F8" w:rsidP="004424F8">
      <w:pPr>
        <w:spacing w:before="0" w:after="0" w:line="480" w:lineRule="auto"/>
        <w:jc w:val="both"/>
        <w:rPr>
          <w:rFonts w:eastAsia="Calibri" w:cs="Times New Roman"/>
          <w:sz w:val="20"/>
          <w:szCs w:val="20"/>
        </w:rPr>
      </w:pPr>
      <w:r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DC95A25" wp14:editId="60943FBD">
                <wp:simplePos x="0" y="0"/>
                <wp:positionH relativeFrom="column">
                  <wp:posOffset>4456127</wp:posOffset>
                </wp:positionH>
                <wp:positionV relativeFrom="paragraph">
                  <wp:posOffset>904957</wp:posOffset>
                </wp:positionV>
                <wp:extent cx="447675" cy="219075"/>
                <wp:effectExtent l="0" t="0" r="0" b="0"/>
                <wp:wrapNone/>
                <wp:docPr id="7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46BDD531" w14:textId="77777777" w:rsidR="004424F8" w:rsidRDefault="004424F8" w:rsidP="004424F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4424F8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***</w:t>
                            </w:r>
                          </w:p>
                        </w:txbxContent>
                      </wps:txbx>
                      <wps:bodyPr vertOverflow="clip" wrap="square" rtlCol="0"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DC95A25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left:0;text-align:left;margin-left:350.9pt;margin-top:71.25pt;width:35.25pt;height:17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" filled="f" stroked="f">
                <v:textbox>
                  <w:txbxContent>
                    <w:p w14:paraId="46BDD531" w14:textId="77777777" w:rsidR="004424F8" w:rsidRDefault="004424F8" w:rsidP="004424F8">
                      <w:pPr>
                        <w:pStyle w:val="StandardWeb"/>
                        <w:spacing w:before="0" w:beforeAutospacing="0" w:after="0" w:afterAutospacing="0"/>
                      </w:pPr>
                      <w:r w:rsidRPr="004424F8">
                        <w:rPr>
                          <w:rFonts w:ascii="Calibri" w:hAnsi="Calibri"/>
                          <w:sz w:val="22"/>
                          <w:szCs w:val="22"/>
                        </w:rPr>
                        <w:t>***</w:t>
                      </w:r>
                    </w:p>
                  </w:txbxContent>
                </v:textbox>
              </v:shape>
            </w:pict>
          </mc:Fallback>
        </mc:AlternateContent>
      </w:r>
      <w:r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25E3111" wp14:editId="628D393B">
                <wp:simplePos x="0" y="0"/>
                <wp:positionH relativeFrom="column">
                  <wp:posOffset>1343025</wp:posOffset>
                </wp:positionH>
                <wp:positionV relativeFrom="paragraph">
                  <wp:posOffset>1146175</wp:posOffset>
                </wp:positionV>
                <wp:extent cx="447675" cy="219075"/>
                <wp:effectExtent l="0" t="0" r="0" b="0"/>
                <wp:wrapNone/>
                <wp:docPr id="5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D02EFC5" w14:textId="77777777" w:rsidR="004424F8" w:rsidRDefault="004424F8" w:rsidP="004424F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4424F8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***</w:t>
                            </w:r>
                          </w:p>
                        </w:txbxContent>
                      </wps:txbx>
                      <wps:bodyPr vertOverflow="clip" wrap="square" rtlCol="0"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25E3111" id="_x0000_s1027" type="#_x0000_t202" style="position:absolute;left:0;text-align:left;margin-left:105.75pt;margin-top:90.25pt;width:35.25pt;height:17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" filled="f" stroked="f">
                <v:textbox>
                  <w:txbxContent>
                    <w:p w14:paraId="0D02EFC5" w14:textId="77777777" w:rsidR="004424F8" w:rsidRDefault="004424F8" w:rsidP="004424F8">
                      <w:pPr>
                        <w:pStyle w:val="StandardWeb"/>
                        <w:spacing w:before="0" w:beforeAutospacing="0" w:after="0" w:afterAutospacing="0"/>
                      </w:pPr>
                      <w:r w:rsidRPr="004424F8">
                        <w:rPr>
                          <w:rFonts w:ascii="Calibri" w:hAnsi="Calibri"/>
                          <w:sz w:val="22"/>
                          <w:szCs w:val="22"/>
                        </w:rPr>
                        <w:t>***</w:t>
                      </w:r>
                    </w:p>
                  </w:txbxContent>
                </v:textbox>
              </v:shape>
            </w:pict>
          </mc:Fallback>
        </mc:AlternateContent>
      </w:r>
      <w:r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ED98764" wp14:editId="5A2BE3F0">
                <wp:simplePos x="0" y="0"/>
                <wp:positionH relativeFrom="column">
                  <wp:posOffset>1924050</wp:posOffset>
                </wp:positionH>
                <wp:positionV relativeFrom="paragraph">
                  <wp:posOffset>1146175</wp:posOffset>
                </wp:positionV>
                <wp:extent cx="447675" cy="219075"/>
                <wp:effectExtent l="0" t="0" r="0" b="0"/>
                <wp:wrapNone/>
                <wp:docPr id="4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308B7BB" w14:textId="77777777" w:rsidR="004424F8" w:rsidRDefault="004424F8" w:rsidP="004424F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4424F8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***</w:t>
                            </w:r>
                          </w:p>
                        </w:txbxContent>
                      </wps:txbx>
                      <wps:bodyPr vertOverflow="clip" wrap="square" rtlCol="0"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ED98764" id="_x0000_s1028" type="#_x0000_t202" style="position:absolute;left:0;text-align:left;margin-left:151.5pt;margin-top:90.25pt;width:35.25pt;height:17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" filled="f" stroked="f">
                <v:textbox>
                  <w:txbxContent>
                    <w:p w14:paraId="7308B7BB" w14:textId="77777777" w:rsidR="004424F8" w:rsidRDefault="004424F8" w:rsidP="004424F8">
                      <w:pPr>
                        <w:pStyle w:val="StandardWeb"/>
                        <w:spacing w:before="0" w:beforeAutospacing="0" w:after="0" w:afterAutospacing="0"/>
                      </w:pPr>
                      <w:r w:rsidRPr="004424F8">
                        <w:rPr>
                          <w:rFonts w:ascii="Calibri" w:hAnsi="Calibri"/>
                          <w:sz w:val="22"/>
                          <w:szCs w:val="22"/>
                        </w:rPr>
                        <w:t>***</w:t>
                      </w:r>
                    </w:p>
                  </w:txbxContent>
                </v:textbox>
              </v:shape>
            </w:pict>
          </mc:Fallback>
        </mc:AlternateContent>
      </w:r>
      <w:r w:rsidRPr="004424F8">
        <w:rPr>
          <w:rFonts w:eastAsia="Calibri" w:cs="Times New Roman"/>
          <w:noProof/>
          <w:sz w:val="20"/>
          <w:szCs w:val="20"/>
        </w:rPr>
        <w:drawing>
          <wp:inline distT="0" distB="0" distL="0" distR="0" wp14:anchorId="60D45B82" wp14:editId="4DC76497">
            <wp:extent cx="2581275" cy="3038475"/>
            <wp:effectExtent l="0" t="0" r="9525" b="9525"/>
            <wp:docPr id="40" name="Diagramm 4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  <w:r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6AD0F0" wp14:editId="1DDE9075">
                <wp:simplePos x="0" y="0"/>
                <wp:positionH relativeFrom="column">
                  <wp:posOffset>3810000</wp:posOffset>
                </wp:positionH>
                <wp:positionV relativeFrom="paragraph">
                  <wp:posOffset>895350</wp:posOffset>
                </wp:positionV>
                <wp:extent cx="447675" cy="219075"/>
                <wp:effectExtent l="0" t="0" r="0" b="0"/>
                <wp:wrapNone/>
                <wp:docPr id="6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893BBB0" w14:textId="77777777" w:rsidR="004424F8" w:rsidRDefault="004424F8" w:rsidP="004424F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4424F8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***</w:t>
                            </w:r>
                          </w:p>
                          <w:p w14:paraId="36942841" w14:textId="77777777" w:rsidR="004424F8" w:rsidRDefault="004424F8" w:rsidP="004424F8"/>
                        </w:txbxContent>
                      </wps:txbx>
                      <wps:bodyPr vertOverflow="clip" wrap="square" rtlCol="0"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56AD0F0" id="_x0000_s1029" type="#_x0000_t202" style="position:absolute;left:0;text-align:left;margin-left:300pt;margin-top:70.5pt;width:35.25pt;height:17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" filled="f" stroked="f">
                <v:textbox>
                  <w:txbxContent>
                    <w:p w14:paraId="5893BBB0" w14:textId="77777777" w:rsidR="004424F8" w:rsidRDefault="004424F8" w:rsidP="004424F8">
                      <w:pPr>
                        <w:pStyle w:val="StandardWeb"/>
                        <w:spacing w:before="0" w:beforeAutospacing="0" w:after="0" w:afterAutospacing="0"/>
                      </w:pPr>
                      <w:r w:rsidRPr="004424F8">
                        <w:rPr>
                          <w:rFonts w:ascii="Calibri" w:hAnsi="Calibri"/>
                          <w:sz w:val="22"/>
                          <w:szCs w:val="22"/>
                        </w:rPr>
                        <w:t>***</w:t>
                      </w:r>
                    </w:p>
                    <w:p w14:paraId="36942841" w14:textId="77777777" w:rsidR="004424F8" w:rsidRDefault="004424F8" w:rsidP="004424F8"/>
                  </w:txbxContent>
                </v:textbox>
              </v:shape>
            </w:pict>
          </mc:Fallback>
        </mc:AlternateContent>
      </w:r>
      <w:r w:rsidRPr="004424F8">
        <w:rPr>
          <w:rFonts w:eastAsia="Calibri" w:cs="Times New Roman"/>
          <w:noProof/>
          <w:sz w:val="20"/>
          <w:szCs w:val="20"/>
        </w:rPr>
        <w:drawing>
          <wp:inline distT="0" distB="0" distL="0" distR="0" wp14:anchorId="7E58A959" wp14:editId="2A65BB29">
            <wp:extent cx="2581275" cy="3038475"/>
            <wp:effectExtent l="0" t="0" r="9525" b="9525"/>
            <wp:docPr id="2" name="Diagramm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76AA2F35" w14:textId="77777777" w:rsidR="004424F8" w:rsidRPr="004424F8" w:rsidRDefault="004424F8" w:rsidP="004424F8">
      <w:pPr>
        <w:spacing w:before="0" w:after="0" w:line="480" w:lineRule="auto"/>
        <w:jc w:val="both"/>
        <w:rPr>
          <w:rFonts w:eastAsia="Calibri" w:cs="Times New Roman"/>
          <w:sz w:val="20"/>
          <w:szCs w:val="20"/>
        </w:rPr>
      </w:pPr>
      <w:r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BC9E93E" wp14:editId="2C059EBB">
                <wp:simplePos x="0" y="0"/>
                <wp:positionH relativeFrom="column">
                  <wp:posOffset>1409369</wp:posOffset>
                </wp:positionH>
                <wp:positionV relativeFrom="paragraph">
                  <wp:posOffset>846924</wp:posOffset>
                </wp:positionV>
                <wp:extent cx="447675" cy="219075"/>
                <wp:effectExtent l="0" t="0" r="0" b="0"/>
                <wp:wrapNone/>
                <wp:docPr id="9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DCF96E2" w14:textId="77777777" w:rsidR="004424F8" w:rsidRDefault="004424F8" w:rsidP="004424F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4424F8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*</w:t>
                            </w:r>
                          </w:p>
                        </w:txbxContent>
                      </wps:txbx>
                      <wps:bodyPr vertOverflow="clip" wrap="square" rtlCol="0"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BC9E93E" id="_x0000_s1030" type="#_x0000_t202" style="position:absolute;left:0;text-align:left;margin-left:110.95pt;margin-top:66.7pt;width:35.25pt;height:17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" filled="f" stroked="f">
                <v:textbox>
                  <w:txbxContent>
                    <w:p w14:paraId="5DCF96E2" w14:textId="77777777" w:rsidR="004424F8" w:rsidRDefault="004424F8" w:rsidP="004424F8">
                      <w:pPr>
                        <w:pStyle w:val="StandardWeb"/>
                        <w:spacing w:before="0" w:beforeAutospacing="0" w:after="0" w:afterAutospacing="0"/>
                      </w:pPr>
                      <w:r w:rsidRPr="004424F8">
                        <w:rPr>
                          <w:rFonts w:ascii="Calibri" w:hAnsi="Calibri"/>
                          <w:sz w:val="22"/>
                          <w:szCs w:val="22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  <w:r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A7300A" wp14:editId="1EEAF41C">
                <wp:simplePos x="0" y="0"/>
                <wp:positionH relativeFrom="column">
                  <wp:posOffset>2019300</wp:posOffset>
                </wp:positionH>
                <wp:positionV relativeFrom="paragraph">
                  <wp:posOffset>849382</wp:posOffset>
                </wp:positionV>
                <wp:extent cx="447675" cy="219075"/>
                <wp:effectExtent l="0" t="0" r="0" b="0"/>
                <wp:wrapNone/>
                <wp:docPr id="8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1B18652" w14:textId="77777777" w:rsidR="004424F8" w:rsidRDefault="004424F8" w:rsidP="004424F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4424F8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***</w:t>
                            </w:r>
                          </w:p>
                        </w:txbxContent>
                      </wps:txbx>
                      <wps:bodyPr vertOverflow="clip" wrap="square" rtlCol="0"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EA7300A" id="_x0000_s1031" type="#_x0000_t202" style="position:absolute;left:0;text-align:left;margin-left:159pt;margin-top:66.9pt;width:35.25pt;height:17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" filled="f" stroked="f">
                <v:textbox>
                  <w:txbxContent>
                    <w:p w14:paraId="41B18652" w14:textId="77777777" w:rsidR="004424F8" w:rsidRDefault="004424F8" w:rsidP="004424F8">
                      <w:pPr>
                        <w:pStyle w:val="StandardWeb"/>
                        <w:spacing w:before="0" w:beforeAutospacing="0" w:after="0" w:afterAutospacing="0"/>
                      </w:pPr>
                      <w:r w:rsidRPr="004424F8">
                        <w:rPr>
                          <w:rFonts w:ascii="Calibri" w:hAnsi="Calibri"/>
                          <w:sz w:val="22"/>
                          <w:szCs w:val="22"/>
                        </w:rPr>
                        <w:t>***</w:t>
                      </w:r>
                    </w:p>
                  </w:txbxContent>
                </v:textbox>
              </v:shape>
            </w:pict>
          </mc:Fallback>
        </mc:AlternateContent>
      </w:r>
      <w:r w:rsidRPr="004424F8">
        <w:rPr>
          <w:rFonts w:eastAsia="Calibri" w:cs="Times New Roman"/>
          <w:noProof/>
          <w:sz w:val="20"/>
          <w:szCs w:val="20"/>
        </w:rPr>
        <w:drawing>
          <wp:inline distT="0" distB="0" distL="0" distR="0" wp14:anchorId="36A38F0B" wp14:editId="3BB36DAA">
            <wp:extent cx="2581275" cy="3038475"/>
            <wp:effectExtent l="0" t="0" r="9525" b="9525"/>
            <wp:docPr id="3" name="Diagramm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  <w:r w:rsidRPr="004424F8">
        <w:rPr>
          <w:rFonts w:eastAsia="Calibri" w:cs="Times New Roman"/>
          <w:noProof/>
          <w:sz w:val="20"/>
          <w:szCs w:val="20"/>
        </w:rPr>
        <w:drawing>
          <wp:inline distT="0" distB="0" distL="0" distR="0" wp14:anchorId="6D82F656" wp14:editId="54312A71">
            <wp:extent cx="2581275" cy="3038475"/>
            <wp:effectExtent l="0" t="0" r="9525" b="9525"/>
            <wp:docPr id="4" name="Diagramm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6754D378" w14:textId="1C5EA35A" w:rsidR="00994A3D" w:rsidRPr="001549D3" w:rsidRDefault="004424F8" w:rsidP="004424F8">
      <w:pPr>
        <w:keepNext/>
        <w:rPr>
          <w:rFonts w:cs="Times New Roman"/>
          <w:szCs w:val="24"/>
        </w:rPr>
      </w:pPr>
      <w:r w:rsidRPr="004424F8">
        <w:rPr>
          <w:rFonts w:eastAsia="Calibri" w:cs="Times New Roman"/>
          <w:b/>
          <w:sz w:val="20"/>
          <w:szCs w:val="20"/>
        </w:rPr>
        <w:t>Fig</w:t>
      </w:r>
      <w:r w:rsidR="007C1F37">
        <w:rPr>
          <w:rFonts w:eastAsia="Calibri" w:cs="Times New Roman"/>
          <w:b/>
          <w:sz w:val="20"/>
          <w:szCs w:val="20"/>
        </w:rPr>
        <w:t>2</w:t>
      </w:r>
      <w:r w:rsidRPr="004424F8">
        <w:rPr>
          <w:rFonts w:eastAsia="Calibri" w:cs="Times New Roman"/>
          <w:b/>
          <w:sz w:val="20"/>
          <w:szCs w:val="20"/>
        </w:rPr>
        <w:t>.</w:t>
      </w:r>
      <w:r w:rsidRPr="004424F8">
        <w:rPr>
          <w:rFonts w:eastAsia="Calibri" w:cs="Times New Roman"/>
          <w:sz w:val="20"/>
          <w:szCs w:val="20"/>
        </w:rPr>
        <w:t xml:space="preserve"> Average ratings (with standard errors) of arousal, valence and US expectancy and normalized skin conductance responses (SCR) to CS+ (dark bars) and CS- (light bars) after pre-acquisition (Pre), Acquisition 1 (ACQ1) and Acquisition 2 (ACQ2). Discriminative responses were evident after the acquisition phases for ratings and psychophysiological responses. *** </w:t>
      </w:r>
      <w:r w:rsidRPr="004424F8">
        <w:rPr>
          <w:rFonts w:eastAsia="Calibri" w:cs="Times New Roman"/>
          <w:i/>
          <w:sz w:val="20"/>
          <w:szCs w:val="20"/>
        </w:rPr>
        <w:t>p</w:t>
      </w:r>
      <w:r w:rsidRPr="004424F8">
        <w:rPr>
          <w:rFonts w:eastAsia="Calibri" w:cs="Times New Roman"/>
          <w:sz w:val="20"/>
          <w:szCs w:val="20"/>
        </w:rPr>
        <w:t>&lt;.001; *</w:t>
      </w:r>
      <w:r w:rsidRPr="004424F8">
        <w:rPr>
          <w:rFonts w:eastAsia="Calibri" w:cs="Times New Roman"/>
          <w:i/>
          <w:sz w:val="20"/>
          <w:szCs w:val="20"/>
        </w:rPr>
        <w:t>p</w:t>
      </w:r>
      <w:r w:rsidRPr="004424F8">
        <w:rPr>
          <w:rFonts w:eastAsia="Calibri" w:cs="Times New Roman"/>
          <w:sz w:val="20"/>
          <w:szCs w:val="20"/>
        </w:rPr>
        <w:t>&lt;.05</w:t>
      </w:r>
    </w:p>
    <w:p w14:paraId="3C419443" w14:textId="1403AF36" w:rsidR="00994A3D" w:rsidRPr="001549D3" w:rsidRDefault="00994A3D" w:rsidP="00994A3D">
      <w:pPr>
        <w:keepNext/>
        <w:jc w:val="center"/>
        <w:rPr>
          <w:rFonts w:cs="Times New Roman"/>
          <w:szCs w:val="24"/>
        </w:rPr>
      </w:pPr>
    </w:p>
    <w:p w14:paraId="6744F7C6" w14:textId="77777777" w:rsidR="00EE3F84" w:rsidRDefault="00EE3F84" w:rsidP="004424F8">
      <w:pPr>
        <w:spacing w:before="0" w:after="0" w:line="480" w:lineRule="auto"/>
        <w:jc w:val="both"/>
        <w:rPr>
          <w:rFonts w:eastAsia="Calibri" w:cs="Times New Roman"/>
          <w:b/>
          <w:sz w:val="20"/>
          <w:szCs w:val="20"/>
        </w:rPr>
      </w:pPr>
    </w:p>
    <w:p w14:paraId="13BE8184" w14:textId="77777777" w:rsidR="00EE3F84" w:rsidRDefault="00EE3F84" w:rsidP="004424F8">
      <w:pPr>
        <w:spacing w:before="0" w:after="0" w:line="480" w:lineRule="auto"/>
        <w:jc w:val="both"/>
        <w:rPr>
          <w:rFonts w:eastAsia="Calibri" w:cs="Times New Roman"/>
          <w:b/>
          <w:sz w:val="20"/>
          <w:szCs w:val="20"/>
        </w:rPr>
      </w:pPr>
    </w:p>
    <w:p w14:paraId="18E737F8" w14:textId="0E7B562F" w:rsidR="004424F8" w:rsidRPr="004424F8" w:rsidRDefault="004424F8" w:rsidP="004424F8">
      <w:pPr>
        <w:spacing w:before="0" w:after="0" w:line="480" w:lineRule="auto"/>
        <w:jc w:val="both"/>
        <w:rPr>
          <w:rFonts w:eastAsia="Calibri" w:cs="Times New Roman"/>
          <w:b/>
          <w:sz w:val="20"/>
          <w:szCs w:val="20"/>
        </w:rPr>
      </w:pPr>
      <w:r w:rsidRPr="004424F8">
        <w:rPr>
          <w:rFonts w:eastAsia="Calibri" w:cs="Times New Roman"/>
          <w:b/>
          <w:sz w:val="20"/>
          <w:szCs w:val="20"/>
        </w:rPr>
        <w:t>Fig3</w:t>
      </w:r>
    </w:p>
    <w:p w14:paraId="795AE5C1" w14:textId="6D1C12D3" w:rsidR="004424F8" w:rsidRPr="004424F8" w:rsidRDefault="00FC18EB" w:rsidP="004424F8">
      <w:pPr>
        <w:autoSpaceDE w:val="0"/>
        <w:autoSpaceDN w:val="0"/>
        <w:adjustRightInd w:val="0"/>
        <w:spacing w:before="0" w:after="0" w:line="480" w:lineRule="auto"/>
        <w:jc w:val="both"/>
        <w:rPr>
          <w:rFonts w:eastAsia="Calibri" w:cs="Times New Roman"/>
          <w:sz w:val="20"/>
          <w:szCs w:val="20"/>
        </w:rPr>
      </w:pPr>
      <w:r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0812570" wp14:editId="223F6080">
                <wp:simplePos x="0" y="0"/>
                <wp:positionH relativeFrom="column">
                  <wp:posOffset>2967355</wp:posOffset>
                </wp:positionH>
                <wp:positionV relativeFrom="paragraph">
                  <wp:posOffset>3114040</wp:posOffset>
                </wp:positionV>
                <wp:extent cx="361950" cy="333375"/>
                <wp:effectExtent l="0" t="0" r="0" b="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074C94" w14:textId="77777777" w:rsidR="004424F8" w:rsidRPr="00FC18EB" w:rsidRDefault="004424F8" w:rsidP="004424F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FC18EB">
                              <w:rPr>
                                <w:sz w:val="20"/>
                                <w:szCs w:val="20"/>
                              </w:rPr>
                              <w:t>**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812570" id="Textfeld 29" o:spid="_x0000_s1032" type="#_x0000_t202" style="position:absolute;left:0;text-align:left;margin-left:233.65pt;margin-top:245.2pt;width:28.5pt;height:26.25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" filled="f" stroked="f" strokeweight=".5pt">
                <v:textbox>
                  <w:txbxContent>
                    <w:p w14:paraId="46074C94" w14:textId="77777777" w:rsidR="004424F8" w:rsidRPr="00FC18EB" w:rsidRDefault="004424F8" w:rsidP="004424F8">
                      <w:pPr>
                        <w:rPr>
                          <w:sz w:val="20"/>
                          <w:szCs w:val="20"/>
                        </w:rPr>
                      </w:pPr>
                      <w:r w:rsidRPr="00FC18EB">
                        <w:rPr>
                          <w:sz w:val="20"/>
                          <w:szCs w:val="20"/>
                        </w:rPr>
                        <w:t>**</w:t>
                      </w:r>
                    </w:p>
                  </w:txbxContent>
                </v:textbox>
              </v:shap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AF869E1" wp14:editId="3702C0C5">
                <wp:simplePos x="0" y="0"/>
                <wp:positionH relativeFrom="column">
                  <wp:posOffset>3510280</wp:posOffset>
                </wp:positionH>
                <wp:positionV relativeFrom="paragraph">
                  <wp:posOffset>1117600</wp:posOffset>
                </wp:positionV>
                <wp:extent cx="866775" cy="0"/>
                <wp:effectExtent l="0" t="0" r="28575" b="19050"/>
                <wp:wrapNone/>
                <wp:docPr id="27" name="Gerader Verbinde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6677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3C4B164" id="Gerader Verbinder 27" o:spid="_x0000_s1026" style="position:absolute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6.4pt,88pt" to="344.65pt,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" strokecolor="windowText" strokeweight=".5pt">
                <v:stroke joinstyle="miter"/>
              </v:lin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AA0BD8" wp14:editId="39956C35">
                <wp:simplePos x="0" y="0"/>
                <wp:positionH relativeFrom="column">
                  <wp:posOffset>4048125</wp:posOffset>
                </wp:positionH>
                <wp:positionV relativeFrom="paragraph">
                  <wp:posOffset>962025</wp:posOffset>
                </wp:positionV>
                <wp:extent cx="447675" cy="219075"/>
                <wp:effectExtent l="0" t="0" r="0" b="0"/>
                <wp:wrapNone/>
                <wp:docPr id="19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28B1368" w14:textId="77777777" w:rsidR="004424F8" w:rsidRDefault="004424F8" w:rsidP="004424F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4424F8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***</w:t>
                            </w:r>
                          </w:p>
                        </w:txbxContent>
                      </wps:txbx>
                      <wps:bodyPr vertOverflow="clip" wrap="square" rtlCol="0"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FAA0BD8" id="_x0000_s1033" type="#_x0000_t202" style="position:absolute;left:0;text-align:left;margin-left:318.75pt;margin-top:75.75pt;width:35.25pt;height:17.2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" filled="f" stroked="f">
                <v:textbox>
                  <w:txbxContent>
                    <w:p w14:paraId="728B1368" w14:textId="77777777" w:rsidR="004424F8" w:rsidRDefault="004424F8" w:rsidP="004424F8">
                      <w:pPr>
                        <w:pStyle w:val="StandardWeb"/>
                        <w:spacing w:before="0" w:beforeAutospacing="0" w:after="0" w:afterAutospacing="0"/>
                      </w:pPr>
                      <w:r w:rsidRPr="004424F8">
                        <w:rPr>
                          <w:rFonts w:ascii="Calibri" w:hAnsi="Calibri"/>
                          <w:sz w:val="22"/>
                          <w:szCs w:val="22"/>
                        </w:rPr>
                        <w:t>***</w:t>
                      </w:r>
                    </w:p>
                  </w:txbxContent>
                </v:textbox>
              </v:shap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4650825" wp14:editId="22F63395">
                <wp:simplePos x="0" y="0"/>
                <wp:positionH relativeFrom="column">
                  <wp:posOffset>3281680</wp:posOffset>
                </wp:positionH>
                <wp:positionV relativeFrom="paragraph">
                  <wp:posOffset>1012190</wp:posOffset>
                </wp:positionV>
                <wp:extent cx="1143000" cy="0"/>
                <wp:effectExtent l="0" t="0" r="19050" b="19050"/>
                <wp:wrapNone/>
                <wp:docPr id="26" name="Gerader Verbinde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33335C18" id="Gerader Verbinder 26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8.4pt,79.7pt" to="348.4pt,7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" strokecolor="windowText" strokeweight=".5pt">
                <v:stroke joinstyle="miter"/>
              </v:lin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A25A130" wp14:editId="70A581E8">
                <wp:simplePos x="0" y="0"/>
                <wp:positionH relativeFrom="column">
                  <wp:posOffset>4048125</wp:posOffset>
                </wp:positionH>
                <wp:positionV relativeFrom="paragraph">
                  <wp:posOffset>847725</wp:posOffset>
                </wp:positionV>
                <wp:extent cx="447675" cy="219075"/>
                <wp:effectExtent l="0" t="0" r="0" b="0"/>
                <wp:wrapNone/>
                <wp:docPr id="18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B1CAA9A" w14:textId="77777777" w:rsidR="004424F8" w:rsidRDefault="004424F8" w:rsidP="004424F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4424F8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***</w:t>
                            </w:r>
                          </w:p>
                        </w:txbxContent>
                      </wps:txbx>
                      <wps:bodyPr vertOverflow="clip" wrap="square" rtlCol="0"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A25A130" id="_x0000_s1034" type="#_x0000_t202" style="position:absolute;left:0;text-align:left;margin-left:318.75pt;margin-top:66.75pt;width:35.25pt;height:17.2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" filled="f" stroked="f">
                <v:textbox>
                  <w:txbxContent>
                    <w:p w14:paraId="7B1CAA9A" w14:textId="77777777" w:rsidR="004424F8" w:rsidRDefault="004424F8" w:rsidP="004424F8">
                      <w:pPr>
                        <w:pStyle w:val="StandardWeb"/>
                        <w:spacing w:before="0" w:beforeAutospacing="0" w:after="0" w:afterAutospacing="0"/>
                      </w:pPr>
                      <w:r w:rsidRPr="004424F8">
                        <w:rPr>
                          <w:rFonts w:ascii="Calibri" w:hAnsi="Calibri"/>
                          <w:sz w:val="22"/>
                          <w:szCs w:val="22"/>
                        </w:rPr>
                        <w:t>***</w:t>
                      </w:r>
                    </w:p>
                  </w:txbxContent>
                </v:textbox>
              </v:shap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8758876" wp14:editId="7000CEFC">
                <wp:simplePos x="0" y="0"/>
                <wp:positionH relativeFrom="column">
                  <wp:posOffset>2966720</wp:posOffset>
                </wp:positionH>
                <wp:positionV relativeFrom="paragraph">
                  <wp:posOffset>860425</wp:posOffset>
                </wp:positionV>
                <wp:extent cx="1419225" cy="0"/>
                <wp:effectExtent l="0" t="0" r="9525" b="19050"/>
                <wp:wrapNone/>
                <wp:docPr id="24" name="Gerader Verbinde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1922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5023650B" id="Gerader Verbinder 24" o:spid="_x0000_s1026" style="position:absolute;flip:x 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3.6pt,67.75pt" to="345.35pt,6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" strokecolor="windowText" strokeweight=".5pt">
                <v:stroke joinstyle="miter"/>
              </v:lin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A119B9F" wp14:editId="408C0930">
                <wp:simplePos x="0" y="0"/>
                <wp:positionH relativeFrom="column">
                  <wp:posOffset>4048125</wp:posOffset>
                </wp:positionH>
                <wp:positionV relativeFrom="paragraph">
                  <wp:posOffset>666750</wp:posOffset>
                </wp:positionV>
                <wp:extent cx="447675" cy="219075"/>
                <wp:effectExtent l="0" t="0" r="0" b="0"/>
                <wp:wrapNone/>
                <wp:docPr id="20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A9C67F6" w14:textId="77777777" w:rsidR="004424F8" w:rsidRDefault="004424F8" w:rsidP="004424F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4424F8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***</w:t>
                            </w:r>
                          </w:p>
                        </w:txbxContent>
                      </wps:txbx>
                      <wps:bodyPr vertOverflow="clip" wrap="square" rtlCol="0"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A119B9F" id="_x0000_s1035" type="#_x0000_t202" style="position:absolute;left:0;text-align:left;margin-left:318.75pt;margin-top:52.5pt;width:35.25pt;height:17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" filled="f" stroked="f">
                <v:textbox>
                  <w:txbxContent>
                    <w:p w14:paraId="7A9C67F6" w14:textId="77777777" w:rsidR="004424F8" w:rsidRDefault="004424F8" w:rsidP="004424F8">
                      <w:pPr>
                        <w:pStyle w:val="StandardWeb"/>
                        <w:spacing w:before="0" w:beforeAutospacing="0" w:after="0" w:afterAutospacing="0"/>
                      </w:pPr>
                      <w:r w:rsidRPr="004424F8">
                        <w:rPr>
                          <w:rFonts w:ascii="Calibri" w:hAnsi="Calibri"/>
                          <w:sz w:val="22"/>
                          <w:szCs w:val="22"/>
                        </w:rPr>
                        <w:t>***</w:t>
                      </w:r>
                    </w:p>
                  </w:txbxContent>
                </v:textbox>
              </v:shap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7495BE4" wp14:editId="3457116C">
                <wp:simplePos x="0" y="0"/>
                <wp:positionH relativeFrom="column">
                  <wp:posOffset>1685925</wp:posOffset>
                </wp:positionH>
                <wp:positionV relativeFrom="paragraph">
                  <wp:posOffset>3952240</wp:posOffset>
                </wp:positionV>
                <wp:extent cx="447675" cy="219075"/>
                <wp:effectExtent l="0" t="0" r="0" b="0"/>
                <wp:wrapNone/>
                <wp:docPr id="33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6AF9456" w14:textId="77777777" w:rsidR="004424F8" w:rsidRDefault="004424F8" w:rsidP="004424F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4424F8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***</w:t>
                            </w:r>
                          </w:p>
                        </w:txbxContent>
                      </wps:txbx>
                      <wps:bodyPr vertOverflow="clip" wrap="square" rtlCol="0"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7495BE4" id="_x0000_s1036" type="#_x0000_t202" style="position:absolute;left:0;text-align:left;margin-left:132.75pt;margin-top:311.2pt;width:35.25pt;height:17.2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" filled="f" stroked="f">
                <v:textbox>
                  <w:txbxContent>
                    <w:p w14:paraId="76AF9456" w14:textId="77777777" w:rsidR="004424F8" w:rsidRDefault="004424F8" w:rsidP="004424F8">
                      <w:pPr>
                        <w:pStyle w:val="StandardWeb"/>
                        <w:spacing w:before="0" w:beforeAutospacing="0" w:after="0" w:afterAutospacing="0"/>
                      </w:pPr>
                      <w:r w:rsidRPr="004424F8">
                        <w:rPr>
                          <w:rFonts w:ascii="Calibri" w:hAnsi="Calibri"/>
                          <w:sz w:val="22"/>
                          <w:szCs w:val="22"/>
                        </w:rPr>
                        <w:t>***</w:t>
                      </w:r>
                    </w:p>
                  </w:txbxContent>
                </v:textbox>
              </v:shap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B441CAD" wp14:editId="4F0CD46A">
                <wp:simplePos x="0" y="0"/>
                <wp:positionH relativeFrom="column">
                  <wp:posOffset>1695450</wp:posOffset>
                </wp:positionH>
                <wp:positionV relativeFrom="paragraph">
                  <wp:posOffset>3676015</wp:posOffset>
                </wp:positionV>
                <wp:extent cx="447675" cy="219075"/>
                <wp:effectExtent l="0" t="0" r="0" b="0"/>
                <wp:wrapNone/>
                <wp:docPr id="34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48AD271" w14:textId="77777777" w:rsidR="004424F8" w:rsidRDefault="004424F8" w:rsidP="004424F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4424F8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***</w:t>
                            </w:r>
                          </w:p>
                        </w:txbxContent>
                      </wps:txbx>
                      <wps:bodyPr vertOverflow="clip" wrap="square" rtlCol="0"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441CAD" id="_x0000_s1037" type="#_x0000_t202" style="position:absolute;left:0;text-align:left;margin-left:133.5pt;margin-top:289.45pt;width:35.25pt;height:17.2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" filled="f" stroked="f">
                <v:textbox>
                  <w:txbxContent>
                    <w:p w14:paraId="048AD271" w14:textId="77777777" w:rsidR="004424F8" w:rsidRDefault="004424F8" w:rsidP="004424F8">
                      <w:pPr>
                        <w:pStyle w:val="StandardWeb"/>
                        <w:spacing w:before="0" w:beforeAutospacing="0" w:after="0" w:afterAutospacing="0"/>
                      </w:pPr>
                      <w:r w:rsidRPr="004424F8">
                        <w:rPr>
                          <w:rFonts w:ascii="Calibri" w:hAnsi="Calibri"/>
                          <w:sz w:val="22"/>
                          <w:szCs w:val="22"/>
                        </w:rPr>
                        <w:t>***</w:t>
                      </w:r>
                    </w:p>
                  </w:txbxContent>
                </v:textbox>
              </v:shap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A3DCFDC" wp14:editId="705BED3B">
                <wp:simplePos x="0" y="0"/>
                <wp:positionH relativeFrom="column">
                  <wp:posOffset>1676400</wp:posOffset>
                </wp:positionH>
                <wp:positionV relativeFrom="paragraph">
                  <wp:posOffset>3437890</wp:posOffset>
                </wp:positionV>
                <wp:extent cx="447675" cy="219075"/>
                <wp:effectExtent l="0" t="0" r="0" b="0"/>
                <wp:wrapNone/>
                <wp:docPr id="35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78C621F" w14:textId="77777777" w:rsidR="004424F8" w:rsidRDefault="004424F8" w:rsidP="004424F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4424F8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***</w:t>
                            </w:r>
                          </w:p>
                        </w:txbxContent>
                      </wps:txbx>
                      <wps:bodyPr vertOverflow="clip" wrap="square" rtlCol="0"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A3DCFDC" id="_x0000_s1038" type="#_x0000_t202" style="position:absolute;left:0;text-align:left;margin-left:132pt;margin-top:270.7pt;width:35.25pt;height:17.2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" filled="f" stroked="f">
                <v:textbox>
                  <w:txbxContent>
                    <w:p w14:paraId="178C621F" w14:textId="77777777" w:rsidR="004424F8" w:rsidRDefault="004424F8" w:rsidP="004424F8">
                      <w:pPr>
                        <w:pStyle w:val="StandardWeb"/>
                        <w:spacing w:before="0" w:beforeAutospacing="0" w:after="0" w:afterAutospacing="0"/>
                      </w:pPr>
                      <w:r w:rsidRPr="004424F8">
                        <w:rPr>
                          <w:rFonts w:ascii="Calibri" w:hAnsi="Calibri"/>
                          <w:sz w:val="22"/>
                          <w:szCs w:val="22"/>
                        </w:rPr>
                        <w:t>***</w:t>
                      </w:r>
                    </w:p>
                  </w:txbxContent>
                </v:textbox>
              </v:shap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1A8E720" wp14:editId="17B75F50">
                <wp:simplePos x="0" y="0"/>
                <wp:positionH relativeFrom="column">
                  <wp:posOffset>986155</wp:posOffset>
                </wp:positionH>
                <wp:positionV relativeFrom="paragraph">
                  <wp:posOffset>3823969</wp:posOffset>
                </wp:positionV>
                <wp:extent cx="1009650" cy="0"/>
                <wp:effectExtent l="0" t="0" r="19050" b="19050"/>
                <wp:wrapNone/>
                <wp:docPr id="31" name="Gerader Verbinde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965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78795AD" id="Gerader Verbinder 31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7.65pt,301.1pt" to="157.15pt,30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" strokecolor="windowText" strokeweight=".5pt">
                <v:stroke joinstyle="miter"/>
              </v:lin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0D04BBD" wp14:editId="01F67D09">
                <wp:simplePos x="0" y="0"/>
                <wp:positionH relativeFrom="column">
                  <wp:posOffset>1252855</wp:posOffset>
                </wp:positionH>
                <wp:positionV relativeFrom="paragraph">
                  <wp:posOffset>4109720</wp:posOffset>
                </wp:positionV>
                <wp:extent cx="742950" cy="0"/>
                <wp:effectExtent l="0" t="0" r="19050" b="19050"/>
                <wp:wrapNone/>
                <wp:docPr id="32" name="Gerader Verbinde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295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D9E749E" id="Gerader Verbinder 32" o:spid="_x0000_s1026" style="position:absolute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8.65pt,323.6pt" to="157.15pt,32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" strokecolor="windowText" strokeweight=".5pt">
                <v:stroke joinstyle="miter"/>
              </v:lin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82780FB" wp14:editId="6708C4E6">
                <wp:simplePos x="0" y="0"/>
                <wp:positionH relativeFrom="column">
                  <wp:posOffset>738505</wp:posOffset>
                </wp:positionH>
                <wp:positionV relativeFrom="paragraph">
                  <wp:posOffset>3623945</wp:posOffset>
                </wp:positionV>
                <wp:extent cx="1247775" cy="0"/>
                <wp:effectExtent l="0" t="0" r="28575" b="19050"/>
                <wp:wrapNone/>
                <wp:docPr id="30" name="Gerader Verbinde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777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18FA6902" id="Gerader Verbinder 30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8.15pt,285.35pt" to="156.4pt,2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" strokecolor="windowText" strokeweight=".5pt">
                <v:stroke joinstyle="miter"/>
              </v:lin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8FA767E" wp14:editId="2BA07CEB">
                <wp:simplePos x="0" y="0"/>
                <wp:positionH relativeFrom="column">
                  <wp:posOffset>3072129</wp:posOffset>
                </wp:positionH>
                <wp:positionV relativeFrom="paragraph">
                  <wp:posOffset>3451225</wp:posOffset>
                </wp:positionV>
                <wp:extent cx="1343025" cy="0"/>
                <wp:effectExtent l="0" t="0" r="28575" b="19050"/>
                <wp:wrapNone/>
                <wp:docPr id="28" name="Gerader Verbinde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302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62BD4EC2" id="Gerader Verbinder 28" o:spid="_x0000_s1026" style="position:absolute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1.9pt,271.75pt" to="347.65pt,27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" strokecolor="windowText" strokeweight=".5pt">
                <v:stroke joinstyle="miter"/>
              </v:lin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6E4FF3D" wp14:editId="5A20A605">
                <wp:simplePos x="0" y="0"/>
                <wp:positionH relativeFrom="column">
                  <wp:posOffset>1714500</wp:posOffset>
                </wp:positionH>
                <wp:positionV relativeFrom="paragraph">
                  <wp:posOffset>1486535</wp:posOffset>
                </wp:positionV>
                <wp:extent cx="447675" cy="219075"/>
                <wp:effectExtent l="0" t="0" r="0" b="0"/>
                <wp:wrapNone/>
                <wp:docPr id="15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C794616" w14:textId="77777777" w:rsidR="004424F8" w:rsidRDefault="004424F8" w:rsidP="004424F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4424F8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***</w:t>
                            </w:r>
                          </w:p>
                        </w:txbxContent>
                      </wps:txbx>
                      <wps:bodyPr vertOverflow="clip" wrap="square" rtlCol="0"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6E4FF3D" id="_x0000_s1039" type="#_x0000_t202" style="position:absolute;left:0;text-align:left;margin-left:135pt;margin-top:117.05pt;width:35.25pt;height:17.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" filled="f" stroked="f">
                <v:textbox>
                  <w:txbxContent>
                    <w:p w14:paraId="3C794616" w14:textId="77777777" w:rsidR="004424F8" w:rsidRDefault="004424F8" w:rsidP="004424F8">
                      <w:pPr>
                        <w:pStyle w:val="StandardWeb"/>
                        <w:spacing w:before="0" w:beforeAutospacing="0" w:after="0" w:afterAutospacing="0"/>
                      </w:pPr>
                      <w:r w:rsidRPr="004424F8">
                        <w:rPr>
                          <w:rFonts w:ascii="Calibri" w:hAnsi="Calibri"/>
                          <w:sz w:val="22"/>
                          <w:szCs w:val="22"/>
                        </w:rPr>
                        <w:t>***</w:t>
                      </w:r>
                    </w:p>
                  </w:txbxContent>
                </v:textbox>
              </v:shap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18DE602" wp14:editId="2BBDAC8D">
                <wp:simplePos x="0" y="0"/>
                <wp:positionH relativeFrom="column">
                  <wp:posOffset>1714500</wp:posOffset>
                </wp:positionH>
                <wp:positionV relativeFrom="paragraph">
                  <wp:posOffset>1343660</wp:posOffset>
                </wp:positionV>
                <wp:extent cx="447675" cy="219075"/>
                <wp:effectExtent l="0" t="0" r="0" b="0"/>
                <wp:wrapNone/>
                <wp:docPr id="17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0F000C4" w14:textId="77777777" w:rsidR="004424F8" w:rsidRDefault="004424F8" w:rsidP="004424F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4424F8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***</w:t>
                            </w:r>
                          </w:p>
                        </w:txbxContent>
                      </wps:txbx>
                      <wps:bodyPr vertOverflow="clip" wrap="square" rtlCol="0"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18DE602" id="_x0000_s1040" type="#_x0000_t202" style="position:absolute;left:0;text-align:left;margin-left:135pt;margin-top:105.8pt;width:35.25pt;height:17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" filled="f" stroked="f">
                <v:textbox>
                  <w:txbxContent>
                    <w:p w14:paraId="10F000C4" w14:textId="77777777" w:rsidR="004424F8" w:rsidRDefault="004424F8" w:rsidP="004424F8">
                      <w:pPr>
                        <w:pStyle w:val="StandardWeb"/>
                        <w:spacing w:before="0" w:beforeAutospacing="0" w:after="0" w:afterAutospacing="0"/>
                      </w:pPr>
                      <w:r w:rsidRPr="004424F8">
                        <w:rPr>
                          <w:rFonts w:ascii="Calibri" w:hAnsi="Calibri"/>
                          <w:sz w:val="22"/>
                          <w:szCs w:val="22"/>
                        </w:rPr>
                        <w:t>***</w:t>
                      </w:r>
                    </w:p>
                  </w:txbxContent>
                </v:textbox>
              </v:shap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6915E30" wp14:editId="31D71D6C">
                <wp:simplePos x="0" y="0"/>
                <wp:positionH relativeFrom="column">
                  <wp:posOffset>1704975</wp:posOffset>
                </wp:positionH>
                <wp:positionV relativeFrom="paragraph">
                  <wp:posOffset>1200785</wp:posOffset>
                </wp:positionV>
                <wp:extent cx="447675" cy="219075"/>
                <wp:effectExtent l="0" t="0" r="0" b="0"/>
                <wp:wrapNone/>
                <wp:docPr id="16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399F9BF" w14:textId="77777777" w:rsidR="004424F8" w:rsidRDefault="004424F8" w:rsidP="004424F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4424F8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***</w:t>
                            </w:r>
                          </w:p>
                        </w:txbxContent>
                      </wps:txbx>
                      <wps:bodyPr vertOverflow="clip" wrap="square" rtlCol="0"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6915E30" id="_x0000_s1041" type="#_x0000_t202" style="position:absolute;left:0;text-align:left;margin-left:134.25pt;margin-top:94.55pt;width:35.25pt;height:17.2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" filled="f" stroked="f">
                <v:textbox>
                  <w:txbxContent>
                    <w:p w14:paraId="3399F9BF" w14:textId="77777777" w:rsidR="004424F8" w:rsidRDefault="004424F8" w:rsidP="004424F8">
                      <w:pPr>
                        <w:pStyle w:val="StandardWeb"/>
                        <w:spacing w:before="0" w:beforeAutospacing="0" w:after="0" w:afterAutospacing="0"/>
                      </w:pPr>
                      <w:r w:rsidRPr="004424F8">
                        <w:rPr>
                          <w:rFonts w:ascii="Calibri" w:hAnsi="Calibri"/>
                          <w:sz w:val="22"/>
                          <w:szCs w:val="22"/>
                        </w:rPr>
                        <w:t>***</w:t>
                      </w:r>
                    </w:p>
                  </w:txbxContent>
                </v:textbox>
              </v:shap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49084BD" wp14:editId="57410B98">
                <wp:simplePos x="0" y="0"/>
                <wp:positionH relativeFrom="column">
                  <wp:posOffset>1176655</wp:posOffset>
                </wp:positionH>
                <wp:positionV relativeFrom="paragraph">
                  <wp:posOffset>1631950</wp:posOffset>
                </wp:positionV>
                <wp:extent cx="885825" cy="0"/>
                <wp:effectExtent l="0" t="0" r="28575" b="19050"/>
                <wp:wrapNone/>
                <wp:docPr id="23" name="Gerader Verbinde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8582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DE22729" id="Gerader Verbinder 23" o:spid="_x0000_s1026" style="position:absolute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2.65pt,128.5pt" to="162.4pt,12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" strokecolor="windowText" strokeweight=".5pt">
                <v:stroke joinstyle="miter"/>
              </v:lin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566A440" wp14:editId="7DB829E0">
                <wp:simplePos x="0" y="0"/>
                <wp:positionH relativeFrom="column">
                  <wp:posOffset>900430</wp:posOffset>
                </wp:positionH>
                <wp:positionV relativeFrom="paragraph">
                  <wp:posOffset>1498600</wp:posOffset>
                </wp:positionV>
                <wp:extent cx="1162050" cy="0"/>
                <wp:effectExtent l="0" t="0" r="19050" b="19050"/>
                <wp:wrapNone/>
                <wp:docPr id="22" name="Gerader Verbinde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6205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3A682F2" id="Gerader Verbinder 22" o:spid="_x0000_s1026" style="position:absolute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0.9pt,118pt" to="162.4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" strokecolor="windowText" strokeweight=".5pt">
                <v:stroke joinstyle="miter"/>
              </v:lin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D2B75AE" wp14:editId="274E5F11">
                <wp:simplePos x="0" y="0"/>
                <wp:positionH relativeFrom="column">
                  <wp:posOffset>652781</wp:posOffset>
                </wp:positionH>
                <wp:positionV relativeFrom="paragraph">
                  <wp:posOffset>1393826</wp:posOffset>
                </wp:positionV>
                <wp:extent cx="1371600" cy="0"/>
                <wp:effectExtent l="0" t="0" r="19050" b="19050"/>
                <wp:wrapNone/>
                <wp:docPr id="21" name="Gerader Verbinde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8E8733F" id="Gerader Verbinder 21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.4pt,109.75pt" to="159.4pt,10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" strokecolor="windowText" strokeweight=".5pt">
                <v:stroke joinstyle="miter"/>
              </v:line>
            </w:pict>
          </mc:Fallback>
        </mc:AlternateContent>
      </w:r>
      <w:r w:rsidR="004424F8" w:rsidRPr="004424F8">
        <w:rPr>
          <w:rFonts w:eastAsia="Calibri" w:cs="Times New Roman"/>
          <w:noProof/>
          <w:sz w:val="20"/>
          <w:szCs w:val="20"/>
        </w:rPr>
        <w:drawing>
          <wp:inline distT="0" distB="0" distL="0" distR="0" wp14:anchorId="04A1D443" wp14:editId="4F58D3F3">
            <wp:extent cx="2324100" cy="2619375"/>
            <wp:effectExtent l="0" t="0" r="9525" b="9525"/>
            <wp:docPr id="10" name="Diagramm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  <w:r w:rsidR="004424F8" w:rsidRPr="004424F8">
        <w:rPr>
          <w:rFonts w:eastAsia="Calibri" w:cs="Times New Roman"/>
          <w:noProof/>
          <w:sz w:val="20"/>
          <w:szCs w:val="20"/>
        </w:rPr>
        <w:drawing>
          <wp:inline distT="0" distB="0" distL="0" distR="0" wp14:anchorId="1DC7E14E" wp14:editId="181B2084">
            <wp:extent cx="2343150" cy="2619375"/>
            <wp:effectExtent l="0" t="0" r="0" b="9525"/>
            <wp:docPr id="11" name="Diagramm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  <w:r w:rsidR="004424F8" w:rsidRPr="004424F8">
        <w:rPr>
          <w:rFonts w:eastAsia="Calibri" w:cs="Times New Roman"/>
          <w:noProof/>
          <w:sz w:val="20"/>
          <w:szCs w:val="20"/>
        </w:rPr>
        <w:drawing>
          <wp:inline distT="0" distB="0" distL="0" distR="0" wp14:anchorId="63BB1DC0" wp14:editId="1C7138A0">
            <wp:extent cx="2324100" cy="2628900"/>
            <wp:effectExtent l="0" t="0" r="0" b="0"/>
            <wp:docPr id="12" name="Diagramm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  <w:r w:rsidR="004424F8" w:rsidRPr="004424F8">
        <w:rPr>
          <w:rFonts w:eastAsia="Calibri" w:cs="Times New Roman"/>
          <w:noProof/>
          <w:sz w:val="20"/>
          <w:szCs w:val="20"/>
        </w:rPr>
        <w:drawing>
          <wp:inline distT="0" distB="0" distL="0" distR="0" wp14:anchorId="3E961EDA" wp14:editId="202A6B09">
            <wp:extent cx="2352675" cy="2628900"/>
            <wp:effectExtent l="0" t="0" r="9525" b="0"/>
            <wp:docPr id="13" name="Diagramm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2F2D13F3" w14:textId="77777777" w:rsidR="004424F8" w:rsidRPr="004424F8" w:rsidRDefault="004424F8" w:rsidP="00E7431C">
      <w:pPr>
        <w:autoSpaceDE w:val="0"/>
        <w:autoSpaceDN w:val="0"/>
        <w:adjustRightInd w:val="0"/>
        <w:spacing w:before="0" w:after="0"/>
        <w:jc w:val="both"/>
        <w:rPr>
          <w:rFonts w:eastAsia="Calibri" w:cs="Times New Roman"/>
          <w:sz w:val="20"/>
          <w:szCs w:val="20"/>
        </w:rPr>
      </w:pPr>
      <w:r w:rsidRPr="004424F8">
        <w:rPr>
          <w:rFonts w:eastAsia="Calibri" w:cs="Times New Roman"/>
          <w:b/>
          <w:sz w:val="20"/>
          <w:szCs w:val="20"/>
        </w:rPr>
        <w:t>Fig3.</w:t>
      </w:r>
      <w:r w:rsidRPr="004424F8">
        <w:rPr>
          <w:rFonts w:eastAsia="Calibri" w:cs="Times New Roman"/>
          <w:sz w:val="20"/>
          <w:szCs w:val="20"/>
        </w:rPr>
        <w:t xml:space="preserve"> Mean ratings (with standard errors) averaged between the two generalization phases for arousal, valence and US expectancy as well as normalized skin conductance responses (SCR) to CS+, GS1-4 and CS-. Generalization of conditioned anxiety was mainly evident on the verbal level. *** </w:t>
      </w:r>
      <w:r w:rsidRPr="004424F8">
        <w:rPr>
          <w:rFonts w:eastAsia="Calibri" w:cs="Times New Roman"/>
          <w:i/>
          <w:sz w:val="20"/>
          <w:szCs w:val="20"/>
        </w:rPr>
        <w:t>p</w:t>
      </w:r>
      <w:r w:rsidRPr="004424F8">
        <w:rPr>
          <w:rFonts w:eastAsia="Calibri" w:cs="Times New Roman"/>
          <w:sz w:val="20"/>
          <w:szCs w:val="20"/>
        </w:rPr>
        <w:t xml:space="preserve">&lt;.001; ** </w:t>
      </w:r>
      <w:r w:rsidRPr="004424F8">
        <w:rPr>
          <w:rFonts w:eastAsia="Calibri" w:cs="Times New Roman"/>
          <w:i/>
          <w:sz w:val="20"/>
          <w:szCs w:val="20"/>
        </w:rPr>
        <w:t>p</w:t>
      </w:r>
      <w:r w:rsidRPr="004424F8">
        <w:rPr>
          <w:rFonts w:eastAsia="Calibri" w:cs="Times New Roman"/>
          <w:sz w:val="20"/>
          <w:szCs w:val="20"/>
        </w:rPr>
        <w:t>&lt;.01</w:t>
      </w:r>
    </w:p>
    <w:p w14:paraId="6F632E69" w14:textId="77777777" w:rsidR="004424F8" w:rsidRPr="004424F8" w:rsidRDefault="004424F8" w:rsidP="004424F8">
      <w:pPr>
        <w:autoSpaceDE w:val="0"/>
        <w:autoSpaceDN w:val="0"/>
        <w:adjustRightInd w:val="0"/>
        <w:spacing w:before="0" w:after="0" w:line="480" w:lineRule="auto"/>
        <w:jc w:val="both"/>
        <w:rPr>
          <w:rFonts w:eastAsia="Calibri" w:cs="Times New Roman"/>
          <w:sz w:val="20"/>
          <w:szCs w:val="20"/>
        </w:rPr>
      </w:pPr>
    </w:p>
    <w:p w14:paraId="7B65BC41" w14:textId="77777777" w:rsidR="00DE23E8" w:rsidRPr="001549D3" w:rsidRDefault="00DE23E8" w:rsidP="00654E8F">
      <w:pPr>
        <w:spacing w:before="240"/>
      </w:pPr>
      <w:bookmarkStart w:id="2" w:name="_GoBack"/>
      <w:bookmarkEnd w:id="2"/>
    </w:p>
    <w:sectPr w:rsidR="00DE23E8" w:rsidRPr="001549D3" w:rsidSect="0093429D">
      <w:headerReference w:type="even" r:id="rId19"/>
      <w:footerReference w:type="even" r:id="rId20"/>
      <w:footerReference w:type="default" r:id="rId21"/>
      <w:headerReference w:type="first" r:id="rId22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8CCC641" w14:textId="77777777" w:rsidR="00861634" w:rsidRDefault="00861634" w:rsidP="00117666">
      <w:pPr>
        <w:spacing w:after="0"/>
      </w:pPr>
      <w:r>
        <w:separator/>
      </w:r>
    </w:p>
  </w:endnote>
  <w:endnote w:type="continuationSeparator" w:id="0">
    <w:p w14:paraId="29AA933E" w14:textId="77777777" w:rsidR="00861634" w:rsidRDefault="00861634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C93025F" w14:textId="77777777" w:rsidR="00861634" w:rsidRPr="00577C4C" w:rsidRDefault="00861634">
    <w:pPr>
      <w:rPr>
        <w:color w:val="C00000"/>
        <w:szCs w:val="2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2EAD14" wp14:editId="71B2BC98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0BC4D33" w14:textId="71691597" w:rsidR="00861634" w:rsidRPr="00577C4C" w:rsidRDefault="00861634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382EAD1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42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" filled="f" stroked="f" strokeweight=".5pt">
              <v:textbox style="mso-fit-shape-to-text:t">
                <w:txbxContent>
                  <w:p w14:paraId="50BC4D33" w14:textId="71691597" w:rsidR="00861634" w:rsidRPr="00577C4C" w:rsidRDefault="00861634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4D6A35" w14:textId="77777777" w:rsidR="00861634" w:rsidRPr="00577C4C" w:rsidRDefault="00861634">
    <w:pPr>
      <w:rPr>
        <w:b/>
        <w:sz w:val="20"/>
        <w:szCs w:val="2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70F9F55F" wp14:editId="40473BEB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70F0D09" w14:textId="2811BC3F" w:rsidR="00861634" w:rsidRPr="00577C4C" w:rsidRDefault="00861634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000000" w:themeColor="text1"/>
                              <w:szCs w:val="40"/>
                            </w:rPr>
                            <w:t>3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70F9F55F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43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" filled="f" stroked="f" strokeweight=".5pt">
              <v:textbox style="mso-fit-shape-to-text:t">
                <w:txbxContent>
                  <w:p w14:paraId="570F0D09" w14:textId="2811BC3F" w:rsidR="00861634" w:rsidRPr="00577C4C" w:rsidRDefault="00861634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>
                      <w:rPr>
                        <w:noProof/>
                        <w:color w:val="000000" w:themeColor="text1"/>
                        <w:szCs w:val="40"/>
                      </w:rPr>
                      <w:t>3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234AF96" w14:textId="77777777" w:rsidR="00861634" w:rsidRDefault="00861634" w:rsidP="00117666">
      <w:pPr>
        <w:spacing w:after="0"/>
      </w:pPr>
      <w:r>
        <w:separator/>
      </w:r>
    </w:p>
  </w:footnote>
  <w:footnote w:type="continuationSeparator" w:id="0">
    <w:p w14:paraId="47BDD0A1" w14:textId="77777777" w:rsidR="00861634" w:rsidRDefault="00861634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AEF00C" w14:textId="77777777" w:rsidR="00861634" w:rsidRPr="009151AA" w:rsidRDefault="00861634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Pr="009151AA"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1D68C6" w14:textId="39724205" w:rsidR="00861634" w:rsidRDefault="00861634" w:rsidP="0093429D">
    <w:r w:rsidRPr="007E3148">
      <w:rPr>
        <w:b/>
      </w:rPr>
      <w:ptab w:relativeTo="margin" w:alignment="center" w:leader="none"/>
    </w: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EF0FDE"/>
    <w:multiLevelType w:val="multilevel"/>
    <w:tmpl w:val="DE028F5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9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4" w15:restartNumberingAfterBreak="0">
    <w:nsid w:val="225305B5"/>
    <w:multiLevelType w:val="hybridMultilevel"/>
    <w:tmpl w:val="4F8C24FA"/>
    <w:lvl w:ilvl="0" w:tplc="A9DCD718">
      <w:start w:val="1"/>
      <w:numFmt w:val="bullet"/>
      <w:pStyle w:val="ListParagraph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>
    <w:abstractNumId w:val="0"/>
  </w:num>
  <w:num w:numId="2">
    <w:abstractNumId w:val="5"/>
  </w:num>
  <w:num w:numId="3">
    <w:abstractNumId w:val="1"/>
  </w:num>
  <w:num w:numId="4">
    <w:abstractNumId w:val="6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7"/>
  </w:num>
  <w:num w:numId="8">
    <w:abstractNumId w:val="7"/>
  </w:num>
  <w:num w:numId="9">
    <w:abstractNumId w:val="7"/>
  </w:num>
  <w:num w:numId="10">
    <w:abstractNumId w:val="7"/>
  </w:num>
  <w:num w:numId="11">
    <w:abstractNumId w:val="7"/>
  </w:num>
  <w:num w:numId="12">
    <w:abstractNumId w:val="7"/>
  </w:num>
  <w:num w:numId="13">
    <w:abstractNumId w:val="4"/>
  </w:num>
  <w:num w:numId="14">
    <w:abstractNumId w:val="3"/>
  </w:num>
  <w:num w:numId="15">
    <w:abstractNumId w:val="3"/>
  </w:num>
  <w:num w:numId="16">
    <w:abstractNumId w:val="3"/>
  </w:num>
  <w:num w:numId="17">
    <w:abstractNumId w:val="3"/>
  </w:num>
  <w:num w:numId="18">
    <w:abstractNumId w:val="3"/>
  </w:num>
  <w:num w:numId="19">
    <w:abstractNumId w:val="3"/>
  </w:num>
  <w:num w:numId="2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30"/>
  <w:activeWritingStyle w:appName="MSWord" w:lang="de-DE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4096" w:nlCheck="1" w:checkStyle="0"/>
  <w:activeWritingStyle w:appName="MSWord" w:lang="de-DE" w:vendorID="64" w:dllVersion="4096" w:nlCheck="1" w:checkStyle="0"/>
  <w:activeWritingStyle w:appName="MSWord" w:lang="en-GB" w:vendorID="64" w:dllVersion="4096" w:nlCheck="1" w:checkStyle="0"/>
  <w:activeWritingStyle w:appName="MSWord" w:lang="en-US" w:vendorID="64" w:dllVersion="131078" w:nlCheck="1" w:checkStyle="1"/>
  <w:attachedTemplate r:id="rId1"/>
  <w:defaultTabStop w:val="720"/>
  <w:hyphenationZone w:val="425"/>
  <w:evenAndOddHeaders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20B5"/>
    <w:rsid w:val="0001436A"/>
    <w:rsid w:val="00034304"/>
    <w:rsid w:val="00035434"/>
    <w:rsid w:val="00046C0D"/>
    <w:rsid w:val="00050486"/>
    <w:rsid w:val="00052A14"/>
    <w:rsid w:val="0006185C"/>
    <w:rsid w:val="00063060"/>
    <w:rsid w:val="00066823"/>
    <w:rsid w:val="000739AD"/>
    <w:rsid w:val="00077D53"/>
    <w:rsid w:val="0009469E"/>
    <w:rsid w:val="000A425F"/>
    <w:rsid w:val="000A49BC"/>
    <w:rsid w:val="000E3C80"/>
    <w:rsid w:val="000E40C2"/>
    <w:rsid w:val="000F1AF0"/>
    <w:rsid w:val="00105FD9"/>
    <w:rsid w:val="00110466"/>
    <w:rsid w:val="00117666"/>
    <w:rsid w:val="00123A6C"/>
    <w:rsid w:val="00135301"/>
    <w:rsid w:val="0013787B"/>
    <w:rsid w:val="00146536"/>
    <w:rsid w:val="001549D3"/>
    <w:rsid w:val="00160065"/>
    <w:rsid w:val="0016033C"/>
    <w:rsid w:val="00177D84"/>
    <w:rsid w:val="001D1777"/>
    <w:rsid w:val="001F06F1"/>
    <w:rsid w:val="002079D8"/>
    <w:rsid w:val="00212883"/>
    <w:rsid w:val="00215BEB"/>
    <w:rsid w:val="002204EF"/>
    <w:rsid w:val="00224DFB"/>
    <w:rsid w:val="0025674F"/>
    <w:rsid w:val="00266726"/>
    <w:rsid w:val="00267D18"/>
    <w:rsid w:val="002868E2"/>
    <w:rsid w:val="002869C3"/>
    <w:rsid w:val="002936E4"/>
    <w:rsid w:val="002A0B34"/>
    <w:rsid w:val="002A57F7"/>
    <w:rsid w:val="002B3845"/>
    <w:rsid w:val="002B3C67"/>
    <w:rsid w:val="002B4A57"/>
    <w:rsid w:val="002C0D7C"/>
    <w:rsid w:val="002C4E1D"/>
    <w:rsid w:val="002C540A"/>
    <w:rsid w:val="002C74CA"/>
    <w:rsid w:val="002E7EED"/>
    <w:rsid w:val="00311787"/>
    <w:rsid w:val="003251B0"/>
    <w:rsid w:val="003260DA"/>
    <w:rsid w:val="00333366"/>
    <w:rsid w:val="0034444D"/>
    <w:rsid w:val="003544FB"/>
    <w:rsid w:val="00357D53"/>
    <w:rsid w:val="00363D5A"/>
    <w:rsid w:val="00374433"/>
    <w:rsid w:val="00395F13"/>
    <w:rsid w:val="003963F9"/>
    <w:rsid w:val="003A1703"/>
    <w:rsid w:val="003C218D"/>
    <w:rsid w:val="003D2F2D"/>
    <w:rsid w:val="003E2A7B"/>
    <w:rsid w:val="00401590"/>
    <w:rsid w:val="0040398E"/>
    <w:rsid w:val="004354CB"/>
    <w:rsid w:val="00441ABD"/>
    <w:rsid w:val="004424F8"/>
    <w:rsid w:val="0044407B"/>
    <w:rsid w:val="00447801"/>
    <w:rsid w:val="00452E9C"/>
    <w:rsid w:val="00472DC3"/>
    <w:rsid w:val="004735C8"/>
    <w:rsid w:val="00491433"/>
    <w:rsid w:val="004947A6"/>
    <w:rsid w:val="004961FF"/>
    <w:rsid w:val="004B58E0"/>
    <w:rsid w:val="004D3237"/>
    <w:rsid w:val="004D785A"/>
    <w:rsid w:val="004E2E30"/>
    <w:rsid w:val="005028C8"/>
    <w:rsid w:val="005078C6"/>
    <w:rsid w:val="0051572D"/>
    <w:rsid w:val="00517A89"/>
    <w:rsid w:val="005250F2"/>
    <w:rsid w:val="00527A56"/>
    <w:rsid w:val="00537A16"/>
    <w:rsid w:val="005437D6"/>
    <w:rsid w:val="00554B3A"/>
    <w:rsid w:val="00566C00"/>
    <w:rsid w:val="005830F0"/>
    <w:rsid w:val="005856DE"/>
    <w:rsid w:val="00593EEA"/>
    <w:rsid w:val="00596791"/>
    <w:rsid w:val="005A5EEE"/>
    <w:rsid w:val="005C2329"/>
    <w:rsid w:val="005D00F4"/>
    <w:rsid w:val="005E15BE"/>
    <w:rsid w:val="00611A5E"/>
    <w:rsid w:val="006375C7"/>
    <w:rsid w:val="00654E8F"/>
    <w:rsid w:val="00660D05"/>
    <w:rsid w:val="00670B5A"/>
    <w:rsid w:val="006820B1"/>
    <w:rsid w:val="006A7623"/>
    <w:rsid w:val="006B7D14"/>
    <w:rsid w:val="00701727"/>
    <w:rsid w:val="0070566C"/>
    <w:rsid w:val="00714C50"/>
    <w:rsid w:val="00725A7D"/>
    <w:rsid w:val="00740994"/>
    <w:rsid w:val="007501BE"/>
    <w:rsid w:val="0075402F"/>
    <w:rsid w:val="00776938"/>
    <w:rsid w:val="00785325"/>
    <w:rsid w:val="0078751F"/>
    <w:rsid w:val="00790BB3"/>
    <w:rsid w:val="007C1F37"/>
    <w:rsid w:val="007C206C"/>
    <w:rsid w:val="007C4136"/>
    <w:rsid w:val="007D13A8"/>
    <w:rsid w:val="00817DD6"/>
    <w:rsid w:val="00824229"/>
    <w:rsid w:val="0083759F"/>
    <w:rsid w:val="008533B6"/>
    <w:rsid w:val="00861634"/>
    <w:rsid w:val="00871B48"/>
    <w:rsid w:val="00885156"/>
    <w:rsid w:val="008B3CBE"/>
    <w:rsid w:val="008B6F5B"/>
    <w:rsid w:val="008D0D69"/>
    <w:rsid w:val="008D1390"/>
    <w:rsid w:val="008D3902"/>
    <w:rsid w:val="008F0791"/>
    <w:rsid w:val="00901161"/>
    <w:rsid w:val="00903FC9"/>
    <w:rsid w:val="009151AA"/>
    <w:rsid w:val="00917BCE"/>
    <w:rsid w:val="0093429D"/>
    <w:rsid w:val="00943573"/>
    <w:rsid w:val="0094590E"/>
    <w:rsid w:val="00970F7D"/>
    <w:rsid w:val="00976E55"/>
    <w:rsid w:val="00994A3D"/>
    <w:rsid w:val="009A5203"/>
    <w:rsid w:val="009B6772"/>
    <w:rsid w:val="009C2B12"/>
    <w:rsid w:val="009D2A10"/>
    <w:rsid w:val="009D7153"/>
    <w:rsid w:val="009E63DB"/>
    <w:rsid w:val="009F718B"/>
    <w:rsid w:val="00A03EC5"/>
    <w:rsid w:val="00A10008"/>
    <w:rsid w:val="00A174D9"/>
    <w:rsid w:val="00A273A0"/>
    <w:rsid w:val="00A3189B"/>
    <w:rsid w:val="00A43CE7"/>
    <w:rsid w:val="00A6582E"/>
    <w:rsid w:val="00AA4D24"/>
    <w:rsid w:val="00AA5C42"/>
    <w:rsid w:val="00AB0C9B"/>
    <w:rsid w:val="00AB11F5"/>
    <w:rsid w:val="00AB3A51"/>
    <w:rsid w:val="00AB6715"/>
    <w:rsid w:val="00AC23B8"/>
    <w:rsid w:val="00B062DE"/>
    <w:rsid w:val="00B1671E"/>
    <w:rsid w:val="00B25EB8"/>
    <w:rsid w:val="00B37F4D"/>
    <w:rsid w:val="00B53D03"/>
    <w:rsid w:val="00B94BD1"/>
    <w:rsid w:val="00B97AF0"/>
    <w:rsid w:val="00BF6503"/>
    <w:rsid w:val="00C0256B"/>
    <w:rsid w:val="00C17013"/>
    <w:rsid w:val="00C52A7B"/>
    <w:rsid w:val="00C56BAF"/>
    <w:rsid w:val="00C679AA"/>
    <w:rsid w:val="00C75972"/>
    <w:rsid w:val="00C800F0"/>
    <w:rsid w:val="00C91F50"/>
    <w:rsid w:val="00CC0CFC"/>
    <w:rsid w:val="00CC73D9"/>
    <w:rsid w:val="00CD066B"/>
    <w:rsid w:val="00CE4FEE"/>
    <w:rsid w:val="00CF2E03"/>
    <w:rsid w:val="00CF30DA"/>
    <w:rsid w:val="00CF5E32"/>
    <w:rsid w:val="00D4697B"/>
    <w:rsid w:val="00D51C9C"/>
    <w:rsid w:val="00D64878"/>
    <w:rsid w:val="00D666F5"/>
    <w:rsid w:val="00D87368"/>
    <w:rsid w:val="00D87AD4"/>
    <w:rsid w:val="00D87C2E"/>
    <w:rsid w:val="00D935E9"/>
    <w:rsid w:val="00D97C01"/>
    <w:rsid w:val="00DB59C3"/>
    <w:rsid w:val="00DC259A"/>
    <w:rsid w:val="00DC5FFF"/>
    <w:rsid w:val="00DD273F"/>
    <w:rsid w:val="00DE23E8"/>
    <w:rsid w:val="00E20EA8"/>
    <w:rsid w:val="00E21A93"/>
    <w:rsid w:val="00E250EA"/>
    <w:rsid w:val="00E36CF8"/>
    <w:rsid w:val="00E43AEE"/>
    <w:rsid w:val="00E52377"/>
    <w:rsid w:val="00E530AA"/>
    <w:rsid w:val="00E64E17"/>
    <w:rsid w:val="00E7431C"/>
    <w:rsid w:val="00E80D7A"/>
    <w:rsid w:val="00E866C9"/>
    <w:rsid w:val="00E90FA3"/>
    <w:rsid w:val="00EA3D3C"/>
    <w:rsid w:val="00EC090A"/>
    <w:rsid w:val="00ED20B5"/>
    <w:rsid w:val="00EE3F84"/>
    <w:rsid w:val="00F05359"/>
    <w:rsid w:val="00F05771"/>
    <w:rsid w:val="00F11EF4"/>
    <w:rsid w:val="00F15CF1"/>
    <w:rsid w:val="00F22887"/>
    <w:rsid w:val="00F31059"/>
    <w:rsid w:val="00F40856"/>
    <w:rsid w:val="00F42783"/>
    <w:rsid w:val="00F46895"/>
    <w:rsid w:val="00F46900"/>
    <w:rsid w:val="00F561E0"/>
    <w:rsid w:val="00F61D89"/>
    <w:rsid w:val="00FA70B3"/>
    <w:rsid w:val="00FB5106"/>
    <w:rsid w:val="00FC18EB"/>
    <w:rsid w:val="00FC4486"/>
    <w:rsid w:val="00FF21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."/>
  <w:listSeparator w:val=","/>
  <w14:docId w14:val="486DB94A"/>
  <w15:docId w15:val="{88748FF8-5D22-488D-A39B-60AD9369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03EC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Heading1">
    <w:name w:val="heading 1"/>
    <w:basedOn w:val="ListParagraph"/>
    <w:next w:val="Normal"/>
    <w:link w:val="Heading1Char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Heading2">
    <w:name w:val="heading 2"/>
    <w:basedOn w:val="Heading1"/>
    <w:next w:val="Normal"/>
    <w:link w:val="Heading2Char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Heading3">
    <w:name w:val="heading 3"/>
    <w:basedOn w:val="Normal"/>
    <w:next w:val="Normal"/>
    <w:link w:val="Heading3Char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Heading4">
    <w:name w:val="heading 4"/>
    <w:basedOn w:val="Heading3"/>
    <w:next w:val="Normal"/>
    <w:link w:val="Heading4Char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Heading5">
    <w:name w:val="heading 5"/>
    <w:basedOn w:val="Heading4"/>
    <w:next w:val="Normal"/>
    <w:link w:val="Heading5Char"/>
    <w:uiPriority w:val="2"/>
    <w:qFormat/>
    <w:rsid w:val="00AB6715"/>
    <w:pPr>
      <w:numPr>
        <w:ilvl w:val="4"/>
      </w:numPr>
      <w:outlineLvl w:val="4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Subtitle">
    <w:name w:val="Subtitle"/>
    <w:basedOn w:val="Normal"/>
    <w:next w:val="Normal"/>
    <w:link w:val="SubtitleChar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SubtitleChar">
    <w:name w:val="Subtitle Char"/>
    <w:basedOn w:val="DefaultParagraphFont"/>
    <w:link w:val="Subtitle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Subtitle"/>
    <w:next w:val="Normal"/>
    <w:uiPriority w:val="1"/>
    <w:qFormat/>
    <w:rsid w:val="00AB6715"/>
  </w:style>
  <w:style w:type="paragraph" w:styleId="BalloonText">
    <w:name w:val="Balloon Text"/>
    <w:basedOn w:val="Normal"/>
    <w:link w:val="BalloonTextChar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Caption">
    <w:name w:val="caption"/>
    <w:basedOn w:val="Normal"/>
    <w:next w:val="NoSpacing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NoSpacing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67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671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67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AB6715"/>
    <w:rPr>
      <w:rFonts w:ascii="Times New Roman" w:hAnsi="Times New Roman"/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6715"/>
    <w:rPr>
      <w:rFonts w:ascii="Times New Roman" w:hAnsi="Times New Roman"/>
      <w:sz w:val="24"/>
    </w:rPr>
  </w:style>
  <w:style w:type="character" w:styleId="FootnoteReference">
    <w:name w:val="foot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HeaderChar">
    <w:name w:val="Header Char"/>
    <w:basedOn w:val="DefaultParagraphFont"/>
    <w:link w:val="Header"/>
    <w:uiPriority w:val="99"/>
    <w:rsid w:val="00AB6715"/>
    <w:rPr>
      <w:rFonts w:ascii="Times New Roman" w:hAnsi="Times New Roman"/>
      <w:b/>
      <w:sz w:val="24"/>
    </w:rPr>
  </w:style>
  <w:style w:type="paragraph" w:styleId="ListParagraph">
    <w:name w:val="List Paragraph"/>
    <w:basedOn w:val="Normal"/>
    <w:uiPriority w:val="3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link">
    <w:name w:val="Hyperlink"/>
    <w:basedOn w:val="DefaultParagraphFont"/>
    <w:uiPriority w:val="99"/>
    <w:unhideWhenUsed/>
    <w:rsid w:val="00AB6715"/>
    <w:rPr>
      <w:color w:val="0000FF"/>
      <w:u w:val="single"/>
    </w:rPr>
  </w:style>
  <w:style w:type="character" w:styleId="IntenseEmphasis">
    <w:name w:val="Intense Emphasis"/>
    <w:basedOn w:val="DefaultParagraphFont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IntenseReference">
    <w:name w:val="Intense Reference"/>
    <w:basedOn w:val="DefaultParagraphFont"/>
    <w:uiPriority w:val="32"/>
    <w:qFormat/>
    <w:rsid w:val="00AB6715"/>
    <w:rPr>
      <w:b/>
      <w:bCs/>
      <w:smallCaps/>
      <w:color w:val="auto"/>
      <w:spacing w:val="5"/>
    </w:rPr>
  </w:style>
  <w:style w:type="character" w:styleId="LineNumber">
    <w:name w:val="line number"/>
    <w:basedOn w:val="DefaultParagraphFont"/>
    <w:uiPriority w:val="99"/>
    <w:semiHidden/>
    <w:unhideWhenUsed/>
    <w:rsid w:val="00AB6715"/>
  </w:style>
  <w:style w:type="character" w:customStyle="1" w:styleId="Heading3Char">
    <w:name w:val="Heading 3 Char"/>
    <w:basedOn w:val="DefaultParagraphFont"/>
    <w:link w:val="Heading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NormalWeb">
    <w:name w:val="Normal (Web)"/>
    <w:basedOn w:val="Normal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Strong">
    <w:name w:val="Strong"/>
    <w:basedOn w:val="DefaultParagraphFont"/>
    <w:uiPriority w:val="22"/>
    <w:qFormat/>
    <w:rsid w:val="00AB6715"/>
    <w:rPr>
      <w:rFonts w:ascii="Times New Roman" w:hAnsi="Times New Roman"/>
      <w:b/>
      <w:bCs/>
    </w:rPr>
  </w:style>
  <w:style w:type="character" w:styleId="SubtleEmphasis">
    <w:name w:val="Subtle Emphasis"/>
    <w:basedOn w:val="DefaultParagraphFont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leGrid">
    <w:name w:val="Table Grid"/>
    <w:basedOn w:val="TableNormal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le"/>
    <w:next w:val="Title"/>
    <w:qFormat/>
    <w:rsid w:val="0001436A"/>
    <w:pPr>
      <w:spacing w:after="120"/>
    </w:pPr>
    <w:rPr>
      <w:i/>
    </w:rPr>
  </w:style>
  <w:style w:type="table" w:customStyle="1" w:styleId="Tabellenraster2">
    <w:name w:val="Tabellenraster2"/>
    <w:basedOn w:val="TableNormal"/>
    <w:next w:val="TableGrid"/>
    <w:uiPriority w:val="59"/>
    <w:rsid w:val="000E3C80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Listentabelle7farbig11">
    <w:name w:val="Listentabelle 7 farbig11"/>
    <w:basedOn w:val="TableNormal"/>
    <w:uiPriority w:val="52"/>
    <w:rsid w:val="00F40856"/>
    <w:pPr>
      <w:spacing w:after="0" w:line="240" w:lineRule="auto"/>
    </w:pPr>
    <w:rPr>
      <w:color w:val="000000"/>
      <w:lang w:val="de-DE"/>
    </w:rPr>
    <w:tblPr>
      <w:tblStyleRowBandSize w:val="1"/>
      <w:tblStyleColBandSize w:val="1"/>
    </w:tblPr>
    <w:tblStylePr w:type="firstRow">
      <w:rPr>
        <w:rFonts w:ascii="Cambria" w:eastAsia="Times New Roman" w:hAnsi="Cambria" w:cs="Times New Roman"/>
        <w:i/>
        <w:iCs/>
        <w:sz w:val="26"/>
      </w:rPr>
      <w:tblPr/>
      <w:tcPr>
        <w:tcBorders>
          <w:bottom w:val="single" w:sz="4" w:space="0" w:color="000000"/>
        </w:tcBorders>
        <w:shd w:val="clear" w:color="auto" w:fill="FFFFFF"/>
      </w:tcPr>
    </w:tblStylePr>
    <w:tblStylePr w:type="lastRow">
      <w:rPr>
        <w:rFonts w:ascii="Cambria" w:eastAsia="Times New Roman" w:hAnsi="Cambria" w:cs="Times New Roman"/>
        <w:i/>
        <w:iCs/>
        <w:sz w:val="26"/>
      </w:rPr>
      <w:tblPr/>
      <w:tcPr>
        <w:tcBorders>
          <w:top w:val="singl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rFonts w:ascii="Cambria" w:eastAsia="Times New Roman" w:hAnsi="Cambria" w:cs="Times New Roman"/>
        <w:i/>
        <w:iCs/>
        <w:sz w:val="26"/>
      </w:rPr>
      <w:tblPr/>
      <w:tcPr>
        <w:tcBorders>
          <w:right w:val="single" w:sz="4" w:space="0" w:color="000000"/>
        </w:tcBorders>
        <w:shd w:val="clear" w:color="auto" w:fill="FFFFFF"/>
      </w:tcPr>
    </w:tblStylePr>
    <w:tblStylePr w:type="lastCol">
      <w:rPr>
        <w:rFonts w:ascii="Cambria" w:eastAsia="Times New Roman" w:hAnsi="Cambria" w:cs="Times New Roman"/>
        <w:i/>
        <w:iCs/>
        <w:sz w:val="26"/>
      </w:rPr>
      <w:tblPr/>
      <w:tcPr>
        <w:tcBorders>
          <w:left w:val="singl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6Colorful">
    <w:name w:val="List Table 6 Colorful"/>
    <w:basedOn w:val="TableNormal"/>
    <w:uiPriority w:val="51"/>
    <w:rsid w:val="00D51C9C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7Colorful">
    <w:name w:val="List Table 7 Colorful"/>
    <w:basedOn w:val="TableNormal"/>
    <w:uiPriority w:val="52"/>
    <w:rsid w:val="009D2A10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ellenraster1">
    <w:name w:val="Tabellenraster1"/>
    <w:basedOn w:val="TableNormal"/>
    <w:next w:val="TableGrid"/>
    <w:uiPriority w:val="59"/>
    <w:rsid w:val="00050486"/>
    <w:pPr>
      <w:spacing w:after="0" w:line="240" w:lineRule="auto"/>
    </w:pPr>
    <w:rPr>
      <w:lang w:val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EinfacheTabelle51">
    <w:name w:val="Einfache Tabelle 51"/>
    <w:basedOn w:val="TableNormal"/>
    <w:next w:val="PlainTable5"/>
    <w:uiPriority w:val="45"/>
    <w:rsid w:val="00EE3F84"/>
    <w:pPr>
      <w:spacing w:after="0" w:line="240" w:lineRule="auto"/>
    </w:pPr>
    <w:rPr>
      <w:lang w:val="de-DE"/>
    </w:rPr>
    <w:tblPr>
      <w:tblStyleRowBandSize w:val="1"/>
      <w:tblStyleColBandSize w:val="1"/>
    </w:tblPr>
    <w:tblStylePr w:type="fir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bottom w:val="single" w:sz="4" w:space="0" w:color="7F7F7F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top w:val="single" w:sz="4" w:space="0" w:color="7F7F7F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/>
        <w:i/>
        <w:iCs/>
        <w:sz w:val="26"/>
      </w:rPr>
      <w:tblPr/>
      <w:tcPr>
        <w:tcBorders>
          <w:right w:val="single" w:sz="4" w:space="0" w:color="7F7F7F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/>
        <w:i/>
        <w:iCs/>
        <w:sz w:val="26"/>
      </w:rPr>
      <w:tblPr/>
      <w:tcPr>
        <w:tcBorders>
          <w:left w:val="single" w:sz="4" w:space="0" w:color="7F7F7F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EinfacheTabelle41">
    <w:name w:val="Einfache Tabelle 41"/>
    <w:basedOn w:val="TableNormal"/>
    <w:next w:val="PlainTable4"/>
    <w:uiPriority w:val="44"/>
    <w:rsid w:val="00EE3F84"/>
    <w:pPr>
      <w:spacing w:after="0" w:line="240" w:lineRule="auto"/>
    </w:pPr>
    <w:rPr>
      <w:lang w:val="de-DE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PlainTable5">
    <w:name w:val="Plain Table 5"/>
    <w:basedOn w:val="TableNormal"/>
    <w:uiPriority w:val="45"/>
    <w:rsid w:val="00EE3F84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PlainTable4">
    <w:name w:val="Plain Table 4"/>
    <w:basedOn w:val="TableNormal"/>
    <w:uiPriority w:val="44"/>
    <w:rsid w:val="00EE3F84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45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4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chart" Target="charts/chart3.xml"/><Relationship Id="rId18" Type="http://schemas.openxmlformats.org/officeDocument/2006/relationships/chart" Target="charts/chart8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chart" Target="charts/chart2.xml"/><Relationship Id="rId17" Type="http://schemas.openxmlformats.org/officeDocument/2006/relationships/chart" Target="charts/chart7.xml"/><Relationship Id="rId2" Type="http://schemas.openxmlformats.org/officeDocument/2006/relationships/numbering" Target="numbering.xml"/><Relationship Id="rId16" Type="http://schemas.openxmlformats.org/officeDocument/2006/relationships/chart" Target="charts/chart6.xm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1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chart" Target="charts/chart5.xml"/><Relationship Id="rId23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chart" Target="charts/chart4.xml"/><Relationship Id="rId22" Type="http://schemas.openxmlformats.org/officeDocument/2006/relationships/header" Target="head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oshua.stocco\Documents\Templates\Frontiers_Word_Templates\Supplementary_Material.dot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2.xml"/><Relationship Id="rId1" Type="http://schemas.microsoft.com/office/2011/relationships/chartStyle" Target="style2.xml"/><Relationship Id="rId4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3.xml"/><Relationship Id="rId1" Type="http://schemas.microsoft.com/office/2011/relationships/chartStyle" Target="style3.xml"/><Relationship Id="rId4" Type="http://schemas.openxmlformats.org/officeDocument/2006/relationships/package" Target="../embeddings/Microsoft_Excel_Worksheet3.xlsx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4.xml"/><Relationship Id="rId2" Type="http://schemas.microsoft.com/office/2011/relationships/chartColorStyle" Target="colors4.xml"/><Relationship Id="rId1" Type="http://schemas.microsoft.com/office/2011/relationships/chartStyle" Target="style4.xml"/><Relationship Id="rId5" Type="http://schemas.openxmlformats.org/officeDocument/2006/relationships/chartUserShapes" Target="../drawings/drawing1.xml"/><Relationship Id="rId4" Type="http://schemas.openxmlformats.org/officeDocument/2006/relationships/package" Target="../embeddings/Microsoft_Excel_Worksheet4.xlsx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5.xml"/><Relationship Id="rId2" Type="http://schemas.microsoft.com/office/2011/relationships/chartColorStyle" Target="colors5.xml"/><Relationship Id="rId1" Type="http://schemas.microsoft.com/office/2011/relationships/chartStyle" Target="style5.xml"/><Relationship Id="rId4" Type="http://schemas.openxmlformats.org/officeDocument/2006/relationships/package" Target="../embeddings/Microsoft_Excel_Worksheet5.xlsx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6.xml"/><Relationship Id="rId2" Type="http://schemas.microsoft.com/office/2011/relationships/chartColorStyle" Target="colors6.xml"/><Relationship Id="rId1" Type="http://schemas.microsoft.com/office/2011/relationships/chartStyle" Target="style6.xml"/><Relationship Id="rId4" Type="http://schemas.openxmlformats.org/officeDocument/2006/relationships/package" Target="../embeddings/Microsoft_Excel_Worksheet6.xlsx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7.xml"/><Relationship Id="rId2" Type="http://schemas.microsoft.com/office/2011/relationships/chartColorStyle" Target="colors7.xml"/><Relationship Id="rId1" Type="http://schemas.microsoft.com/office/2011/relationships/chartStyle" Target="style7.xml"/><Relationship Id="rId4" Type="http://schemas.openxmlformats.org/officeDocument/2006/relationships/package" Target="../embeddings/Microsoft_Excel_Worksheet7.xlsx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8.xml"/><Relationship Id="rId2" Type="http://schemas.microsoft.com/office/2011/relationships/chartColorStyle" Target="colors8.xml"/><Relationship Id="rId1" Type="http://schemas.microsoft.com/office/2011/relationships/chartStyle" Target="style8.xml"/><Relationship Id="rId4" Type="http://schemas.openxmlformats.org/officeDocument/2006/relationships/package" Target="../embeddings/Microsoft_Excel_Worksheet8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de-DE"/>
              <a:t>Arousal  ratings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Tabelle1!$B$1</c:f>
              <c:strCache>
                <c:ptCount val="1"/>
                <c:pt idx="0">
                  <c:v>CS+</c:v>
                </c:pt>
              </c:strCache>
            </c:strRef>
          </c:tx>
          <c:spPr>
            <a:solidFill>
              <a:sysClr val="windowText" lastClr="000000">
                <a:lumMod val="85000"/>
                <a:lumOff val="15000"/>
              </a:sysClr>
            </a:solidFill>
            <a:ln>
              <a:noFill/>
            </a:ln>
            <a:effectLst/>
          </c:spPr>
          <c:invertIfNegative val="0"/>
          <c:errBars>
            <c:errBarType val="both"/>
            <c:errValType val="stdErr"/>
            <c:noEndCap val="0"/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cat>
            <c:strRef>
              <c:f>Tabelle1!$A$2:$A$4</c:f>
              <c:strCache>
                <c:ptCount val="3"/>
                <c:pt idx="0">
                  <c:v>Pre</c:v>
                </c:pt>
                <c:pt idx="1">
                  <c:v>ACQ1</c:v>
                </c:pt>
                <c:pt idx="2">
                  <c:v>ACQ2</c:v>
                </c:pt>
              </c:strCache>
            </c:strRef>
          </c:cat>
          <c:val>
            <c:numRef>
              <c:f>Tabelle1!$B$2:$B$4</c:f>
              <c:numCache>
                <c:formatCode>General</c:formatCode>
                <c:ptCount val="3"/>
                <c:pt idx="0">
                  <c:v>2.74</c:v>
                </c:pt>
                <c:pt idx="1">
                  <c:v>4.55</c:v>
                </c:pt>
                <c:pt idx="2">
                  <c:v>4.54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BED2-4029-887E-4521F2AD2041}"/>
            </c:ext>
          </c:extLst>
        </c:ser>
        <c:ser>
          <c:idx val="1"/>
          <c:order val="1"/>
          <c:tx>
            <c:strRef>
              <c:f>Tabelle1!$C$1</c:f>
              <c:strCache>
                <c:ptCount val="1"/>
                <c:pt idx="0">
                  <c:v>CS-</c:v>
                </c:pt>
              </c:strCache>
            </c:strRef>
          </c:tx>
          <c:spPr>
            <a:solidFill>
              <a:sysClr val="window" lastClr="FFFFFF">
                <a:lumMod val="95000"/>
              </a:sysClr>
            </a:solidFill>
            <a:ln>
              <a:solidFill>
                <a:sysClr val="window" lastClr="FFFFFF">
                  <a:lumMod val="65000"/>
                </a:sysClr>
              </a:solidFill>
            </a:ln>
            <a:effectLst/>
          </c:spPr>
          <c:invertIfNegative val="0"/>
          <c:errBars>
            <c:errBarType val="both"/>
            <c:errValType val="stdErr"/>
            <c:noEndCap val="0"/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cat>
            <c:strRef>
              <c:f>Tabelle1!$A$2:$A$4</c:f>
              <c:strCache>
                <c:ptCount val="3"/>
                <c:pt idx="0">
                  <c:v>Pre</c:v>
                </c:pt>
                <c:pt idx="1">
                  <c:v>ACQ1</c:v>
                </c:pt>
                <c:pt idx="2">
                  <c:v>ACQ2</c:v>
                </c:pt>
              </c:strCache>
            </c:strRef>
          </c:cat>
          <c:val>
            <c:numRef>
              <c:f>Tabelle1!$C$2:$C$4</c:f>
              <c:numCache>
                <c:formatCode>General</c:formatCode>
                <c:ptCount val="3"/>
                <c:pt idx="0">
                  <c:v>2.68</c:v>
                </c:pt>
                <c:pt idx="1">
                  <c:v>3</c:v>
                </c:pt>
                <c:pt idx="2">
                  <c:v>2.4500000000000002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BED2-4029-887E-4521F2AD204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468722384"/>
        <c:axId val="-468745232"/>
      </c:barChart>
      <c:catAx>
        <c:axId val="-4687223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" lastClr="FFFFFF">
                <a:lumMod val="65000"/>
              </a:sys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468745232"/>
        <c:crosses val="autoZero"/>
        <c:auto val="1"/>
        <c:lblAlgn val="ctr"/>
        <c:lblOffset val="100"/>
        <c:noMultiLvlLbl val="0"/>
      </c:catAx>
      <c:valAx>
        <c:axId val="-468745232"/>
        <c:scaling>
          <c:orientation val="minMax"/>
          <c:max val="9"/>
          <c:min val="1"/>
        </c:scaling>
        <c:delete val="0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/>
                  <a:t>very calm</a:t>
                </a:r>
                <a:r>
                  <a:rPr lang="de-DE" baseline="0"/>
                  <a:t>                            very arousing</a:t>
                </a:r>
                <a:r>
                  <a:rPr lang="de-DE"/>
                  <a:t>             </a:t>
                </a:r>
              </a:p>
            </c:rich>
          </c:tx>
          <c:layout>
            <c:manualLayout>
              <c:xMode val="edge"/>
              <c:yMode val="edge"/>
              <c:x val="3.9360393603936041E-2"/>
              <c:y val="0.12828935568006977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solidFill>
              <a:sysClr val="window" lastClr="FFFFFF">
                <a:lumMod val="65000"/>
              </a:sys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468722384"/>
        <c:crosses val="autoZero"/>
        <c:crossBetween val="between"/>
        <c:minorUnit val="1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de-DE"/>
              <a:t>Valence ratings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Tabelle1!$B$1</c:f>
              <c:strCache>
                <c:ptCount val="1"/>
                <c:pt idx="0">
                  <c:v>CS+</c:v>
                </c:pt>
              </c:strCache>
            </c:strRef>
          </c:tx>
          <c:spPr>
            <a:solidFill>
              <a:sysClr val="windowText" lastClr="000000">
                <a:lumMod val="85000"/>
                <a:lumOff val="15000"/>
              </a:sysClr>
            </a:solidFill>
            <a:ln>
              <a:noFill/>
            </a:ln>
            <a:effectLst/>
          </c:spPr>
          <c:invertIfNegative val="0"/>
          <c:errBars>
            <c:errBarType val="both"/>
            <c:errValType val="stdErr"/>
            <c:noEndCap val="0"/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cat>
            <c:strRef>
              <c:f>Tabelle1!$A$2:$A$4</c:f>
              <c:strCache>
                <c:ptCount val="3"/>
                <c:pt idx="0">
                  <c:v>Pre</c:v>
                </c:pt>
                <c:pt idx="1">
                  <c:v>ACQ1</c:v>
                </c:pt>
                <c:pt idx="2">
                  <c:v>ACQ2</c:v>
                </c:pt>
              </c:strCache>
            </c:strRef>
          </c:cat>
          <c:val>
            <c:numRef>
              <c:f>Tabelle1!$B$2:$B$4</c:f>
              <c:numCache>
                <c:formatCode>General</c:formatCode>
                <c:ptCount val="3"/>
                <c:pt idx="0">
                  <c:v>5.74</c:v>
                </c:pt>
                <c:pt idx="1">
                  <c:v>4.99</c:v>
                </c:pt>
                <c:pt idx="2">
                  <c:v>4.75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A0B-499D-B868-87009AC9B54A}"/>
            </c:ext>
          </c:extLst>
        </c:ser>
        <c:ser>
          <c:idx val="1"/>
          <c:order val="1"/>
          <c:tx>
            <c:strRef>
              <c:f>Tabelle1!$C$1</c:f>
              <c:strCache>
                <c:ptCount val="1"/>
                <c:pt idx="0">
                  <c:v>CS-</c:v>
                </c:pt>
              </c:strCache>
            </c:strRef>
          </c:tx>
          <c:spPr>
            <a:solidFill>
              <a:sysClr val="window" lastClr="FFFFFF">
                <a:lumMod val="95000"/>
              </a:sysClr>
            </a:solidFill>
            <a:ln>
              <a:solidFill>
                <a:sysClr val="window" lastClr="FFFFFF">
                  <a:lumMod val="65000"/>
                </a:sysClr>
              </a:solidFill>
            </a:ln>
            <a:effectLst/>
          </c:spPr>
          <c:invertIfNegative val="0"/>
          <c:errBars>
            <c:errBarType val="both"/>
            <c:errValType val="stdErr"/>
            <c:noEndCap val="0"/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cat>
            <c:strRef>
              <c:f>Tabelle1!$A$2:$A$4</c:f>
              <c:strCache>
                <c:ptCount val="3"/>
                <c:pt idx="0">
                  <c:v>Pre</c:v>
                </c:pt>
                <c:pt idx="1">
                  <c:v>ACQ1</c:v>
                </c:pt>
                <c:pt idx="2">
                  <c:v>ACQ2</c:v>
                </c:pt>
              </c:strCache>
            </c:strRef>
          </c:cat>
          <c:val>
            <c:numRef>
              <c:f>Tabelle1!$C$2:$C$4</c:f>
              <c:numCache>
                <c:formatCode>General</c:formatCode>
                <c:ptCount val="3"/>
                <c:pt idx="0">
                  <c:v>5.51</c:v>
                </c:pt>
                <c:pt idx="1">
                  <c:v>5.8</c:v>
                </c:pt>
                <c:pt idx="2">
                  <c:v>6.13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3A0B-499D-B868-87009AC9B54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468704432"/>
        <c:axId val="-468698448"/>
      </c:barChart>
      <c:catAx>
        <c:axId val="-46870443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468698448"/>
        <c:crosses val="autoZero"/>
        <c:auto val="1"/>
        <c:lblAlgn val="ctr"/>
        <c:lblOffset val="100"/>
        <c:noMultiLvlLbl val="0"/>
      </c:catAx>
      <c:valAx>
        <c:axId val="-468698448"/>
        <c:scaling>
          <c:orientation val="minMax"/>
          <c:max val="9"/>
          <c:min val="1"/>
        </c:scaling>
        <c:delete val="0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/>
                  <a:t>very</a:t>
                </a:r>
                <a:r>
                  <a:rPr lang="de-DE" baseline="0"/>
                  <a:t> unpleasan</a:t>
                </a:r>
                <a:r>
                  <a:rPr lang="de-DE"/>
                  <a:t>          </a:t>
                </a:r>
                <a:r>
                  <a:rPr lang="de-DE" baseline="0"/>
                  <a:t> </a:t>
                </a:r>
                <a:r>
                  <a:rPr lang="de-DE"/>
                  <a:t>       very</a:t>
                </a:r>
                <a:r>
                  <a:rPr lang="de-DE" baseline="0"/>
                  <a:t> pleasant</a:t>
                </a:r>
                <a:endParaRPr lang="de-DE"/>
              </a:p>
            </c:rich>
          </c:tx>
          <c:layout>
            <c:manualLayout>
              <c:xMode val="edge"/>
              <c:yMode val="edge"/>
              <c:x val="4.4280442804428041E-2"/>
              <c:y val="0.12576802507836993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solidFill>
              <a:sysClr val="window" lastClr="FFFFFF">
                <a:lumMod val="65000"/>
              </a:sys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468704432"/>
        <c:crosses val="autoZero"/>
        <c:crossBetween val="between"/>
        <c:minorUnit val="1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de-DE"/>
              <a:t>US</a:t>
            </a:r>
            <a:r>
              <a:rPr lang="de-DE" baseline="0"/>
              <a:t> expectancy</a:t>
            </a:r>
            <a:endParaRPr lang="de-DE"/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Tabelle1!$B$1</c:f>
              <c:strCache>
                <c:ptCount val="1"/>
                <c:pt idx="0">
                  <c:v>CS+</c:v>
                </c:pt>
              </c:strCache>
            </c:strRef>
          </c:tx>
          <c:spPr>
            <a:solidFill>
              <a:sysClr val="windowText" lastClr="000000">
                <a:lumMod val="85000"/>
                <a:lumOff val="15000"/>
              </a:sysClr>
            </a:solidFill>
            <a:ln>
              <a:noFill/>
            </a:ln>
            <a:effectLst/>
          </c:spPr>
          <c:invertIfNegative val="0"/>
          <c:errBars>
            <c:errBarType val="both"/>
            <c:errValType val="stdErr"/>
            <c:noEndCap val="0"/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cat>
            <c:strRef>
              <c:f>Tabelle1!$A$2:$A$4</c:f>
              <c:strCache>
                <c:ptCount val="3"/>
                <c:pt idx="0">
                  <c:v>Pre</c:v>
                </c:pt>
                <c:pt idx="1">
                  <c:v>ACQ1</c:v>
                </c:pt>
                <c:pt idx="2">
                  <c:v>ACQ2</c:v>
                </c:pt>
              </c:strCache>
            </c:strRef>
          </c:cat>
          <c:val>
            <c:numRef>
              <c:f>Tabelle1!$B$2:$B$4</c:f>
              <c:numCache>
                <c:formatCode>General</c:formatCode>
                <c:ptCount val="3"/>
                <c:pt idx="0">
                  <c:v>4.8899999999999997</c:v>
                </c:pt>
                <c:pt idx="1">
                  <c:v>5.87</c:v>
                </c:pt>
                <c:pt idx="2">
                  <c:v>7.36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70F-4194-BC8B-62ABE2991EA0}"/>
            </c:ext>
          </c:extLst>
        </c:ser>
        <c:ser>
          <c:idx val="1"/>
          <c:order val="1"/>
          <c:tx>
            <c:strRef>
              <c:f>Tabelle1!$C$1</c:f>
              <c:strCache>
                <c:ptCount val="1"/>
                <c:pt idx="0">
                  <c:v>CS-</c:v>
                </c:pt>
              </c:strCache>
            </c:strRef>
          </c:tx>
          <c:spPr>
            <a:solidFill>
              <a:sysClr val="window" lastClr="FFFFFF">
                <a:lumMod val="95000"/>
              </a:sysClr>
            </a:solidFill>
            <a:ln>
              <a:solidFill>
                <a:sysClr val="window" lastClr="FFFFFF">
                  <a:lumMod val="65000"/>
                </a:sysClr>
              </a:solidFill>
            </a:ln>
            <a:effectLst/>
          </c:spPr>
          <c:invertIfNegative val="0"/>
          <c:errBars>
            <c:errBarType val="both"/>
            <c:errValType val="stdErr"/>
            <c:noEndCap val="0"/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cat>
            <c:strRef>
              <c:f>Tabelle1!$A$2:$A$4</c:f>
              <c:strCache>
                <c:ptCount val="3"/>
                <c:pt idx="0">
                  <c:v>Pre</c:v>
                </c:pt>
                <c:pt idx="1">
                  <c:v>ACQ1</c:v>
                </c:pt>
                <c:pt idx="2">
                  <c:v>ACQ2</c:v>
                </c:pt>
              </c:strCache>
            </c:strRef>
          </c:cat>
          <c:val>
            <c:numRef>
              <c:f>Tabelle1!$C$2:$C$4</c:f>
              <c:numCache>
                <c:formatCode>General</c:formatCode>
                <c:ptCount val="3"/>
                <c:pt idx="0">
                  <c:v>4.88</c:v>
                </c:pt>
                <c:pt idx="1">
                  <c:v>5.13</c:v>
                </c:pt>
                <c:pt idx="2">
                  <c:v>3.92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270F-4194-BC8B-62ABE2991EA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468689744"/>
        <c:axId val="-468744144"/>
      </c:barChart>
      <c:catAx>
        <c:axId val="-4686897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" lastClr="FFFFFF">
                <a:lumMod val="65000"/>
              </a:sys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468744144"/>
        <c:crosses val="autoZero"/>
        <c:auto val="1"/>
        <c:lblAlgn val="ctr"/>
        <c:lblOffset val="100"/>
        <c:noMultiLvlLbl val="0"/>
      </c:catAx>
      <c:valAx>
        <c:axId val="-468744144"/>
        <c:scaling>
          <c:orientation val="minMax"/>
          <c:max val="11"/>
          <c:min val="1"/>
        </c:scaling>
        <c:delete val="0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/>
                  <a:t>certainly no assoc.                  very</a:t>
                </a:r>
                <a:r>
                  <a:rPr lang="de-DE" baseline="0"/>
                  <a:t> certain</a:t>
                </a:r>
                <a:endParaRPr lang="de-DE"/>
              </a:p>
            </c:rich>
          </c:tx>
          <c:layout>
            <c:manualLayout>
              <c:xMode val="edge"/>
              <c:yMode val="edge"/>
              <c:x val="3.4440344403444033E-2"/>
              <c:y val="0.12828935568006977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solidFill>
              <a:sysClr val="window" lastClr="FFFFFF">
                <a:lumMod val="65000"/>
              </a:sys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468689744"/>
        <c:crosses val="autoZero"/>
        <c:crossBetween val="between"/>
        <c:minorUnit val="1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de-DE"/>
              <a:t>SCR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Tabelle1!$B$1</c:f>
              <c:strCache>
                <c:ptCount val="1"/>
                <c:pt idx="0">
                  <c:v>CS+</c:v>
                </c:pt>
              </c:strCache>
            </c:strRef>
          </c:tx>
          <c:spPr>
            <a:solidFill>
              <a:sysClr val="windowText" lastClr="000000">
                <a:lumMod val="85000"/>
                <a:lumOff val="15000"/>
              </a:sysClr>
            </a:solidFill>
            <a:ln>
              <a:noFill/>
            </a:ln>
            <a:effectLst/>
          </c:spPr>
          <c:invertIfNegative val="0"/>
          <c:errBars>
            <c:errBarType val="both"/>
            <c:errValType val="stdErr"/>
            <c:noEndCap val="0"/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cat>
            <c:strRef>
              <c:f>Tabelle1!$A$2:$A$4</c:f>
              <c:strCache>
                <c:ptCount val="3"/>
                <c:pt idx="0">
                  <c:v>Pre</c:v>
                </c:pt>
                <c:pt idx="1">
                  <c:v>ACQ1</c:v>
                </c:pt>
                <c:pt idx="2">
                  <c:v>ACQ2</c:v>
                </c:pt>
              </c:strCache>
            </c:strRef>
          </c:cat>
          <c:val>
            <c:numRef>
              <c:f>Tabelle1!$B$2:$B$4</c:f>
              <c:numCache>
                <c:formatCode>General</c:formatCode>
                <c:ptCount val="3"/>
                <c:pt idx="0">
                  <c:v>0.183</c:v>
                </c:pt>
                <c:pt idx="1">
                  <c:v>0.20499999999999999</c:v>
                </c:pt>
                <c:pt idx="2">
                  <c:v>0.18099999999999999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FC9-4588-B2E0-B3D90D609A47}"/>
            </c:ext>
          </c:extLst>
        </c:ser>
        <c:ser>
          <c:idx val="1"/>
          <c:order val="1"/>
          <c:tx>
            <c:strRef>
              <c:f>Tabelle1!$C$1</c:f>
              <c:strCache>
                <c:ptCount val="1"/>
                <c:pt idx="0">
                  <c:v>CS-</c:v>
                </c:pt>
              </c:strCache>
            </c:strRef>
          </c:tx>
          <c:spPr>
            <a:solidFill>
              <a:sysClr val="window" lastClr="FFFFFF">
                <a:lumMod val="95000"/>
              </a:sysClr>
            </a:solidFill>
            <a:ln>
              <a:solidFill>
                <a:sysClr val="window" lastClr="FFFFFF">
                  <a:lumMod val="65000"/>
                </a:sysClr>
              </a:solidFill>
            </a:ln>
            <a:effectLst/>
          </c:spPr>
          <c:invertIfNegative val="0"/>
          <c:errBars>
            <c:errBarType val="both"/>
            <c:errValType val="stdErr"/>
            <c:noEndCap val="0"/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cat>
            <c:strRef>
              <c:f>Tabelle1!$A$2:$A$4</c:f>
              <c:strCache>
                <c:ptCount val="3"/>
                <c:pt idx="0">
                  <c:v>Pre</c:v>
                </c:pt>
                <c:pt idx="1">
                  <c:v>ACQ1</c:v>
                </c:pt>
                <c:pt idx="2">
                  <c:v>ACQ2</c:v>
                </c:pt>
              </c:strCache>
            </c:strRef>
          </c:cat>
          <c:val>
            <c:numRef>
              <c:f>Tabelle1!$C$2:$C$4</c:f>
              <c:numCache>
                <c:formatCode>General</c:formatCode>
                <c:ptCount val="3"/>
                <c:pt idx="0">
                  <c:v>0.17299999999999999</c:v>
                </c:pt>
                <c:pt idx="1">
                  <c:v>0.186</c:v>
                </c:pt>
                <c:pt idx="2">
                  <c:v>0.14199999999999999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3FC9-4588-B2E0-B3D90D609A4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468814832"/>
        <c:axId val="-468846928"/>
      </c:barChart>
      <c:catAx>
        <c:axId val="-46881483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468846928"/>
        <c:crosses val="autoZero"/>
        <c:auto val="1"/>
        <c:lblAlgn val="ctr"/>
        <c:lblOffset val="100"/>
        <c:noMultiLvlLbl val="0"/>
      </c:catAx>
      <c:valAx>
        <c:axId val="-468846928"/>
        <c:scaling>
          <c:orientation val="minMax"/>
          <c:max val="0.25"/>
          <c:min val="0"/>
        </c:scaling>
        <c:delete val="0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/>
                  <a:t>Normalized</a:t>
                </a:r>
                <a:r>
                  <a:rPr lang="de-DE" baseline="0"/>
                  <a:t> SCR</a:t>
                </a:r>
                <a:endParaRPr lang="de-DE"/>
              </a:p>
            </c:rich>
          </c:tx>
          <c:layout>
            <c:manualLayout>
              <c:xMode val="edge"/>
              <c:yMode val="edge"/>
              <c:x val="3.9360393603936041E-2"/>
              <c:y val="0.3372757715630374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solidFill>
              <a:sysClr val="window" lastClr="FFFFFF">
                <a:lumMod val="65000"/>
              </a:sys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468814832"/>
        <c:crosses val="autoZero"/>
        <c:crossBetween val="between"/>
        <c:majorUnit val="5.000000000000001E-2"/>
        <c:minorUnit val="1.0000000000000002E-2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  <c:userShapes r:id="rId5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1"/>
        <c:ser>
          <c:idx val="0"/>
          <c:order val="0"/>
          <c:tx>
            <c:strRef>
              <c:f>Tabelle1!$B$1</c:f>
              <c:strCache>
                <c:ptCount val="1"/>
                <c:pt idx="0">
                  <c:v>Arousal ratings</c:v>
                </c:pt>
              </c:strCache>
            </c:strRef>
          </c:tx>
          <c:spPr>
            <a:solidFill>
              <a:sysClr val="windowText" lastClr="000000"/>
            </a:solidFill>
          </c:spPr>
          <c:invertIfNegative val="0"/>
          <c:dPt>
            <c:idx val="0"/>
            <c:invertIfNegative val="0"/>
            <c:bubble3D val="0"/>
            <c:spPr>
              <a:solidFill>
                <a:sysClr val="windowText" lastClr="000000"/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FD44-4512-AF7E-8F51230D2ECE}"/>
              </c:ext>
            </c:extLst>
          </c:dPt>
          <c:dPt>
            <c:idx val="1"/>
            <c:invertIfNegative val="0"/>
            <c:bubble3D val="0"/>
            <c:spPr>
              <a:solidFill>
                <a:schemeClr val="tx1">
                  <a:lumMod val="75000"/>
                  <a:lumOff val="25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FD44-4512-AF7E-8F51230D2ECE}"/>
              </c:ext>
            </c:extLst>
          </c:dPt>
          <c:dPt>
            <c:idx val="2"/>
            <c:invertIfNegative val="0"/>
            <c:bubble3D val="0"/>
            <c:spPr>
              <a:solidFill>
                <a:schemeClr val="tx1">
                  <a:lumMod val="50000"/>
                  <a:lumOff val="50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FD44-4512-AF7E-8F51230D2ECE}"/>
              </c:ext>
            </c:extLst>
          </c:dPt>
          <c:dPt>
            <c:idx val="3"/>
            <c:invertIfNegative val="0"/>
            <c:bubble3D val="0"/>
            <c:spPr>
              <a:solidFill>
                <a:schemeClr val="bg1">
                  <a:lumMod val="65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7-FD44-4512-AF7E-8F51230D2ECE}"/>
              </c:ext>
            </c:extLst>
          </c:dPt>
          <c:dPt>
            <c:idx val="4"/>
            <c:invertIfNegative val="0"/>
            <c:bubble3D val="0"/>
            <c:spPr>
              <a:solidFill>
                <a:schemeClr val="bg1">
                  <a:lumMod val="85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9-FD44-4512-AF7E-8F51230D2ECE}"/>
              </c:ext>
            </c:extLst>
          </c:dPt>
          <c:dPt>
            <c:idx val="5"/>
            <c:invertIfNegative val="0"/>
            <c:bubble3D val="0"/>
            <c:spPr>
              <a:solidFill>
                <a:schemeClr val="bg1">
                  <a:lumMod val="95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B-FD44-4512-AF7E-8F51230D2ECE}"/>
              </c:ext>
            </c:extLst>
          </c:dPt>
          <c:errBars>
            <c:errBarType val="both"/>
            <c:errValType val="stdErr"/>
            <c:noEndCap val="0"/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cat>
            <c:strRef>
              <c:f>Tabelle1!$A$2:$A$7</c:f>
              <c:strCache>
                <c:ptCount val="6"/>
                <c:pt idx="0">
                  <c:v>CS+</c:v>
                </c:pt>
                <c:pt idx="1">
                  <c:v>GS1</c:v>
                </c:pt>
                <c:pt idx="2">
                  <c:v>GS2</c:v>
                </c:pt>
                <c:pt idx="3">
                  <c:v>GS3</c:v>
                </c:pt>
                <c:pt idx="4">
                  <c:v>GS4</c:v>
                </c:pt>
                <c:pt idx="5">
                  <c:v>CS-</c:v>
                </c:pt>
              </c:strCache>
            </c:strRef>
          </c:cat>
          <c:val>
            <c:numRef>
              <c:f>Tabelle1!$B$2:$B$7</c:f>
              <c:numCache>
                <c:formatCode>General</c:formatCode>
                <c:ptCount val="6"/>
                <c:pt idx="0">
                  <c:v>4.41</c:v>
                </c:pt>
                <c:pt idx="1">
                  <c:v>3.93</c:v>
                </c:pt>
                <c:pt idx="2">
                  <c:v>3.39</c:v>
                </c:pt>
                <c:pt idx="3">
                  <c:v>3.11</c:v>
                </c:pt>
                <c:pt idx="4">
                  <c:v>2.96</c:v>
                </c:pt>
                <c:pt idx="5">
                  <c:v>2.86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C-FD44-4512-AF7E-8F51230D2EC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4"/>
        <c:axId val="-469166096"/>
        <c:axId val="-919691120"/>
      </c:barChart>
      <c:catAx>
        <c:axId val="-46916609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ysClr val="window" lastClr="FFFFFF">
                <a:lumMod val="65000"/>
              </a:sys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919691120"/>
        <c:crosses val="autoZero"/>
        <c:auto val="1"/>
        <c:lblAlgn val="ctr"/>
        <c:lblOffset val="100"/>
        <c:noMultiLvlLbl val="0"/>
      </c:catAx>
      <c:valAx>
        <c:axId val="-919691120"/>
        <c:scaling>
          <c:orientation val="minMax"/>
          <c:max val="9"/>
          <c:min val="1"/>
        </c:scaling>
        <c:delete val="0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/>
                  <a:t>very calm                              very</a:t>
                </a:r>
                <a:r>
                  <a:rPr lang="de-DE" baseline="0"/>
                  <a:t> arousing</a:t>
                </a:r>
                <a:endParaRPr lang="de-DE"/>
              </a:p>
            </c:rich>
          </c:tx>
          <c:layout>
            <c:manualLayout>
              <c:xMode val="edge"/>
              <c:yMode val="edge"/>
              <c:x val="5.4644808743169397E-2"/>
              <c:y val="0.17711515151515153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9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solidFill>
              <a:sysClr val="window" lastClr="FFFFFF">
                <a:lumMod val="65000"/>
              </a:sys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46916609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1"/>
        <c:ser>
          <c:idx val="0"/>
          <c:order val="0"/>
          <c:tx>
            <c:strRef>
              <c:f>Tabelle1!$B$1</c:f>
              <c:strCache>
                <c:ptCount val="1"/>
                <c:pt idx="0">
                  <c:v>Valence ratings</c:v>
                </c:pt>
              </c:strCache>
            </c:strRef>
          </c:tx>
          <c:spPr>
            <a:solidFill>
              <a:sysClr val="windowText" lastClr="000000"/>
            </a:solidFill>
          </c:spPr>
          <c:invertIfNegative val="0"/>
          <c:dPt>
            <c:idx val="0"/>
            <c:invertIfNegative val="0"/>
            <c:bubble3D val="0"/>
            <c:spPr>
              <a:solidFill>
                <a:sysClr val="windowText" lastClr="000000"/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8EE6-45A1-8EB7-3DDF0E29D11A}"/>
              </c:ext>
            </c:extLst>
          </c:dPt>
          <c:dPt>
            <c:idx val="1"/>
            <c:invertIfNegative val="0"/>
            <c:bubble3D val="0"/>
            <c:spPr>
              <a:solidFill>
                <a:schemeClr val="tx1">
                  <a:lumMod val="75000"/>
                  <a:lumOff val="25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8EE6-45A1-8EB7-3DDF0E29D11A}"/>
              </c:ext>
            </c:extLst>
          </c:dPt>
          <c:dPt>
            <c:idx val="2"/>
            <c:invertIfNegative val="0"/>
            <c:bubble3D val="0"/>
            <c:spPr>
              <a:solidFill>
                <a:schemeClr val="tx1">
                  <a:lumMod val="50000"/>
                  <a:lumOff val="50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8EE6-45A1-8EB7-3DDF0E29D11A}"/>
              </c:ext>
            </c:extLst>
          </c:dPt>
          <c:dPt>
            <c:idx val="3"/>
            <c:invertIfNegative val="0"/>
            <c:bubble3D val="0"/>
            <c:spPr>
              <a:solidFill>
                <a:schemeClr val="bg1">
                  <a:lumMod val="65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7-8EE6-45A1-8EB7-3DDF0E29D11A}"/>
              </c:ext>
            </c:extLst>
          </c:dPt>
          <c:dPt>
            <c:idx val="4"/>
            <c:invertIfNegative val="0"/>
            <c:bubble3D val="0"/>
            <c:spPr>
              <a:solidFill>
                <a:schemeClr val="bg1">
                  <a:lumMod val="85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9-8EE6-45A1-8EB7-3DDF0E29D11A}"/>
              </c:ext>
            </c:extLst>
          </c:dPt>
          <c:dPt>
            <c:idx val="5"/>
            <c:invertIfNegative val="0"/>
            <c:bubble3D val="0"/>
            <c:spPr>
              <a:solidFill>
                <a:schemeClr val="bg1">
                  <a:lumMod val="95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B-8EE6-45A1-8EB7-3DDF0E29D11A}"/>
              </c:ext>
            </c:extLst>
          </c:dPt>
          <c:errBars>
            <c:errBarType val="both"/>
            <c:errValType val="stdErr"/>
            <c:noEndCap val="0"/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cat>
            <c:strRef>
              <c:f>Tabelle1!$A$2:$A$7</c:f>
              <c:strCache>
                <c:ptCount val="6"/>
                <c:pt idx="0">
                  <c:v>CS+</c:v>
                </c:pt>
                <c:pt idx="1">
                  <c:v>GS1</c:v>
                </c:pt>
                <c:pt idx="2">
                  <c:v>GS2</c:v>
                </c:pt>
                <c:pt idx="3">
                  <c:v>GS3</c:v>
                </c:pt>
                <c:pt idx="4">
                  <c:v>GS4</c:v>
                </c:pt>
                <c:pt idx="5">
                  <c:v>CS-</c:v>
                </c:pt>
              </c:strCache>
            </c:strRef>
          </c:cat>
          <c:val>
            <c:numRef>
              <c:f>Tabelle1!$B$2:$B$7</c:f>
              <c:numCache>
                <c:formatCode>General</c:formatCode>
                <c:ptCount val="6"/>
                <c:pt idx="0">
                  <c:v>4.58</c:v>
                </c:pt>
                <c:pt idx="1">
                  <c:v>5.09</c:v>
                </c:pt>
                <c:pt idx="2">
                  <c:v>5.62</c:v>
                </c:pt>
                <c:pt idx="3">
                  <c:v>6</c:v>
                </c:pt>
                <c:pt idx="4">
                  <c:v>6</c:v>
                </c:pt>
                <c:pt idx="5">
                  <c:v>6.1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C-8EE6-45A1-8EB7-3DDF0E29D11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4"/>
        <c:axId val="-469113536"/>
        <c:axId val="-473312016"/>
      </c:barChart>
      <c:catAx>
        <c:axId val="-46911353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473312016"/>
        <c:crosses val="autoZero"/>
        <c:auto val="1"/>
        <c:lblAlgn val="ctr"/>
        <c:lblOffset val="100"/>
        <c:noMultiLvlLbl val="0"/>
      </c:catAx>
      <c:valAx>
        <c:axId val="-473312016"/>
        <c:scaling>
          <c:orientation val="minMax"/>
          <c:max val="9"/>
          <c:min val="1"/>
        </c:scaling>
        <c:delete val="0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/>
                  <a:t>very</a:t>
                </a:r>
                <a:r>
                  <a:rPr lang="de-DE" baseline="0"/>
                  <a:t> unpleasant</a:t>
                </a:r>
                <a:r>
                  <a:rPr lang="de-DE"/>
                  <a:t>                    very</a:t>
                </a:r>
                <a:r>
                  <a:rPr lang="de-DE" baseline="0"/>
                  <a:t> pleasant</a:t>
                </a:r>
                <a:endParaRPr lang="de-DE"/>
              </a:p>
            </c:rich>
          </c:tx>
          <c:layout>
            <c:manualLayout>
              <c:xMode val="edge"/>
              <c:yMode val="edge"/>
              <c:x val="5.4200542005420058E-2"/>
              <c:y val="0.16256969696969698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9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solidFill>
              <a:sysClr val="window" lastClr="FFFFFF">
                <a:lumMod val="65000"/>
              </a:sys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46911353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1"/>
        <c:ser>
          <c:idx val="0"/>
          <c:order val="0"/>
          <c:tx>
            <c:strRef>
              <c:f>Tabelle1!$B$1</c:f>
              <c:strCache>
                <c:ptCount val="1"/>
                <c:pt idx="0">
                  <c:v>UCS expectancy</c:v>
                </c:pt>
              </c:strCache>
            </c:strRef>
          </c:tx>
          <c:spPr>
            <a:solidFill>
              <a:sysClr val="windowText" lastClr="000000"/>
            </a:solidFill>
          </c:spPr>
          <c:invertIfNegative val="0"/>
          <c:dPt>
            <c:idx val="0"/>
            <c:invertIfNegative val="0"/>
            <c:bubble3D val="0"/>
            <c:spPr>
              <a:solidFill>
                <a:sysClr val="windowText" lastClr="000000"/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69B8-442B-9E5B-687554E436E8}"/>
              </c:ext>
            </c:extLst>
          </c:dPt>
          <c:dPt>
            <c:idx val="1"/>
            <c:invertIfNegative val="0"/>
            <c:bubble3D val="0"/>
            <c:spPr>
              <a:solidFill>
                <a:schemeClr val="tx1">
                  <a:lumMod val="75000"/>
                  <a:lumOff val="25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69B8-442B-9E5B-687554E436E8}"/>
              </c:ext>
            </c:extLst>
          </c:dPt>
          <c:dPt>
            <c:idx val="2"/>
            <c:invertIfNegative val="0"/>
            <c:bubble3D val="0"/>
            <c:spPr>
              <a:solidFill>
                <a:schemeClr val="tx1">
                  <a:lumMod val="50000"/>
                  <a:lumOff val="50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69B8-442B-9E5B-687554E436E8}"/>
              </c:ext>
            </c:extLst>
          </c:dPt>
          <c:dPt>
            <c:idx val="3"/>
            <c:invertIfNegative val="0"/>
            <c:bubble3D val="0"/>
            <c:spPr>
              <a:solidFill>
                <a:schemeClr val="bg1">
                  <a:lumMod val="65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7-69B8-442B-9E5B-687554E436E8}"/>
              </c:ext>
            </c:extLst>
          </c:dPt>
          <c:dPt>
            <c:idx val="4"/>
            <c:invertIfNegative val="0"/>
            <c:bubble3D val="0"/>
            <c:spPr>
              <a:solidFill>
                <a:schemeClr val="bg1">
                  <a:lumMod val="75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9-69B8-442B-9E5B-687554E436E8}"/>
              </c:ext>
            </c:extLst>
          </c:dPt>
          <c:dPt>
            <c:idx val="5"/>
            <c:invertIfNegative val="0"/>
            <c:bubble3D val="0"/>
            <c:spPr>
              <a:solidFill>
                <a:schemeClr val="bg1">
                  <a:lumMod val="95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B-69B8-442B-9E5B-687554E436E8}"/>
              </c:ext>
            </c:extLst>
          </c:dPt>
          <c:errBars>
            <c:errBarType val="both"/>
            <c:errValType val="stdErr"/>
            <c:noEndCap val="0"/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cat>
            <c:strRef>
              <c:f>Tabelle1!$A$2:$A$7</c:f>
              <c:strCache>
                <c:ptCount val="6"/>
                <c:pt idx="0">
                  <c:v>CS+</c:v>
                </c:pt>
                <c:pt idx="1">
                  <c:v>GS1</c:v>
                </c:pt>
                <c:pt idx="2">
                  <c:v>GS2</c:v>
                </c:pt>
                <c:pt idx="3">
                  <c:v>GS3</c:v>
                </c:pt>
                <c:pt idx="4">
                  <c:v>GS4</c:v>
                </c:pt>
                <c:pt idx="5">
                  <c:v>CS-</c:v>
                </c:pt>
              </c:strCache>
            </c:strRef>
          </c:cat>
          <c:val>
            <c:numRef>
              <c:f>Tabelle1!$B$2:$B$7</c:f>
              <c:numCache>
                <c:formatCode>General</c:formatCode>
                <c:ptCount val="6"/>
                <c:pt idx="0">
                  <c:v>6.84</c:v>
                </c:pt>
                <c:pt idx="1">
                  <c:v>5.93</c:v>
                </c:pt>
                <c:pt idx="2">
                  <c:v>4.24</c:v>
                </c:pt>
                <c:pt idx="3">
                  <c:v>3.62</c:v>
                </c:pt>
                <c:pt idx="4">
                  <c:v>3.28</c:v>
                </c:pt>
                <c:pt idx="5">
                  <c:v>3.26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C-69B8-442B-9E5B-687554E436E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4"/>
        <c:axId val="-423498704"/>
        <c:axId val="-423515024"/>
      </c:barChart>
      <c:catAx>
        <c:axId val="-4234987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423515024"/>
        <c:crosses val="autoZero"/>
        <c:auto val="1"/>
        <c:lblAlgn val="ctr"/>
        <c:lblOffset val="100"/>
        <c:noMultiLvlLbl val="0"/>
      </c:catAx>
      <c:valAx>
        <c:axId val="-423515024"/>
        <c:scaling>
          <c:orientation val="minMax"/>
          <c:max val="11"/>
          <c:min val="1"/>
        </c:scaling>
        <c:delete val="0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/>
                  <a:t>certainly no assoc.                   very</a:t>
                </a:r>
                <a:r>
                  <a:rPr lang="de-DE" baseline="0"/>
                  <a:t> certain</a:t>
                </a:r>
                <a:endParaRPr lang="de-DE"/>
              </a:p>
            </c:rich>
          </c:tx>
          <c:layout>
            <c:manualLayout>
              <c:xMode val="edge"/>
              <c:yMode val="edge"/>
              <c:x val="4.9180327868852458E-2"/>
              <c:y val="0.16681159420289854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9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solidFill>
              <a:sysClr val="window" lastClr="FFFFFF">
                <a:lumMod val="65000"/>
              </a:sys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42349870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1"/>
        <c:ser>
          <c:idx val="0"/>
          <c:order val="0"/>
          <c:tx>
            <c:strRef>
              <c:f>Tabelle1!$B$1</c:f>
              <c:strCache>
                <c:ptCount val="1"/>
                <c:pt idx="0">
                  <c:v>SCR</c:v>
                </c:pt>
              </c:strCache>
            </c:strRef>
          </c:tx>
          <c:spPr>
            <a:solidFill>
              <a:sysClr val="windowText" lastClr="000000"/>
            </a:solidFill>
          </c:spPr>
          <c:invertIfNegative val="0"/>
          <c:dPt>
            <c:idx val="0"/>
            <c:invertIfNegative val="0"/>
            <c:bubble3D val="0"/>
            <c:spPr>
              <a:solidFill>
                <a:sysClr val="windowText" lastClr="000000"/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9CD7-4FCD-B019-A749A006BF01}"/>
              </c:ext>
            </c:extLst>
          </c:dPt>
          <c:dPt>
            <c:idx val="1"/>
            <c:invertIfNegative val="0"/>
            <c:bubble3D val="0"/>
            <c:spPr>
              <a:solidFill>
                <a:schemeClr val="tx1">
                  <a:lumMod val="75000"/>
                  <a:lumOff val="25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9CD7-4FCD-B019-A749A006BF01}"/>
              </c:ext>
            </c:extLst>
          </c:dPt>
          <c:dPt>
            <c:idx val="2"/>
            <c:invertIfNegative val="0"/>
            <c:bubble3D val="0"/>
            <c:spPr>
              <a:solidFill>
                <a:schemeClr val="tx1">
                  <a:lumMod val="50000"/>
                  <a:lumOff val="50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9CD7-4FCD-B019-A749A006BF01}"/>
              </c:ext>
            </c:extLst>
          </c:dPt>
          <c:dPt>
            <c:idx val="3"/>
            <c:invertIfNegative val="0"/>
            <c:bubble3D val="0"/>
            <c:spPr>
              <a:solidFill>
                <a:schemeClr val="bg1">
                  <a:lumMod val="65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7-9CD7-4FCD-B019-A749A006BF01}"/>
              </c:ext>
            </c:extLst>
          </c:dPt>
          <c:dPt>
            <c:idx val="4"/>
            <c:invertIfNegative val="0"/>
            <c:bubble3D val="0"/>
            <c:spPr>
              <a:solidFill>
                <a:schemeClr val="bg1">
                  <a:lumMod val="85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9-9CD7-4FCD-B019-A749A006BF01}"/>
              </c:ext>
            </c:extLst>
          </c:dPt>
          <c:dPt>
            <c:idx val="5"/>
            <c:invertIfNegative val="0"/>
            <c:bubble3D val="0"/>
            <c:spPr>
              <a:solidFill>
                <a:schemeClr val="bg1">
                  <a:lumMod val="95000"/>
                </a:schemeClr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B-9CD7-4FCD-B019-A749A006BF01}"/>
              </c:ext>
            </c:extLst>
          </c:dPt>
          <c:errBars>
            <c:errBarType val="both"/>
            <c:errValType val="stdErr"/>
            <c:noEndCap val="0"/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cat>
            <c:strRef>
              <c:f>Tabelle1!$A$2:$A$7</c:f>
              <c:strCache>
                <c:ptCount val="6"/>
                <c:pt idx="0">
                  <c:v>CS+</c:v>
                </c:pt>
                <c:pt idx="1">
                  <c:v>GS1</c:v>
                </c:pt>
                <c:pt idx="2">
                  <c:v>GS2</c:v>
                </c:pt>
                <c:pt idx="3">
                  <c:v>GS3</c:v>
                </c:pt>
                <c:pt idx="4">
                  <c:v>GS4</c:v>
                </c:pt>
                <c:pt idx="5">
                  <c:v>CS-</c:v>
                </c:pt>
              </c:strCache>
            </c:strRef>
          </c:cat>
          <c:val>
            <c:numRef>
              <c:f>Tabelle1!$B$2:$B$7</c:f>
              <c:numCache>
                <c:formatCode>General</c:formatCode>
                <c:ptCount val="6"/>
                <c:pt idx="0">
                  <c:v>0.17899999999999999</c:v>
                </c:pt>
                <c:pt idx="1">
                  <c:v>0.16</c:v>
                </c:pt>
                <c:pt idx="2">
                  <c:v>0.14499999999999999</c:v>
                </c:pt>
                <c:pt idx="3">
                  <c:v>0.13400000000000001</c:v>
                </c:pt>
                <c:pt idx="4">
                  <c:v>0.13800000000000001</c:v>
                </c:pt>
                <c:pt idx="5">
                  <c:v>0.14399999999999999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C-9CD7-4FCD-B019-A749A006BF0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4"/>
        <c:axId val="-423510128"/>
        <c:axId val="-423511216"/>
      </c:barChart>
      <c:catAx>
        <c:axId val="-4235101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423511216"/>
        <c:crosses val="autoZero"/>
        <c:auto val="1"/>
        <c:lblAlgn val="ctr"/>
        <c:lblOffset val="100"/>
        <c:noMultiLvlLbl val="0"/>
      </c:catAx>
      <c:valAx>
        <c:axId val="-423511216"/>
        <c:scaling>
          <c:orientation val="minMax"/>
          <c:max val="0.25"/>
        </c:scaling>
        <c:delete val="0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/>
                  <a:t>Normalized SCR </a:t>
                </a:r>
              </a:p>
            </c:rich>
          </c:tx>
          <c:layout>
            <c:manualLayout>
              <c:xMode val="edge"/>
              <c:yMode val="edge"/>
              <c:x val="4.3184885290148446E-2"/>
              <c:y val="0.3890338164251208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9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solidFill>
              <a:sysClr val="window" lastClr="FFFFFF">
                <a:lumMod val="65000"/>
              </a:sys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42351012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withinLinear" id="16">
  <a:schemeClr val="accent3"/>
</cs:colorStyle>
</file>

<file path=word/charts/colors2.xml><?xml version="1.0" encoding="utf-8"?>
<cs:colorStyle xmlns:cs="http://schemas.microsoft.com/office/drawing/2012/chartStyle" xmlns:a="http://schemas.openxmlformats.org/drawingml/2006/main" meth="withinLinear" id="16">
  <a:schemeClr val="accent3"/>
</cs:colorStyle>
</file>

<file path=word/charts/colors3.xml><?xml version="1.0" encoding="utf-8"?>
<cs:colorStyle xmlns:cs="http://schemas.microsoft.com/office/drawing/2012/chartStyle" xmlns:a="http://schemas.openxmlformats.org/drawingml/2006/main" meth="withinLinear" id="16">
  <a:schemeClr val="accent3"/>
</cs:colorStyle>
</file>

<file path=word/charts/colors4.xml><?xml version="1.0" encoding="utf-8"?>
<cs:colorStyle xmlns:cs="http://schemas.microsoft.com/office/drawing/2012/chartStyle" xmlns:a="http://schemas.openxmlformats.org/drawingml/2006/main" meth="withinLinear" id="16">
  <a:schemeClr val="accent3"/>
</cs:colorStyle>
</file>

<file path=word/charts/colors5.xml><?xml version="1.0" encoding="utf-8"?>
<cs:colorStyle xmlns:cs="http://schemas.microsoft.com/office/drawing/2012/chartStyle" xmlns:a="http://schemas.openxmlformats.org/drawingml/2006/main" meth="cycle" id="20">
  <a:schemeClr val="dk1"/>
  <cs:variation>
    <a:tint val="88500"/>
  </cs:variation>
  <cs:variation>
    <a:tint val="55000"/>
  </cs:variation>
  <cs:variation>
    <a:tint val="75000"/>
  </cs:variation>
  <cs:variation>
    <a:tint val="98500"/>
  </cs:variation>
  <cs:variation>
    <a:tint val="30000"/>
  </cs:variation>
  <cs:variation>
    <a:tint val="60000"/>
  </cs:variation>
  <cs:variation>
    <a:tint val="8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20">
  <a:schemeClr val="dk1"/>
  <cs:variation>
    <a:tint val="88500"/>
  </cs:variation>
  <cs:variation>
    <a:tint val="55000"/>
  </cs:variation>
  <cs:variation>
    <a:tint val="75000"/>
  </cs:variation>
  <cs:variation>
    <a:tint val="98500"/>
  </cs:variation>
  <cs:variation>
    <a:tint val="30000"/>
  </cs:variation>
  <cs:variation>
    <a:tint val="60000"/>
  </cs:variation>
  <cs:variation>
    <a:tint val="8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20">
  <a:schemeClr val="dk1"/>
  <cs:variation>
    <a:tint val="88500"/>
  </cs:variation>
  <cs:variation>
    <a:tint val="55000"/>
  </cs:variation>
  <cs:variation>
    <a:tint val="75000"/>
  </cs:variation>
  <cs:variation>
    <a:tint val="98500"/>
  </cs:variation>
  <cs:variation>
    <a:tint val="30000"/>
  </cs:variation>
  <cs:variation>
    <a:tint val="60000"/>
  </cs:variation>
  <cs:variation>
    <a:tint val="8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20">
  <a:schemeClr val="dk1"/>
  <cs:variation>
    <a:tint val="88500"/>
  </cs:variation>
  <cs:variation>
    <a:tint val="55000"/>
  </cs:variation>
  <cs:variation>
    <a:tint val="75000"/>
  </cs:variation>
  <cs:variation>
    <a:tint val="98500"/>
  </cs:variation>
  <cs:variation>
    <a:tint val="30000"/>
  </cs:variation>
  <cs:variation>
    <a:tint val="60000"/>
  </cs:variation>
  <cs:variation>
    <a:tint val="8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3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lt1"/>
    </cs:fontRef>
  </cs:dataPoint>
  <cs:dataPoint3D>
    <cs:lnRef idx="0"/>
    <cs:fillRef idx="3">
      <cs:styleClr val="auto"/>
    </cs:fillRef>
    <cs:effectRef idx="3"/>
    <cs:fontRef idx="minor">
      <a:schemeClr val="lt1"/>
    </cs:fontRef>
  </cs:dataPoint3D>
  <cs:dataPointLine>
    <cs:lnRef idx="0">
      <cs:styleClr val="auto"/>
    </cs:lnRef>
    <cs:fillRef idx="3"/>
    <cs:effectRef idx="3"/>
    <cs:fontRef idx="minor">
      <a:schemeClr val="lt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lt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lt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lt1"/>
    </cs:fontRef>
  </cs:wall>
</cs:chartStyle>
</file>

<file path=word/charts/style6.xml><?xml version="1.0" encoding="utf-8"?>
<cs:chartStyle xmlns:cs="http://schemas.microsoft.com/office/drawing/2012/chartStyle" xmlns:a="http://schemas.openxmlformats.org/drawingml/2006/main" id="3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lt1"/>
    </cs:fontRef>
  </cs:dataPoint>
  <cs:dataPoint3D>
    <cs:lnRef idx="0"/>
    <cs:fillRef idx="3">
      <cs:styleClr val="auto"/>
    </cs:fillRef>
    <cs:effectRef idx="3"/>
    <cs:fontRef idx="minor">
      <a:schemeClr val="lt1"/>
    </cs:fontRef>
  </cs:dataPoint3D>
  <cs:dataPointLine>
    <cs:lnRef idx="0">
      <cs:styleClr val="auto"/>
    </cs:lnRef>
    <cs:fillRef idx="3"/>
    <cs:effectRef idx="3"/>
    <cs:fontRef idx="minor">
      <a:schemeClr val="lt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lt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lt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lt1"/>
    </cs:fontRef>
  </cs:wall>
</cs:chartStyle>
</file>

<file path=word/charts/style7.xml><?xml version="1.0" encoding="utf-8"?>
<cs:chartStyle xmlns:cs="http://schemas.microsoft.com/office/drawing/2012/chartStyle" xmlns:a="http://schemas.openxmlformats.org/drawingml/2006/main" id="3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lt1"/>
    </cs:fontRef>
  </cs:dataPoint>
  <cs:dataPoint3D>
    <cs:lnRef idx="0"/>
    <cs:fillRef idx="3">
      <cs:styleClr val="auto"/>
    </cs:fillRef>
    <cs:effectRef idx="3"/>
    <cs:fontRef idx="minor">
      <a:schemeClr val="lt1"/>
    </cs:fontRef>
  </cs:dataPoint3D>
  <cs:dataPointLine>
    <cs:lnRef idx="0">
      <cs:styleClr val="auto"/>
    </cs:lnRef>
    <cs:fillRef idx="3"/>
    <cs:effectRef idx="3"/>
    <cs:fontRef idx="minor">
      <a:schemeClr val="lt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lt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lt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lt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3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lt1"/>
    </cs:fontRef>
  </cs:dataPoint>
  <cs:dataPoint3D>
    <cs:lnRef idx="0"/>
    <cs:fillRef idx="3">
      <cs:styleClr val="auto"/>
    </cs:fillRef>
    <cs:effectRef idx="3"/>
    <cs:fontRef idx="minor">
      <a:schemeClr val="lt1"/>
    </cs:fontRef>
  </cs:dataPoint3D>
  <cs:dataPointLine>
    <cs:lnRef idx="0">
      <cs:styleClr val="auto"/>
    </cs:lnRef>
    <cs:fillRef idx="3"/>
    <cs:effectRef idx="3"/>
    <cs:fontRef idx="minor">
      <a:schemeClr val="lt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lt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lt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lt1"/>
    </cs:fontRef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0.77614</cdr:x>
      <cdr:y>0.20167</cdr:y>
    </cdr:from>
    <cdr:to>
      <cdr:x>0.94957</cdr:x>
      <cdr:y>0.27377</cdr:y>
    </cdr:to>
    <cdr:sp macro="" textlink="">
      <cdr:nvSpPr>
        <cdr:cNvPr id="2" name="Textfeld 1"/>
        <cdr:cNvSpPr txBox="1"/>
      </cdr:nvSpPr>
      <cdr:spPr>
        <a:xfrm xmlns:a="http://schemas.openxmlformats.org/drawingml/2006/main">
          <a:off x="2003431" y="612774"/>
          <a:ext cx="447671" cy="21907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de-DE" sz="1100"/>
            <a:t>***</a:t>
          </a: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5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6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7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8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004FA434-8B21-4BE6-9C4B-A416225330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Supplementary_Material.dotx</Template>
  <TotalTime>0</TotalTime>
  <Pages>1</Pages>
  <Words>401</Words>
  <Characters>2287</Characters>
  <Application>Microsoft Office Word</Application>
  <DocSecurity>0</DocSecurity>
  <Lines>19</Lines>
  <Paragraphs>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Reinhard, Julia</dc:creator>
  <cp:lastModifiedBy>Prathiba V.</cp:lastModifiedBy>
  <cp:revision>15</cp:revision>
  <cp:lastPrinted>2013-10-03T12:51:00Z</cp:lastPrinted>
  <dcterms:created xsi:type="dcterms:W3CDTF">2021-03-05T10:18:00Z</dcterms:created>
  <dcterms:modified xsi:type="dcterms:W3CDTF">2021-05-04T19:59:00Z</dcterms:modified>
</cp:coreProperties>
</file>