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759A0" w:rsidRPr="002531B8" w:rsidRDefault="004759A0" w:rsidP="004759A0">
      <w:pPr>
        <w:pStyle w:val="MDPI12title"/>
        <w:spacing w:line="240" w:lineRule="atLeast"/>
      </w:pPr>
      <w:r w:rsidRPr="00C1615A">
        <w:t xml:space="preserve">Injectable and </w:t>
      </w:r>
      <w:proofErr w:type="spellStart"/>
      <w:r w:rsidRPr="00C1615A">
        <w:t>gellable</w:t>
      </w:r>
      <w:proofErr w:type="spellEnd"/>
      <w:r w:rsidRPr="00C1615A">
        <w:t xml:space="preserve"> chitosan formulations filled with cellulose nanofibers for interve</w:t>
      </w:r>
      <w:r>
        <w:t>rtebral disc tissue engineering</w:t>
      </w:r>
    </w:p>
    <w:p w:rsidR="004759A0" w:rsidRPr="002531B8" w:rsidRDefault="004759A0" w:rsidP="004759A0">
      <w:pPr>
        <w:pStyle w:val="MDPI13authornames"/>
      </w:pPr>
      <w:r w:rsidRPr="00C00132">
        <w:t>Ingo Dönch</w:t>
      </w:r>
      <w:r w:rsidRPr="003C1FF2">
        <w:rPr>
          <w:vertAlign w:val="superscript"/>
        </w:rPr>
        <w:t>1,2</w:t>
      </w:r>
      <w:r w:rsidRPr="00C00132">
        <w:t>, Maria E.W. Torres-Ramos</w:t>
      </w:r>
      <w:r w:rsidRPr="003C1FF2">
        <w:rPr>
          <w:vertAlign w:val="superscript"/>
        </w:rPr>
        <w:t>1,2</w:t>
      </w:r>
      <w:r w:rsidRPr="00C00132">
        <w:t>, Alexandra Montembault</w:t>
      </w:r>
      <w:r w:rsidRPr="003C1FF2">
        <w:rPr>
          <w:vertAlign w:val="superscript"/>
        </w:rPr>
        <w:t>3</w:t>
      </w:r>
      <w:r w:rsidRPr="00C00132">
        <w:t xml:space="preserve">, Paula </w:t>
      </w:r>
      <w:proofErr w:type="spellStart"/>
      <w:r w:rsidRPr="00C00132">
        <w:t>Nunes</w:t>
      </w:r>
      <w:proofErr w:type="spellEnd"/>
      <w:r w:rsidRPr="00C00132">
        <w:t xml:space="preserve"> de Oliveira</w:t>
      </w:r>
      <w:r w:rsidRPr="003C1FF2">
        <w:rPr>
          <w:vertAlign w:val="superscript"/>
        </w:rPr>
        <w:t>3</w:t>
      </w:r>
      <w:r w:rsidRPr="00C00132">
        <w:t>, Celia Halimi</w:t>
      </w:r>
      <w:r w:rsidRPr="003C1FF2">
        <w:rPr>
          <w:vertAlign w:val="superscript"/>
        </w:rPr>
        <w:t>3</w:t>
      </w:r>
      <w:r w:rsidRPr="00C00132">
        <w:t>, Eric Viguier</w:t>
      </w:r>
      <w:r w:rsidRPr="003C1FF2">
        <w:rPr>
          <w:vertAlign w:val="superscript"/>
        </w:rPr>
        <w:t>4</w:t>
      </w:r>
      <w:r w:rsidRPr="00C00132">
        <w:t>, Laurent Heux</w:t>
      </w:r>
      <w:r w:rsidRPr="003C1FF2">
        <w:rPr>
          <w:vertAlign w:val="superscript"/>
        </w:rPr>
        <w:t>5</w:t>
      </w:r>
      <w:r w:rsidRPr="00C00132">
        <w:t>, Robin Siadous</w:t>
      </w:r>
      <w:r w:rsidRPr="003C1FF2">
        <w:rPr>
          <w:vertAlign w:val="superscript"/>
        </w:rPr>
        <w:t>6</w:t>
      </w:r>
      <w:r w:rsidRPr="00C00132">
        <w:t xml:space="preserve">, </w:t>
      </w:r>
      <w:proofErr w:type="spellStart"/>
      <w:r w:rsidRPr="00C00132">
        <w:t>Rossana</w:t>
      </w:r>
      <w:proofErr w:type="spellEnd"/>
      <w:r w:rsidRPr="00C00132">
        <w:t xml:space="preserve"> M.S.M. Thiré</w:t>
      </w:r>
      <w:r w:rsidRPr="003C1FF2">
        <w:rPr>
          <w:vertAlign w:val="superscript"/>
        </w:rPr>
        <w:t>7</w:t>
      </w:r>
      <w:r>
        <w:t xml:space="preserve">, </w:t>
      </w:r>
      <w:proofErr w:type="spellStart"/>
      <w:r>
        <w:t>Anayancy</w:t>
      </w:r>
      <w:proofErr w:type="spellEnd"/>
      <w:r>
        <w:t xml:space="preserve"> Osorio-Madrazo</w:t>
      </w:r>
      <w:r w:rsidRPr="003C1FF2">
        <w:rPr>
          <w:vertAlign w:val="superscript"/>
        </w:rPr>
        <w:t>1,2,</w:t>
      </w:r>
      <w:r>
        <w:t>*</w:t>
      </w:r>
    </w:p>
    <w:p w:rsidR="004759A0" w:rsidRPr="002531B8" w:rsidRDefault="004759A0" w:rsidP="004759A0">
      <w:pPr>
        <w:pStyle w:val="MDPI16affiliation"/>
      </w:pPr>
      <w:r w:rsidRPr="002531B8">
        <w:rPr>
          <w:vertAlign w:val="superscript"/>
        </w:rPr>
        <w:t>1</w:t>
      </w:r>
      <w:r w:rsidRPr="002531B8">
        <w:tab/>
      </w:r>
      <w:r w:rsidRPr="00C00132">
        <w:t>Institute of Microsystems Engineering IMTEK, Laboratory for Sensors, University of Freiburg, 79110 Freiburg, Germany</w:t>
      </w:r>
    </w:p>
    <w:p w:rsidR="004759A0" w:rsidRDefault="004759A0" w:rsidP="004759A0">
      <w:pPr>
        <w:pStyle w:val="MDPI16affiliation"/>
        <w:rPr>
          <w:szCs w:val="20"/>
        </w:rPr>
      </w:pPr>
      <w:r w:rsidRPr="002531B8">
        <w:rPr>
          <w:szCs w:val="20"/>
          <w:vertAlign w:val="superscript"/>
        </w:rPr>
        <w:t>2</w:t>
      </w:r>
      <w:r w:rsidRPr="002531B8">
        <w:rPr>
          <w:szCs w:val="20"/>
        </w:rPr>
        <w:tab/>
      </w:r>
      <w:r w:rsidRPr="00C00132">
        <w:rPr>
          <w:szCs w:val="20"/>
        </w:rPr>
        <w:t>Freiburg Materials Research Center FMF, University of Freiburg, 79104 Freiburg, Germany</w:t>
      </w:r>
    </w:p>
    <w:p w:rsidR="004759A0" w:rsidRDefault="004759A0" w:rsidP="004759A0">
      <w:pPr>
        <w:pStyle w:val="MDPI16affiliation"/>
        <w:rPr>
          <w:szCs w:val="20"/>
        </w:rPr>
      </w:pPr>
      <w:r>
        <w:rPr>
          <w:szCs w:val="20"/>
          <w:vertAlign w:val="superscript"/>
        </w:rPr>
        <w:t>3</w:t>
      </w:r>
      <w:r w:rsidRPr="002531B8">
        <w:rPr>
          <w:szCs w:val="20"/>
        </w:rPr>
        <w:tab/>
      </w:r>
      <w:proofErr w:type="spellStart"/>
      <w:r w:rsidRPr="00204A55">
        <w:rPr>
          <w:szCs w:val="20"/>
        </w:rPr>
        <w:t>Ingénierie</w:t>
      </w:r>
      <w:proofErr w:type="spellEnd"/>
      <w:r w:rsidRPr="00204A55">
        <w:rPr>
          <w:szCs w:val="20"/>
        </w:rPr>
        <w:t xml:space="preserve"> des </w:t>
      </w:r>
      <w:proofErr w:type="spellStart"/>
      <w:r w:rsidRPr="00204A55">
        <w:rPr>
          <w:szCs w:val="20"/>
        </w:rPr>
        <w:t>Matériaux</w:t>
      </w:r>
      <w:proofErr w:type="spellEnd"/>
      <w:r w:rsidRPr="00204A55">
        <w:rPr>
          <w:szCs w:val="20"/>
        </w:rPr>
        <w:t xml:space="preserve"> </w:t>
      </w:r>
      <w:proofErr w:type="spellStart"/>
      <w:r w:rsidRPr="00204A55">
        <w:rPr>
          <w:szCs w:val="20"/>
        </w:rPr>
        <w:t>Polymères</w:t>
      </w:r>
      <w:proofErr w:type="spellEnd"/>
      <w:r w:rsidRPr="00204A55">
        <w:rPr>
          <w:szCs w:val="20"/>
        </w:rPr>
        <w:t xml:space="preserve"> (IMP), CNRS UMR 5223, </w:t>
      </w:r>
      <w:proofErr w:type="spellStart"/>
      <w:r w:rsidRPr="00204A55">
        <w:rPr>
          <w:szCs w:val="20"/>
        </w:rPr>
        <w:t>Université</w:t>
      </w:r>
      <w:proofErr w:type="spellEnd"/>
      <w:r w:rsidRPr="00204A55">
        <w:rPr>
          <w:szCs w:val="20"/>
        </w:rPr>
        <w:t xml:space="preserve"> Claude Bernard Lyon 1, </w:t>
      </w:r>
      <w:proofErr w:type="spellStart"/>
      <w:r w:rsidRPr="00204A55">
        <w:rPr>
          <w:szCs w:val="20"/>
        </w:rPr>
        <w:t>Université</w:t>
      </w:r>
      <w:proofErr w:type="spellEnd"/>
      <w:r w:rsidRPr="00204A55">
        <w:rPr>
          <w:szCs w:val="20"/>
        </w:rPr>
        <w:t xml:space="preserve"> de Lyon, 15 </w:t>
      </w:r>
      <w:proofErr w:type="spellStart"/>
      <w:r w:rsidRPr="00204A55">
        <w:rPr>
          <w:szCs w:val="20"/>
        </w:rPr>
        <w:t>Bd</w:t>
      </w:r>
      <w:proofErr w:type="spellEnd"/>
      <w:r w:rsidRPr="00204A55">
        <w:rPr>
          <w:szCs w:val="20"/>
        </w:rPr>
        <w:t xml:space="preserve"> A. </w:t>
      </w:r>
      <w:proofErr w:type="spellStart"/>
      <w:r w:rsidRPr="00204A55">
        <w:rPr>
          <w:szCs w:val="20"/>
        </w:rPr>
        <w:t>Latarjet</w:t>
      </w:r>
      <w:proofErr w:type="spellEnd"/>
      <w:r w:rsidRPr="00204A55">
        <w:rPr>
          <w:szCs w:val="20"/>
        </w:rPr>
        <w:t xml:space="preserve">, 69622 Villeurbanne </w:t>
      </w:r>
      <w:proofErr w:type="spellStart"/>
      <w:r w:rsidRPr="00204A55">
        <w:rPr>
          <w:szCs w:val="20"/>
        </w:rPr>
        <w:t>Cedex</w:t>
      </w:r>
      <w:proofErr w:type="spellEnd"/>
      <w:r w:rsidRPr="00204A55">
        <w:rPr>
          <w:szCs w:val="20"/>
        </w:rPr>
        <w:t>, France</w:t>
      </w:r>
    </w:p>
    <w:p w:rsidR="004759A0" w:rsidRDefault="004759A0" w:rsidP="004759A0">
      <w:pPr>
        <w:pStyle w:val="MDPI16affiliation"/>
        <w:rPr>
          <w:szCs w:val="20"/>
        </w:rPr>
      </w:pPr>
      <w:r>
        <w:rPr>
          <w:szCs w:val="20"/>
          <w:vertAlign w:val="superscript"/>
        </w:rPr>
        <w:t>4</w:t>
      </w:r>
      <w:r w:rsidRPr="002531B8">
        <w:rPr>
          <w:szCs w:val="20"/>
        </w:rPr>
        <w:tab/>
      </w:r>
      <w:proofErr w:type="spellStart"/>
      <w:r w:rsidRPr="00204A55">
        <w:rPr>
          <w:szCs w:val="20"/>
        </w:rPr>
        <w:t>VetAgro</w:t>
      </w:r>
      <w:proofErr w:type="spellEnd"/>
      <w:r w:rsidRPr="00204A55">
        <w:rPr>
          <w:szCs w:val="20"/>
        </w:rPr>
        <w:t xml:space="preserve"> Sup, Veterinary School, University of Lyon, 69280 Marcy </w:t>
      </w:r>
      <w:proofErr w:type="spellStart"/>
      <w:r w:rsidRPr="00204A55">
        <w:rPr>
          <w:szCs w:val="20"/>
        </w:rPr>
        <w:t>l'Etoile</w:t>
      </w:r>
      <w:proofErr w:type="spellEnd"/>
      <w:r w:rsidRPr="00204A55">
        <w:rPr>
          <w:szCs w:val="20"/>
        </w:rPr>
        <w:t>, France</w:t>
      </w:r>
    </w:p>
    <w:p w:rsidR="004759A0" w:rsidRDefault="004759A0" w:rsidP="004759A0">
      <w:pPr>
        <w:pStyle w:val="MDPI16affiliation"/>
        <w:rPr>
          <w:szCs w:val="20"/>
        </w:rPr>
      </w:pPr>
      <w:r>
        <w:rPr>
          <w:szCs w:val="20"/>
          <w:vertAlign w:val="superscript"/>
        </w:rPr>
        <w:t>5</w:t>
      </w:r>
      <w:r w:rsidRPr="002531B8">
        <w:rPr>
          <w:szCs w:val="20"/>
        </w:rPr>
        <w:tab/>
      </w:r>
      <w:r w:rsidRPr="00204A55">
        <w:rPr>
          <w:szCs w:val="20"/>
        </w:rPr>
        <w:t xml:space="preserve">Centre de </w:t>
      </w:r>
      <w:proofErr w:type="spellStart"/>
      <w:r w:rsidRPr="00204A55">
        <w:rPr>
          <w:szCs w:val="20"/>
        </w:rPr>
        <w:t>Recherches</w:t>
      </w:r>
      <w:proofErr w:type="spellEnd"/>
      <w:r w:rsidRPr="00204A55">
        <w:rPr>
          <w:szCs w:val="20"/>
        </w:rPr>
        <w:t xml:space="preserve"> sur les </w:t>
      </w:r>
      <w:proofErr w:type="spellStart"/>
      <w:r w:rsidRPr="00204A55">
        <w:rPr>
          <w:szCs w:val="20"/>
        </w:rPr>
        <w:t>Macromolécules</w:t>
      </w:r>
      <w:proofErr w:type="spellEnd"/>
      <w:r w:rsidRPr="00204A55">
        <w:rPr>
          <w:szCs w:val="20"/>
        </w:rPr>
        <w:t xml:space="preserve"> </w:t>
      </w:r>
      <w:proofErr w:type="spellStart"/>
      <w:r w:rsidRPr="00204A55">
        <w:rPr>
          <w:szCs w:val="20"/>
        </w:rPr>
        <w:t>Végétales</w:t>
      </w:r>
      <w:proofErr w:type="spellEnd"/>
      <w:r w:rsidRPr="00204A55">
        <w:rPr>
          <w:szCs w:val="20"/>
        </w:rPr>
        <w:t xml:space="preserve"> (CERMAV)-CNRS UPR 5301 </w:t>
      </w:r>
      <w:proofErr w:type="spellStart"/>
      <w:r w:rsidRPr="00204A55">
        <w:rPr>
          <w:szCs w:val="20"/>
        </w:rPr>
        <w:t>Universite</w:t>
      </w:r>
      <w:proofErr w:type="spellEnd"/>
      <w:r w:rsidRPr="00204A55">
        <w:rPr>
          <w:szCs w:val="20"/>
        </w:rPr>
        <w:t>́  Grenoble-</w:t>
      </w:r>
      <w:proofErr w:type="spellStart"/>
      <w:r w:rsidRPr="00204A55">
        <w:rPr>
          <w:szCs w:val="20"/>
        </w:rPr>
        <w:t>Alpes</w:t>
      </w:r>
      <w:proofErr w:type="spellEnd"/>
      <w:r w:rsidRPr="00204A55">
        <w:rPr>
          <w:szCs w:val="20"/>
        </w:rPr>
        <w:t>,  38041 Grenoble, France</w:t>
      </w:r>
    </w:p>
    <w:p w:rsidR="004759A0" w:rsidRDefault="004759A0" w:rsidP="004759A0">
      <w:pPr>
        <w:pStyle w:val="MDPI16affiliation"/>
        <w:rPr>
          <w:szCs w:val="20"/>
        </w:rPr>
      </w:pPr>
      <w:r>
        <w:rPr>
          <w:szCs w:val="20"/>
          <w:vertAlign w:val="superscript"/>
        </w:rPr>
        <w:t>6</w:t>
      </w:r>
      <w:r w:rsidRPr="002531B8">
        <w:rPr>
          <w:szCs w:val="20"/>
        </w:rPr>
        <w:tab/>
      </w:r>
      <w:r w:rsidRPr="00204A55">
        <w:rPr>
          <w:szCs w:val="20"/>
        </w:rPr>
        <w:t xml:space="preserve">INSERM U1026 </w:t>
      </w:r>
      <w:proofErr w:type="spellStart"/>
      <w:r w:rsidRPr="00204A55">
        <w:rPr>
          <w:szCs w:val="20"/>
        </w:rPr>
        <w:t>Bioingénierie</w:t>
      </w:r>
      <w:proofErr w:type="spellEnd"/>
      <w:r w:rsidRPr="00204A55">
        <w:rPr>
          <w:szCs w:val="20"/>
        </w:rPr>
        <w:t xml:space="preserve"> </w:t>
      </w:r>
      <w:proofErr w:type="spellStart"/>
      <w:r w:rsidRPr="00204A55">
        <w:rPr>
          <w:szCs w:val="20"/>
        </w:rPr>
        <w:t>tissulaire</w:t>
      </w:r>
      <w:proofErr w:type="spellEnd"/>
      <w:r w:rsidRPr="00204A55">
        <w:rPr>
          <w:szCs w:val="20"/>
        </w:rPr>
        <w:t xml:space="preserve">, </w:t>
      </w:r>
      <w:proofErr w:type="spellStart"/>
      <w:r w:rsidRPr="00204A55">
        <w:rPr>
          <w:szCs w:val="20"/>
        </w:rPr>
        <w:t>Université</w:t>
      </w:r>
      <w:proofErr w:type="spellEnd"/>
      <w:r w:rsidRPr="00204A55">
        <w:rPr>
          <w:szCs w:val="20"/>
        </w:rPr>
        <w:t xml:space="preserve"> Bordeaux, F-33000 Bordeaux, France</w:t>
      </w:r>
    </w:p>
    <w:p w:rsidR="004759A0" w:rsidRPr="004A0CDF" w:rsidRDefault="004759A0" w:rsidP="004759A0">
      <w:pPr>
        <w:pStyle w:val="MDPI16affiliation"/>
        <w:rPr>
          <w:szCs w:val="20"/>
        </w:rPr>
      </w:pPr>
      <w:r>
        <w:rPr>
          <w:szCs w:val="20"/>
          <w:vertAlign w:val="superscript"/>
        </w:rPr>
        <w:t>7</w:t>
      </w:r>
      <w:r w:rsidRPr="002531B8">
        <w:rPr>
          <w:szCs w:val="20"/>
        </w:rPr>
        <w:tab/>
      </w:r>
      <w:r w:rsidRPr="00204A55">
        <w:rPr>
          <w:szCs w:val="20"/>
        </w:rPr>
        <w:t>COPPE/Program of Metallurgical and Materials Engineering, Federal University of Rio de Janeiro, 21941-972 Rio de Janeiro, PO Box 68505, Brazil</w:t>
      </w:r>
    </w:p>
    <w:p w:rsidR="004759A0" w:rsidRPr="002531B8" w:rsidRDefault="004759A0" w:rsidP="004759A0">
      <w:pPr>
        <w:pStyle w:val="MDPI14history"/>
        <w:spacing w:before="0"/>
        <w:ind w:left="311" w:hanging="198"/>
      </w:pPr>
      <w:r w:rsidRPr="002531B8">
        <w:rPr>
          <w:b/>
        </w:rPr>
        <w:t>*</w:t>
      </w:r>
      <w:r w:rsidRPr="002531B8">
        <w:tab/>
        <w:t xml:space="preserve">Correspondence: </w:t>
      </w:r>
      <w:r>
        <w:t>anayancy.osorio@imtek.uni-freiburg.de</w:t>
      </w:r>
      <w:r w:rsidRPr="002531B8">
        <w:t>; Tel.: +</w:t>
      </w:r>
      <w:r>
        <w:t>49</w:t>
      </w:r>
      <w:r w:rsidRPr="002531B8">
        <w:t>-</w:t>
      </w:r>
      <w:r>
        <w:t>761</w:t>
      </w:r>
      <w:r w:rsidRPr="002531B8">
        <w:t>-</w:t>
      </w:r>
      <w:r>
        <w:t>203</w:t>
      </w:r>
      <w:r w:rsidRPr="002531B8">
        <w:t>-</w:t>
      </w:r>
      <w:r w:rsidRPr="00204A55">
        <w:t xml:space="preserve"> 67363</w:t>
      </w:r>
    </w:p>
    <w:p w:rsidR="0030753D" w:rsidRPr="002E4ED0" w:rsidRDefault="0030753D" w:rsidP="0030753D">
      <w:pPr>
        <w:pStyle w:val="TAMainText"/>
      </w:pPr>
    </w:p>
    <w:p w:rsidR="00D45B99" w:rsidRPr="00C0573D" w:rsidRDefault="00D45B99" w:rsidP="0030753D">
      <w:pPr>
        <w:pStyle w:val="TAMainText"/>
        <w:ind w:firstLine="0"/>
        <w:rPr>
          <w:rFonts w:ascii="Palatino Linotype" w:hAnsi="Palatino Linotype" w:cs="Arial"/>
          <w:b/>
        </w:rPr>
      </w:pPr>
      <w:r w:rsidRPr="00C0573D">
        <w:rPr>
          <w:rFonts w:ascii="Palatino Linotype" w:hAnsi="Palatino Linotype" w:cs="Arial"/>
          <w:b/>
        </w:rPr>
        <w:t xml:space="preserve">X-ray synchrotron </w:t>
      </w:r>
      <w:r w:rsidR="001C05B2" w:rsidRPr="00C0573D">
        <w:rPr>
          <w:rFonts w:ascii="Palatino Linotype" w:hAnsi="Palatino Linotype" w:cs="Arial"/>
          <w:b/>
        </w:rPr>
        <w:t>analysis of</w:t>
      </w:r>
      <w:r w:rsidRPr="00C0573D">
        <w:rPr>
          <w:rFonts w:ascii="Palatino Linotype" w:hAnsi="Palatino Linotype" w:cs="Arial"/>
          <w:b/>
        </w:rPr>
        <w:t xml:space="preserve"> the CNF/CHI formulations</w:t>
      </w:r>
    </w:p>
    <w:p w:rsidR="00904D8B" w:rsidRPr="00C0573D" w:rsidRDefault="008D2A2D" w:rsidP="00C0573D">
      <w:pPr>
        <w:pStyle w:val="TAMainText"/>
        <w:spacing w:line="240" w:lineRule="atLeast"/>
        <w:ind w:firstLine="426"/>
        <w:rPr>
          <w:rFonts w:ascii="Palatino Linotype" w:hAnsi="Palatino Linotype" w:cs="Arial"/>
          <w:sz w:val="20"/>
        </w:rPr>
      </w:pPr>
      <w:r w:rsidRPr="00C0573D">
        <w:rPr>
          <w:rFonts w:ascii="Palatino Linotype" w:hAnsi="Palatino Linotype" w:cs="Arial"/>
          <w:sz w:val="20"/>
        </w:rPr>
        <w:t>The methodology followed to prepare the formulations of cellulose nanofibers</w:t>
      </w:r>
      <w:r w:rsidR="00D549CE" w:rsidRPr="00C0573D">
        <w:rPr>
          <w:rFonts w:ascii="Palatino Linotype" w:hAnsi="Palatino Linotype" w:cs="Arial"/>
          <w:sz w:val="20"/>
        </w:rPr>
        <w:t xml:space="preserve"> (CNF)</w:t>
      </w:r>
      <w:r w:rsidRPr="00C0573D">
        <w:rPr>
          <w:rFonts w:ascii="Palatino Linotype" w:hAnsi="Palatino Linotype" w:cs="Arial"/>
          <w:sz w:val="20"/>
        </w:rPr>
        <w:t xml:space="preserve"> dispersed in chitosan</w:t>
      </w:r>
      <w:r w:rsidR="00D549CE" w:rsidRPr="00C0573D">
        <w:rPr>
          <w:rFonts w:ascii="Palatino Linotype" w:hAnsi="Palatino Linotype" w:cs="Arial"/>
          <w:sz w:val="20"/>
        </w:rPr>
        <w:t xml:space="preserve"> (CHI) </w:t>
      </w:r>
      <w:r w:rsidRPr="00C0573D">
        <w:rPr>
          <w:rFonts w:ascii="Palatino Linotype" w:hAnsi="Palatino Linotype" w:cs="Arial"/>
          <w:sz w:val="20"/>
        </w:rPr>
        <w:t xml:space="preserve">solutions provided a satisfactory homogenization of the </w:t>
      </w:r>
      <w:r w:rsidR="00AF44F4" w:rsidRPr="00C0573D">
        <w:rPr>
          <w:rFonts w:ascii="Palatino Linotype" w:hAnsi="Palatino Linotype" w:cs="Arial"/>
          <w:sz w:val="20"/>
        </w:rPr>
        <w:t>nanofibers in the</w:t>
      </w:r>
      <w:r w:rsidRPr="00C0573D">
        <w:rPr>
          <w:rFonts w:ascii="Palatino Linotype" w:hAnsi="Palatino Linotype" w:cs="Arial"/>
          <w:sz w:val="20"/>
        </w:rPr>
        <w:t xml:space="preserve"> suspensions, which were stable without any apparent CNF macro-aggregates</w:t>
      </w:r>
      <w:r w:rsidR="000B35F7" w:rsidRPr="00C0573D">
        <w:rPr>
          <w:rFonts w:ascii="Palatino Linotype" w:hAnsi="Palatino Linotype" w:cs="Arial"/>
          <w:sz w:val="20"/>
        </w:rPr>
        <w:t xml:space="preserve"> and allowed preparing CNF-filled CHI composite hydrogels of good dispersion and distribution</w:t>
      </w:r>
      <w:r w:rsidR="003D613B" w:rsidRPr="00C0573D">
        <w:rPr>
          <w:rFonts w:ascii="Palatino Linotype" w:hAnsi="Palatino Linotype" w:cs="Arial"/>
          <w:sz w:val="20"/>
        </w:rPr>
        <w:t>.</w:t>
      </w:r>
      <w:r w:rsidR="00E838B9" w:rsidRPr="00C0573D">
        <w:rPr>
          <w:rFonts w:ascii="Palatino Linotype" w:hAnsi="Palatino Linotype" w:cs="Arial"/>
          <w:sz w:val="20"/>
        </w:rPr>
        <w:t xml:space="preserve"> 2D X-ray synchrotron analyses </w:t>
      </w:r>
      <w:r w:rsidR="00DF4C3C" w:rsidRPr="00C0573D">
        <w:rPr>
          <w:rFonts w:ascii="Palatino Linotype" w:hAnsi="Palatino Linotype" w:cs="Arial"/>
          <w:sz w:val="20"/>
        </w:rPr>
        <w:t xml:space="preserve">(see §2.6 of Materials and Methods) </w:t>
      </w:r>
      <w:r w:rsidR="00E838B9" w:rsidRPr="00C0573D">
        <w:rPr>
          <w:rFonts w:ascii="Palatino Linotype" w:hAnsi="Palatino Linotype" w:cs="Arial"/>
          <w:sz w:val="20"/>
        </w:rPr>
        <w:t>were performed</w:t>
      </w:r>
      <w:r w:rsidR="0069419C" w:rsidRPr="00C0573D">
        <w:rPr>
          <w:rFonts w:ascii="Palatino Linotype" w:hAnsi="Palatino Linotype" w:cs="Arial"/>
          <w:sz w:val="20"/>
        </w:rPr>
        <w:t xml:space="preserve">, on different directions of composite hydrogels, </w:t>
      </w:r>
      <w:r w:rsidR="00E838B9" w:rsidRPr="00C0573D">
        <w:rPr>
          <w:rFonts w:ascii="Palatino Linotype" w:hAnsi="Palatino Linotype" w:cs="Arial"/>
          <w:sz w:val="20"/>
        </w:rPr>
        <w:t xml:space="preserve">at a </w:t>
      </w:r>
      <w:proofErr w:type="spellStart"/>
      <w:r w:rsidR="00E838B9" w:rsidRPr="00C0573D">
        <w:rPr>
          <w:rFonts w:ascii="Palatino Linotype" w:hAnsi="Palatino Linotype" w:cs="Arial"/>
          <w:sz w:val="20"/>
        </w:rPr>
        <w:t>microfocus</w:t>
      </w:r>
      <w:proofErr w:type="spellEnd"/>
      <w:r w:rsidR="00E838B9" w:rsidRPr="00C0573D">
        <w:rPr>
          <w:rFonts w:ascii="Palatino Linotype" w:hAnsi="Palatino Linotype" w:cs="Arial"/>
          <w:sz w:val="20"/>
        </w:rPr>
        <w:t xml:space="preserve"> beamline with beam size of 10 </w:t>
      </w:r>
      <w:r w:rsidR="00E838B9" w:rsidRPr="00C0573D">
        <w:rPr>
          <w:rFonts w:ascii="Palatino Linotype" w:hAnsi="Palatino Linotype" w:cs="Arial"/>
          <w:sz w:val="20"/>
        </w:rPr>
        <w:sym w:font="Symbol" w:char="F06D"/>
      </w:r>
      <w:r w:rsidR="00E838B9" w:rsidRPr="00C0573D">
        <w:rPr>
          <w:rFonts w:ascii="Palatino Linotype" w:hAnsi="Palatino Linotype" w:cs="Arial"/>
          <w:sz w:val="20"/>
        </w:rPr>
        <w:t xml:space="preserve">m (Beamline </w:t>
      </w:r>
      <w:r w:rsidR="00E838B9" w:rsidRPr="00C0573D">
        <w:rPr>
          <w:rFonts w:ascii="Palatino Linotype" w:hAnsi="Palatino Linotype" w:cs="Arial"/>
          <w:sz w:val="20"/>
        </w:rPr>
        <w:sym w:font="Symbol" w:char="F06D"/>
      </w:r>
      <w:r w:rsidR="00E838B9" w:rsidRPr="00C0573D">
        <w:rPr>
          <w:rFonts w:ascii="Palatino Linotype" w:hAnsi="Palatino Linotype" w:cs="Arial"/>
          <w:sz w:val="20"/>
        </w:rPr>
        <w:t xml:space="preserve">Spot, Bessy II, Berlin) </w:t>
      </w:r>
      <w:r w:rsidR="000C73DC" w:rsidRPr="00C0573D">
        <w:rPr>
          <w:rFonts w:ascii="Palatino Linotype" w:hAnsi="Palatino Linotype" w:cs="Arial"/>
          <w:sz w:val="20"/>
        </w:rPr>
        <w:t xml:space="preserve">with an scan resolution of 10 </w:t>
      </w:r>
      <w:r w:rsidR="000C73DC" w:rsidRPr="00C0573D">
        <w:rPr>
          <w:rFonts w:ascii="Palatino Linotype" w:hAnsi="Palatino Linotype" w:cs="Arial"/>
          <w:sz w:val="20"/>
        </w:rPr>
        <w:sym w:font="Symbol" w:char="F06D"/>
      </w:r>
      <w:r w:rsidR="000C73DC" w:rsidRPr="00C0573D">
        <w:rPr>
          <w:rFonts w:ascii="Palatino Linotype" w:hAnsi="Palatino Linotype" w:cs="Arial"/>
          <w:sz w:val="20"/>
        </w:rPr>
        <w:t>m</w:t>
      </w:r>
      <w:r w:rsidR="00FA398A" w:rsidRPr="00C0573D">
        <w:rPr>
          <w:rFonts w:ascii="Palatino Linotype" w:hAnsi="Palatino Linotype" w:cs="Arial"/>
          <w:sz w:val="20"/>
        </w:rPr>
        <w:t xml:space="preserve">. </w:t>
      </w:r>
      <w:r w:rsidR="00904D8B" w:rsidRPr="00C0573D">
        <w:rPr>
          <w:rFonts w:ascii="Palatino Linotype" w:hAnsi="Palatino Linotype" w:cs="Arial"/>
          <w:sz w:val="20"/>
        </w:rPr>
        <w:t xml:space="preserve">Fig. </w:t>
      </w:r>
      <w:r w:rsidR="002452E7" w:rsidRPr="00C0573D">
        <w:rPr>
          <w:rFonts w:ascii="Palatino Linotype" w:hAnsi="Palatino Linotype" w:cs="Arial"/>
          <w:sz w:val="20"/>
        </w:rPr>
        <w:t>S1</w:t>
      </w:r>
      <w:r w:rsidR="00904D8B" w:rsidRPr="00C0573D">
        <w:rPr>
          <w:rFonts w:ascii="Palatino Linotype" w:hAnsi="Palatino Linotype" w:cs="Arial"/>
          <w:sz w:val="20"/>
        </w:rPr>
        <w:t xml:space="preserve"> show examples of 2D X-ray synchrotron </w:t>
      </w:r>
      <w:r w:rsidR="00D549CE" w:rsidRPr="00C0573D">
        <w:rPr>
          <w:rFonts w:ascii="Palatino Linotype" w:hAnsi="Palatino Linotype" w:cs="Arial"/>
          <w:sz w:val="20"/>
        </w:rPr>
        <w:t>images</w:t>
      </w:r>
      <w:r w:rsidR="00904D8B" w:rsidRPr="00C0573D">
        <w:rPr>
          <w:rFonts w:ascii="Palatino Linotype" w:hAnsi="Palatino Linotype" w:cs="Arial"/>
          <w:sz w:val="20"/>
        </w:rPr>
        <w:t xml:space="preserve"> and corresponding radial average scattering</w:t>
      </w:r>
      <w:r w:rsidR="00D549CE" w:rsidRPr="00C0573D">
        <w:rPr>
          <w:rFonts w:ascii="Palatino Linotype" w:hAnsi="Palatino Linotype" w:cs="Arial"/>
          <w:sz w:val="20"/>
        </w:rPr>
        <w:t xml:space="preserve"> curves obtained for a </w:t>
      </w:r>
      <w:r w:rsidR="00904D8B" w:rsidRPr="00C0573D">
        <w:rPr>
          <w:rFonts w:ascii="Palatino Linotype" w:hAnsi="Palatino Linotype" w:cs="Arial"/>
          <w:sz w:val="20"/>
        </w:rPr>
        <w:t xml:space="preserve">hydrogel consisting of CHI 2 % (w/w) and CNF 0.4 % (w/w). </w:t>
      </w:r>
      <w:r w:rsidR="00460B90" w:rsidRPr="00C0573D">
        <w:rPr>
          <w:rFonts w:ascii="Palatino Linotype" w:hAnsi="Palatino Linotype" w:cs="Arial"/>
          <w:sz w:val="20"/>
        </w:rPr>
        <w:t>In spite the low concentration of CHI and specially of crystalline cellulose nanofibers in the hydrogels, i</w:t>
      </w:r>
      <w:r w:rsidR="007F4E08" w:rsidRPr="00C0573D">
        <w:rPr>
          <w:rFonts w:ascii="Palatino Linotype" w:hAnsi="Palatino Linotype" w:cs="Arial"/>
          <w:sz w:val="20"/>
        </w:rPr>
        <w:t>n all X-ray diffraction patterns the reflection (002) of the Cellulose I</w:t>
      </w:r>
      <w:r w:rsidR="007F4E08" w:rsidRPr="00C0573D">
        <w:rPr>
          <w:rFonts w:ascii="Palatino Linotype" w:hAnsi="Palatino Linotype" w:cs="Arial"/>
          <w:sz w:val="20"/>
        </w:rPr>
        <w:sym w:font="Symbol" w:char="F061"/>
      </w:r>
      <w:r w:rsidR="007F4E08" w:rsidRPr="00C0573D">
        <w:rPr>
          <w:rFonts w:ascii="Palatino Linotype" w:hAnsi="Palatino Linotype" w:cs="Arial"/>
          <w:sz w:val="20"/>
        </w:rPr>
        <w:t xml:space="preserve"> was observed. </w:t>
      </w:r>
      <w:r w:rsidR="00904D8B" w:rsidRPr="00C0573D">
        <w:rPr>
          <w:rFonts w:ascii="Palatino Linotype" w:hAnsi="Palatino Linotype" w:cs="Arial"/>
          <w:sz w:val="20"/>
        </w:rPr>
        <w:t xml:space="preserve">The major contribution in the </w:t>
      </w:r>
      <w:proofErr w:type="spellStart"/>
      <w:r w:rsidR="00904D8B" w:rsidRPr="00C0573D">
        <w:rPr>
          <w:rFonts w:ascii="Palatino Linotype" w:hAnsi="Palatino Linotype" w:cs="Arial"/>
          <w:sz w:val="20"/>
        </w:rPr>
        <w:t>diffractogram</w:t>
      </w:r>
      <w:proofErr w:type="spellEnd"/>
      <w:r w:rsidR="00904D8B" w:rsidRPr="00C0573D">
        <w:rPr>
          <w:rFonts w:ascii="Palatino Linotype" w:hAnsi="Palatino Linotype" w:cs="Arial"/>
          <w:sz w:val="20"/>
        </w:rPr>
        <w:t xml:space="preserve"> was the water signal, and </w:t>
      </w:r>
      <w:r w:rsidR="00460B90" w:rsidRPr="00C0573D">
        <w:rPr>
          <w:rFonts w:ascii="Palatino Linotype" w:hAnsi="Palatino Linotype" w:cs="Arial"/>
          <w:sz w:val="20"/>
        </w:rPr>
        <w:t xml:space="preserve">it was difficult to observe </w:t>
      </w:r>
      <w:r w:rsidR="00904D8B" w:rsidRPr="00C0573D">
        <w:rPr>
          <w:rFonts w:ascii="Palatino Linotype" w:hAnsi="Palatino Linotype" w:cs="Arial"/>
          <w:sz w:val="20"/>
        </w:rPr>
        <w:t>that of chitosan forming the hydrogel network in a highly hydrated system</w:t>
      </w:r>
      <w:r w:rsidR="00460B90" w:rsidRPr="00C0573D">
        <w:rPr>
          <w:rFonts w:ascii="Palatino Linotype" w:hAnsi="Palatino Linotype" w:cs="Arial"/>
          <w:sz w:val="20"/>
        </w:rPr>
        <w:t>,</w:t>
      </w:r>
      <w:r w:rsidR="00904D8B" w:rsidRPr="00C0573D">
        <w:rPr>
          <w:rFonts w:ascii="Palatino Linotype" w:hAnsi="Palatino Linotype" w:cs="Arial"/>
          <w:sz w:val="20"/>
        </w:rPr>
        <w:t xml:space="preserve"> where water and crystalline cellulose were more relevant to the d</w:t>
      </w:r>
      <w:r w:rsidR="00A4408F" w:rsidRPr="00C0573D">
        <w:rPr>
          <w:rFonts w:ascii="Palatino Linotype" w:hAnsi="Palatino Linotype" w:cs="Arial"/>
          <w:sz w:val="20"/>
        </w:rPr>
        <w:t>iffraction.</w:t>
      </w:r>
    </w:p>
    <w:p w:rsidR="008D2A2D" w:rsidRPr="00A05A14" w:rsidRDefault="008D2A2D" w:rsidP="009133C1"/>
    <w:tbl>
      <w:tblPr>
        <w:tblStyle w:val="TableGrid"/>
        <w:tblW w:w="0" w:type="auto"/>
        <w:jc w:val="center"/>
        <w:tblBorders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994"/>
        <w:gridCol w:w="2999"/>
        <w:gridCol w:w="3017"/>
      </w:tblGrid>
      <w:tr w:rsidR="009133C1" w:rsidTr="006913BD">
        <w:trPr>
          <w:jc w:val="center"/>
        </w:trPr>
        <w:tc>
          <w:tcPr>
            <w:tcW w:w="2618" w:type="dxa"/>
          </w:tcPr>
          <w:p w:rsidR="009133C1" w:rsidRDefault="009133C1" w:rsidP="00FA2D98">
            <w:pPr>
              <w:jc w:val="center"/>
            </w:pPr>
            <w:r w:rsidRPr="00A05A14">
              <w:t xml:space="preserve">           </w:t>
            </w:r>
            <w:r>
              <w:rPr>
                <w:noProof/>
                <w:lang w:val="de-DE" w:eastAsia="de-DE"/>
              </w:rPr>
              <w:drawing>
                <wp:inline distT="0" distB="0" distL="0" distR="0" wp14:anchorId="7E7BD29B" wp14:editId="6F4B8F86">
                  <wp:extent cx="1157990" cy="1082233"/>
                  <wp:effectExtent l="0" t="0" r="4445" b="381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Figures_ Supplement Information Images XRD.emf"/>
                          <pic:cNvPicPr/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078" t="8942" r="54395" b="45133"/>
                          <a:stretch/>
                        </pic:blipFill>
                        <pic:spPr bwMode="auto">
                          <a:xfrm>
                            <a:off x="0" y="0"/>
                            <a:ext cx="1192918" cy="111487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06" w:type="dxa"/>
          </w:tcPr>
          <w:p w:rsidR="009133C1" w:rsidRDefault="009133C1" w:rsidP="00FA2D98">
            <w:r>
              <w:rPr>
                <w:noProof/>
                <w:lang w:val="de-DE" w:eastAsia="de-DE"/>
              </w:rPr>
              <w:drawing>
                <wp:inline distT="0" distB="0" distL="0" distR="0" wp14:anchorId="40CDF467" wp14:editId="3825DC79">
                  <wp:extent cx="2100805" cy="1055265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holder4_ Scan14_ EchM5 Maria Eduarda CHI2CNF04_00002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9784" cy="1059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24" w:type="dxa"/>
          </w:tcPr>
          <w:p w:rsidR="009133C1" w:rsidRDefault="009133C1" w:rsidP="00FA2D98">
            <w:r>
              <w:rPr>
                <w:noProof/>
                <w:lang w:val="de-DE" w:eastAsia="de-DE"/>
              </w:rPr>
              <w:drawing>
                <wp:inline distT="0" distB="0" distL="0" distR="0" wp14:anchorId="1F87EB9F" wp14:editId="3C66E830">
                  <wp:extent cx="2095018" cy="1052359"/>
                  <wp:effectExtent l="0" t="0" r="635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holder4_ Scan14_ EchM5 Maria Eduarda CHI2CNF04_00003.pn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6128" cy="10579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133C1" w:rsidTr="006913BD">
        <w:trPr>
          <w:jc w:val="center"/>
        </w:trPr>
        <w:tc>
          <w:tcPr>
            <w:tcW w:w="2618" w:type="dxa"/>
          </w:tcPr>
          <w:p w:rsidR="009133C1" w:rsidRDefault="009133C1" w:rsidP="00FA2D98">
            <w:r>
              <w:rPr>
                <w:noProof/>
                <w:lang w:val="de-DE" w:eastAsia="de-DE"/>
              </w:rPr>
              <w:lastRenderedPageBreak/>
              <w:drawing>
                <wp:inline distT="0" distB="0" distL="0" distR="0" wp14:anchorId="52E64078" wp14:editId="66441CEC">
                  <wp:extent cx="2095018" cy="1052359"/>
                  <wp:effectExtent l="0" t="0" r="635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holder4_ Scan14_ EchM5 Maria Eduarda CHI2CNF04_00004.pn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4758" cy="10572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06" w:type="dxa"/>
          </w:tcPr>
          <w:p w:rsidR="009133C1" w:rsidRDefault="009133C1" w:rsidP="00FA2D98">
            <w:r>
              <w:rPr>
                <w:noProof/>
                <w:lang w:val="de-DE" w:eastAsia="de-DE"/>
              </w:rPr>
              <w:drawing>
                <wp:inline distT="0" distB="0" distL="0" distR="0" wp14:anchorId="5E168810" wp14:editId="216EB118">
                  <wp:extent cx="2100580" cy="1055153"/>
                  <wp:effectExtent l="0" t="0" r="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holder4_ Scan14_ EchM5 Maria Eduarda CHI2CNF04_00005.p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9737" cy="10697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24" w:type="dxa"/>
          </w:tcPr>
          <w:p w:rsidR="009133C1" w:rsidRDefault="009133C1" w:rsidP="00FA2D98">
            <w:r>
              <w:rPr>
                <w:noProof/>
                <w:lang w:val="de-DE" w:eastAsia="de-DE"/>
              </w:rPr>
              <w:drawing>
                <wp:inline distT="0" distB="0" distL="0" distR="0" wp14:anchorId="2E8CB30C" wp14:editId="66BD9837">
                  <wp:extent cx="2103120" cy="1056428"/>
                  <wp:effectExtent l="0" t="0" r="0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holder4_ Scan14_ EchM5 Maria Eduarda CHI2CNF04_00006.pn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V="1">
                            <a:off x="0" y="0"/>
                            <a:ext cx="2122614" cy="10662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133C1" w:rsidTr="006913BD">
        <w:trPr>
          <w:jc w:val="center"/>
        </w:trPr>
        <w:tc>
          <w:tcPr>
            <w:tcW w:w="2618" w:type="dxa"/>
          </w:tcPr>
          <w:p w:rsidR="009133C1" w:rsidRDefault="009133C1" w:rsidP="00FA2D98">
            <w:r>
              <w:rPr>
                <w:noProof/>
                <w:lang w:val="de-DE" w:eastAsia="de-DE"/>
              </w:rPr>
              <w:drawing>
                <wp:inline distT="0" distB="0" distL="0" distR="0" wp14:anchorId="1285736A" wp14:editId="24A95F88">
                  <wp:extent cx="2097332" cy="1053521"/>
                  <wp:effectExtent l="0" t="0" r="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holder4_ Scan14_ EchM5 Maria Eduarda CHI2CNF04_00007.pn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8212" cy="10690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06" w:type="dxa"/>
          </w:tcPr>
          <w:p w:rsidR="009133C1" w:rsidRDefault="009133C1" w:rsidP="00FA2D98">
            <w:r>
              <w:rPr>
                <w:noProof/>
                <w:lang w:val="de-DE" w:eastAsia="de-DE"/>
              </w:rPr>
              <w:drawing>
                <wp:inline distT="0" distB="0" distL="0" distR="0" wp14:anchorId="10C2BCD3" wp14:editId="19D2AB05">
                  <wp:extent cx="2097333" cy="1053521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holder4_ Scan14_ EchM5 Maria Eduarda CHI2CNF04_00008.pn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1594" cy="10606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24" w:type="dxa"/>
          </w:tcPr>
          <w:p w:rsidR="009133C1" w:rsidRDefault="009133C1" w:rsidP="00FA2D98">
            <w:r>
              <w:rPr>
                <w:noProof/>
                <w:lang w:val="de-DE" w:eastAsia="de-DE"/>
              </w:rPr>
              <w:drawing>
                <wp:inline distT="0" distB="0" distL="0" distR="0" wp14:anchorId="41F7936B" wp14:editId="51DF36FA">
                  <wp:extent cx="2108907" cy="1059335"/>
                  <wp:effectExtent l="0" t="0" r="5715" b="762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holder4_ Scan14_ EchM5 Maria Eduarda CHI2CNF04_00009.pn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V="1">
                            <a:off x="0" y="0"/>
                            <a:ext cx="2135354" cy="10726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133C1" w:rsidTr="006913BD">
        <w:trPr>
          <w:jc w:val="center"/>
        </w:trPr>
        <w:tc>
          <w:tcPr>
            <w:tcW w:w="2618" w:type="dxa"/>
          </w:tcPr>
          <w:p w:rsidR="009133C1" w:rsidRDefault="009133C1" w:rsidP="00B36CFF">
            <w:pPr>
              <w:spacing w:after="0"/>
            </w:pPr>
            <w:r>
              <w:rPr>
                <w:noProof/>
                <w:lang w:val="de-DE" w:eastAsia="de-DE"/>
              </w:rPr>
              <w:drawing>
                <wp:inline distT="0" distB="0" distL="0" distR="0" wp14:anchorId="7B4CFD1E" wp14:editId="5397621B">
                  <wp:extent cx="2097332" cy="1053521"/>
                  <wp:effectExtent l="0" t="0" r="0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holder4_ Scan14_ EchM5 Maria Eduarda CHI2CNF04_00010.pn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8754" cy="10642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06" w:type="dxa"/>
          </w:tcPr>
          <w:p w:rsidR="009133C1" w:rsidRDefault="009133C1" w:rsidP="00B36CFF">
            <w:pPr>
              <w:spacing w:after="0"/>
            </w:pPr>
            <w:r>
              <w:rPr>
                <w:noProof/>
                <w:lang w:val="de-DE" w:eastAsia="de-DE"/>
              </w:rPr>
              <w:drawing>
                <wp:inline distT="0" distB="0" distL="0" distR="0" wp14:anchorId="719B8989" wp14:editId="76F843E7">
                  <wp:extent cx="2097333" cy="1053521"/>
                  <wp:effectExtent l="0" t="0" r="0" b="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holder4_ Scan14_ EchM5 Maria Eduarda CHI2CNF04_00011.pn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1771" cy="10657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24" w:type="dxa"/>
          </w:tcPr>
          <w:p w:rsidR="009133C1" w:rsidRDefault="009133C1" w:rsidP="00B36CFF">
            <w:pPr>
              <w:spacing w:after="0"/>
            </w:pPr>
            <w:r>
              <w:rPr>
                <w:noProof/>
                <w:lang w:val="de-DE" w:eastAsia="de-DE"/>
              </w:rPr>
              <w:drawing>
                <wp:inline distT="0" distB="0" distL="0" distR="0" wp14:anchorId="2D51EDEE" wp14:editId="3B21846D">
                  <wp:extent cx="2114694" cy="1062242"/>
                  <wp:effectExtent l="0" t="0" r="0" b="508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holder4_ Scan14_ EchM5 Maria Eduarda CHI2CNF04_00012.pn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37404" cy="1073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133C1" w:rsidRDefault="009133C1" w:rsidP="009133C1"/>
    <w:p w:rsidR="009133C1" w:rsidRDefault="009133C1" w:rsidP="00C20E4B">
      <w:pPr>
        <w:jc w:val="center"/>
      </w:pPr>
      <w:r>
        <w:rPr>
          <w:noProof/>
          <w:lang w:val="de-DE" w:eastAsia="de-DE"/>
        </w:rPr>
        <w:drawing>
          <wp:inline distT="0" distB="0" distL="0" distR="0" wp14:anchorId="0FE20F95" wp14:editId="6E7C93A1">
            <wp:extent cx="4171452" cy="3387256"/>
            <wp:effectExtent l="0" t="0" r="635" b="381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igures_ Supplement Information.emf"/>
                    <pic:cNvPicPr/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406" t="16862" r="37613" b="25183"/>
                    <a:stretch/>
                  </pic:blipFill>
                  <pic:spPr bwMode="auto">
                    <a:xfrm>
                      <a:off x="0" y="0"/>
                      <a:ext cx="4186583" cy="33995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A327D" w:rsidRPr="00C0573D" w:rsidRDefault="00BA327D" w:rsidP="00C0573D">
      <w:pPr>
        <w:spacing w:after="0" w:line="240" w:lineRule="atLeast"/>
        <w:ind w:left="426"/>
        <w:rPr>
          <w:rFonts w:ascii="Palatino Linotype" w:hAnsi="Palatino Linotype" w:cs="Arial"/>
          <w:sz w:val="18"/>
          <w:szCs w:val="18"/>
        </w:rPr>
      </w:pPr>
      <w:r w:rsidRPr="00C0573D">
        <w:rPr>
          <w:rFonts w:ascii="Palatino Linotype" w:hAnsi="Palatino Linotype" w:cs="Arial"/>
          <w:b/>
          <w:sz w:val="18"/>
          <w:szCs w:val="18"/>
        </w:rPr>
        <w:t>Figure S1.</w:t>
      </w:r>
      <w:r w:rsidRPr="00C0573D">
        <w:rPr>
          <w:rFonts w:ascii="Palatino Linotype" w:hAnsi="Palatino Linotype" w:cs="Arial"/>
          <w:sz w:val="18"/>
          <w:szCs w:val="18"/>
        </w:rPr>
        <w:t xml:space="preserve"> 2D X-ray synchrotron images (</w:t>
      </w:r>
      <w:r w:rsidRPr="00C0573D">
        <w:rPr>
          <w:rFonts w:ascii="Palatino Linotype" w:hAnsi="Palatino Linotype" w:cs="Arial"/>
          <w:i/>
          <w:sz w:val="18"/>
          <w:szCs w:val="18"/>
        </w:rPr>
        <w:t>Top</w:t>
      </w:r>
      <w:r w:rsidRPr="00C0573D">
        <w:rPr>
          <w:rFonts w:ascii="Palatino Linotype" w:hAnsi="Palatino Linotype" w:cs="Arial"/>
          <w:sz w:val="18"/>
          <w:szCs w:val="18"/>
        </w:rPr>
        <w:t xml:space="preserve">) and radial average scattering curves </w:t>
      </w:r>
      <w:r w:rsidR="004E2757" w:rsidRPr="00C0573D">
        <w:rPr>
          <w:rFonts w:ascii="Palatino Linotype" w:hAnsi="Palatino Linotype" w:cs="Arial"/>
          <w:sz w:val="18"/>
          <w:szCs w:val="18"/>
        </w:rPr>
        <w:t>(</w:t>
      </w:r>
      <w:r w:rsidR="004E2757" w:rsidRPr="00C0573D">
        <w:rPr>
          <w:rFonts w:ascii="Palatino Linotype" w:hAnsi="Palatino Linotype" w:cs="Arial"/>
          <w:i/>
          <w:sz w:val="18"/>
          <w:szCs w:val="18"/>
        </w:rPr>
        <w:t>Bottom</w:t>
      </w:r>
      <w:r w:rsidR="004E2757" w:rsidRPr="00C0573D">
        <w:rPr>
          <w:rFonts w:ascii="Palatino Linotype" w:hAnsi="Palatino Linotype" w:cs="Arial"/>
          <w:sz w:val="18"/>
          <w:szCs w:val="18"/>
        </w:rPr>
        <w:t xml:space="preserve">) </w:t>
      </w:r>
      <w:r w:rsidRPr="00C0573D">
        <w:rPr>
          <w:rFonts w:ascii="Palatino Linotype" w:hAnsi="Palatino Linotype" w:cs="Arial"/>
          <w:sz w:val="18"/>
          <w:szCs w:val="18"/>
        </w:rPr>
        <w:t>of CNF/CHI composite hydrogels co</w:t>
      </w:r>
      <w:r w:rsidR="00D108E4">
        <w:rPr>
          <w:rFonts w:ascii="Palatino Linotype" w:hAnsi="Palatino Linotype" w:cs="Arial"/>
          <w:sz w:val="18"/>
          <w:szCs w:val="18"/>
        </w:rPr>
        <w:t>n</w:t>
      </w:r>
      <w:r w:rsidRPr="00C0573D">
        <w:rPr>
          <w:rFonts w:ascii="Palatino Linotype" w:hAnsi="Palatino Linotype" w:cs="Arial"/>
          <w:sz w:val="18"/>
          <w:szCs w:val="18"/>
        </w:rPr>
        <w:t xml:space="preserve">taining 2 % (w/w) of CHI and 0.4 % (w/w) of CNFs. The analyses were performed at a </w:t>
      </w:r>
      <w:proofErr w:type="spellStart"/>
      <w:r w:rsidRPr="00C0573D">
        <w:rPr>
          <w:rFonts w:ascii="Palatino Linotype" w:hAnsi="Palatino Linotype" w:cs="Arial"/>
          <w:sz w:val="18"/>
          <w:szCs w:val="18"/>
        </w:rPr>
        <w:t>microfocus</w:t>
      </w:r>
      <w:proofErr w:type="spellEnd"/>
      <w:r w:rsidRPr="00C0573D">
        <w:rPr>
          <w:rFonts w:ascii="Palatino Linotype" w:hAnsi="Palatino Linotype" w:cs="Arial"/>
          <w:sz w:val="18"/>
          <w:szCs w:val="18"/>
        </w:rPr>
        <w:t xml:space="preserve"> beamline with beam size of 10 </w:t>
      </w:r>
      <w:r w:rsidRPr="00C0573D">
        <w:rPr>
          <w:rFonts w:ascii="Palatino Linotype" w:hAnsi="Palatino Linotype" w:cs="Arial"/>
          <w:sz w:val="18"/>
          <w:szCs w:val="18"/>
        </w:rPr>
        <w:sym w:font="Symbol" w:char="F06D"/>
      </w:r>
      <w:r w:rsidRPr="00C0573D">
        <w:rPr>
          <w:rFonts w:ascii="Palatino Linotype" w:hAnsi="Palatino Linotype" w:cs="Arial"/>
          <w:sz w:val="18"/>
          <w:szCs w:val="18"/>
        </w:rPr>
        <w:t xml:space="preserve">m (Beamline </w:t>
      </w:r>
      <w:r w:rsidRPr="00C0573D">
        <w:rPr>
          <w:rFonts w:ascii="Palatino Linotype" w:hAnsi="Palatino Linotype" w:cs="Arial"/>
          <w:sz w:val="18"/>
          <w:szCs w:val="18"/>
        </w:rPr>
        <w:sym w:font="Symbol" w:char="F06D"/>
      </w:r>
      <w:r w:rsidRPr="00C0573D">
        <w:rPr>
          <w:rFonts w:ascii="Palatino Linotype" w:hAnsi="Palatino Linotype" w:cs="Arial"/>
          <w:sz w:val="18"/>
          <w:szCs w:val="18"/>
        </w:rPr>
        <w:t xml:space="preserve">Spot, Bessy II, </w:t>
      </w:r>
      <w:r w:rsidR="005274CD" w:rsidRPr="00C0573D">
        <w:rPr>
          <w:rFonts w:ascii="Palatino Linotype" w:hAnsi="Palatino Linotype" w:cs="Arial"/>
          <w:sz w:val="18"/>
          <w:szCs w:val="18"/>
        </w:rPr>
        <w:t xml:space="preserve">HZB </w:t>
      </w:r>
      <w:r w:rsidRPr="00C0573D">
        <w:rPr>
          <w:rFonts w:ascii="Palatino Linotype" w:hAnsi="Palatino Linotype" w:cs="Arial"/>
          <w:sz w:val="18"/>
          <w:szCs w:val="18"/>
        </w:rPr>
        <w:t>Berlin</w:t>
      </w:r>
      <w:r w:rsidR="005274CD" w:rsidRPr="00C0573D">
        <w:rPr>
          <w:rFonts w:ascii="Palatino Linotype" w:hAnsi="Palatino Linotype" w:cs="Arial"/>
          <w:sz w:val="18"/>
          <w:szCs w:val="18"/>
        </w:rPr>
        <w:t>, Germany</w:t>
      </w:r>
      <w:r w:rsidRPr="00C0573D">
        <w:rPr>
          <w:rFonts w:ascii="Palatino Linotype" w:hAnsi="Palatino Linotype" w:cs="Arial"/>
          <w:sz w:val="18"/>
          <w:szCs w:val="18"/>
        </w:rPr>
        <w:t xml:space="preserve">) with an scan resolution of 10 </w:t>
      </w:r>
      <w:r w:rsidRPr="00C0573D">
        <w:rPr>
          <w:rFonts w:ascii="Palatino Linotype" w:hAnsi="Palatino Linotype" w:cs="Arial"/>
          <w:sz w:val="18"/>
          <w:szCs w:val="18"/>
        </w:rPr>
        <w:sym w:font="Symbol" w:char="F06D"/>
      </w:r>
      <w:r w:rsidRPr="00C0573D">
        <w:rPr>
          <w:rFonts w:ascii="Palatino Linotype" w:hAnsi="Palatino Linotype" w:cs="Arial"/>
          <w:sz w:val="18"/>
          <w:szCs w:val="18"/>
        </w:rPr>
        <w:t>m.</w:t>
      </w:r>
    </w:p>
    <w:p w:rsidR="00E074A3" w:rsidRDefault="00E074A3" w:rsidP="00E074A3">
      <w:pPr>
        <w:pStyle w:val="TAMainText"/>
        <w:ind w:firstLine="0"/>
        <w:jc w:val="center"/>
      </w:pPr>
    </w:p>
    <w:p w:rsidR="00976358" w:rsidRPr="00C0573D" w:rsidRDefault="00976358" w:rsidP="00C0573D">
      <w:pPr>
        <w:pStyle w:val="TAMainText"/>
        <w:spacing w:line="240" w:lineRule="atLeast"/>
        <w:ind w:firstLine="0"/>
        <w:rPr>
          <w:rFonts w:ascii="Palatino Linotype" w:hAnsi="Palatino Linotype" w:cs="Arial"/>
          <w:b/>
          <w:sz w:val="20"/>
        </w:rPr>
      </w:pPr>
      <w:r w:rsidRPr="00C0573D">
        <w:rPr>
          <w:rFonts w:ascii="Palatino Linotype" w:hAnsi="Palatino Linotype" w:cs="Arial"/>
          <w:b/>
          <w:sz w:val="20"/>
        </w:rPr>
        <w:t>Intervertebral discs of animal spine models</w:t>
      </w:r>
      <w:r w:rsidR="00FB67A6" w:rsidRPr="00C0573D">
        <w:rPr>
          <w:rFonts w:ascii="Palatino Linotype" w:hAnsi="Palatino Linotype" w:cs="Arial"/>
          <w:b/>
          <w:sz w:val="20"/>
        </w:rPr>
        <w:t>. Injection of CNF/CHI formulations into the disc nucleus</w:t>
      </w:r>
    </w:p>
    <w:p w:rsidR="00976358" w:rsidRDefault="00976358" w:rsidP="00976358">
      <w:pPr>
        <w:pStyle w:val="TAMainText"/>
        <w:ind w:firstLine="0"/>
      </w:pPr>
    </w:p>
    <w:p w:rsidR="00D9448E" w:rsidRDefault="00AE7816" w:rsidP="00E074A3">
      <w:pPr>
        <w:pStyle w:val="TAMainText"/>
        <w:ind w:firstLine="0"/>
        <w:jc w:val="center"/>
      </w:pPr>
      <w:r>
        <w:rPr>
          <w:noProof/>
          <w:lang w:val="de-DE" w:eastAsia="de-DE"/>
        </w:rPr>
        <w:lastRenderedPageBreak/>
        <w:drawing>
          <wp:inline distT="0" distB="0" distL="0" distR="0">
            <wp:extent cx="5709319" cy="2762250"/>
            <wp:effectExtent l="0" t="0" r="5715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Supplementary Figure S2 .emf"/>
                    <pic:cNvPicPr/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129" b="37294"/>
                    <a:stretch/>
                  </pic:blipFill>
                  <pic:spPr bwMode="auto">
                    <a:xfrm>
                      <a:off x="0" y="0"/>
                      <a:ext cx="5724578" cy="27696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76358" w:rsidRPr="00C0573D" w:rsidRDefault="00BA327D" w:rsidP="00C0573D">
      <w:pPr>
        <w:pStyle w:val="TAMainText"/>
        <w:spacing w:line="240" w:lineRule="atLeast"/>
        <w:ind w:left="426" w:firstLine="0"/>
        <w:rPr>
          <w:rFonts w:ascii="Palatino Linotype" w:hAnsi="Palatino Linotype" w:cs="Arial"/>
          <w:sz w:val="18"/>
          <w:szCs w:val="18"/>
        </w:rPr>
      </w:pPr>
      <w:r w:rsidRPr="00C0573D">
        <w:rPr>
          <w:rFonts w:ascii="Palatino Linotype" w:hAnsi="Palatino Linotype" w:cs="Arial"/>
          <w:b/>
          <w:sz w:val="18"/>
          <w:szCs w:val="18"/>
        </w:rPr>
        <w:t>Figure S2.</w:t>
      </w:r>
      <w:r w:rsidRPr="00C0573D">
        <w:rPr>
          <w:rFonts w:ascii="Palatino Linotype" w:hAnsi="Palatino Linotype" w:cs="Arial"/>
          <w:sz w:val="18"/>
          <w:szCs w:val="18"/>
        </w:rPr>
        <w:t xml:space="preserve"> </w:t>
      </w:r>
      <w:proofErr w:type="spellStart"/>
      <w:r w:rsidRPr="00C0573D">
        <w:rPr>
          <w:rFonts w:ascii="Palatino Linotype" w:hAnsi="Palatino Linotype" w:cs="Arial"/>
          <w:sz w:val="18"/>
          <w:szCs w:val="18"/>
        </w:rPr>
        <w:t>Porc</w:t>
      </w:r>
      <w:proofErr w:type="spellEnd"/>
      <w:r w:rsidRPr="00C0573D">
        <w:rPr>
          <w:rFonts w:ascii="Palatino Linotype" w:hAnsi="Palatino Linotype" w:cs="Arial"/>
          <w:sz w:val="18"/>
          <w:szCs w:val="18"/>
        </w:rPr>
        <w:t xml:space="preserve"> and rabbit spine models with examples of e</w:t>
      </w:r>
      <w:r w:rsidRPr="00C0573D">
        <w:rPr>
          <w:rFonts w:ascii="Palatino Linotype" w:hAnsi="Palatino Linotype" w:cs="Arial"/>
          <w:i/>
          <w:sz w:val="18"/>
          <w:szCs w:val="18"/>
        </w:rPr>
        <w:t>x vivo</w:t>
      </w:r>
      <w:r w:rsidRPr="00C0573D">
        <w:rPr>
          <w:rFonts w:ascii="Palatino Linotype" w:hAnsi="Palatino Linotype" w:cs="Arial"/>
          <w:sz w:val="18"/>
          <w:szCs w:val="18"/>
        </w:rPr>
        <w:t xml:space="preserve"> injection of CNF/CHI formulation in the ventral side of T15-L1 disc of </w:t>
      </w:r>
      <w:proofErr w:type="spellStart"/>
      <w:r w:rsidRPr="00C0573D">
        <w:rPr>
          <w:rFonts w:ascii="Palatino Linotype" w:hAnsi="Palatino Linotype" w:cs="Arial"/>
          <w:sz w:val="18"/>
          <w:szCs w:val="18"/>
        </w:rPr>
        <w:t>porc</w:t>
      </w:r>
      <w:proofErr w:type="spellEnd"/>
      <w:r w:rsidRPr="00C0573D">
        <w:rPr>
          <w:rFonts w:ascii="Palatino Linotype" w:hAnsi="Palatino Linotype" w:cs="Arial"/>
          <w:sz w:val="18"/>
          <w:szCs w:val="18"/>
        </w:rPr>
        <w:t xml:space="preserve"> model, and of L4-L5 disc of rabbit model. The injections were performed with 25G needles </w:t>
      </w:r>
      <w:r w:rsidRPr="00C0573D">
        <w:rPr>
          <w:rStyle w:val="HTMLTypewriter"/>
          <w:rFonts w:ascii="Palatino Linotype" w:hAnsi="Palatino Linotype" w:cs="Arial"/>
          <w:sz w:val="18"/>
          <w:szCs w:val="18"/>
        </w:rPr>
        <w:t xml:space="preserve">(0.5 x 16 mm, BD </w:t>
      </w:r>
      <w:proofErr w:type="spellStart"/>
      <w:r w:rsidRPr="00C0573D">
        <w:rPr>
          <w:rStyle w:val="HTMLTypewriter"/>
          <w:rFonts w:ascii="Palatino Linotype" w:hAnsi="Palatino Linotype" w:cs="Arial"/>
          <w:sz w:val="18"/>
          <w:szCs w:val="18"/>
        </w:rPr>
        <w:t>Microlance</w:t>
      </w:r>
      <w:r w:rsidRPr="00C0573D">
        <w:rPr>
          <w:rStyle w:val="HTMLTypewriter"/>
          <w:rFonts w:ascii="Palatino Linotype" w:hAnsi="Palatino Linotype" w:cs="Arial"/>
          <w:sz w:val="18"/>
          <w:szCs w:val="18"/>
          <w:vertAlign w:val="superscript"/>
        </w:rPr>
        <w:t>TM</w:t>
      </w:r>
      <w:proofErr w:type="spellEnd"/>
      <w:r w:rsidRPr="00C0573D">
        <w:rPr>
          <w:rStyle w:val="HTMLTypewriter"/>
          <w:rFonts w:ascii="Palatino Linotype" w:hAnsi="Palatino Linotype" w:cs="Arial"/>
          <w:sz w:val="18"/>
          <w:szCs w:val="18"/>
        </w:rPr>
        <w:t xml:space="preserve"> 3, </w:t>
      </w:r>
      <w:r w:rsidR="00FE410C">
        <w:rPr>
          <w:rStyle w:val="HTMLTypewriter"/>
          <w:rFonts w:ascii="Palatino Linotype" w:hAnsi="Palatino Linotype" w:cs="Arial"/>
          <w:sz w:val="18"/>
          <w:szCs w:val="18"/>
        </w:rPr>
        <w:t>BD, Heidelberg, Germany</w:t>
      </w:r>
      <w:r w:rsidRPr="00C0573D">
        <w:rPr>
          <w:rStyle w:val="HTMLTypewriter"/>
          <w:rFonts w:ascii="Palatino Linotype" w:hAnsi="Palatino Linotype" w:cs="Arial"/>
          <w:sz w:val="18"/>
          <w:szCs w:val="18"/>
        </w:rPr>
        <w:t xml:space="preserve">) connected to </w:t>
      </w:r>
      <w:r w:rsidRPr="00C0573D">
        <w:rPr>
          <w:rFonts w:ascii="Palatino Linotype" w:hAnsi="Palatino Linotype" w:cs="Arial"/>
          <w:sz w:val="18"/>
          <w:szCs w:val="18"/>
        </w:rPr>
        <w:t xml:space="preserve">a 1 mL syringe (BD </w:t>
      </w:r>
      <w:proofErr w:type="spellStart"/>
      <w:r w:rsidRPr="00C0573D">
        <w:rPr>
          <w:rFonts w:ascii="Palatino Linotype" w:hAnsi="Palatino Linotype" w:cs="Arial"/>
          <w:sz w:val="18"/>
          <w:szCs w:val="18"/>
        </w:rPr>
        <w:t>Luer-Lok</w:t>
      </w:r>
      <w:proofErr w:type="spellEnd"/>
      <w:r w:rsidRPr="00C0573D">
        <w:rPr>
          <w:rFonts w:ascii="Palatino Linotype" w:hAnsi="Palatino Linotype" w:cs="Arial"/>
          <w:sz w:val="18"/>
          <w:szCs w:val="18"/>
        </w:rPr>
        <w:t xml:space="preserve">™, </w:t>
      </w:r>
      <w:r w:rsidR="000A76EA">
        <w:rPr>
          <w:rStyle w:val="HTMLTypewriter"/>
          <w:rFonts w:ascii="Palatino Linotype" w:hAnsi="Palatino Linotype" w:cs="Arial"/>
          <w:sz w:val="18"/>
          <w:szCs w:val="18"/>
        </w:rPr>
        <w:t>BD, Heidelberg, Germany</w:t>
      </w:r>
      <w:r w:rsidRPr="00C0573D">
        <w:rPr>
          <w:rFonts w:ascii="Palatino Linotype" w:hAnsi="Palatino Linotype" w:cs="Arial"/>
          <w:sz w:val="18"/>
          <w:szCs w:val="18"/>
        </w:rPr>
        <w:t>).</w:t>
      </w:r>
    </w:p>
    <w:p w:rsidR="00976358" w:rsidRDefault="00976358" w:rsidP="00976358">
      <w:pPr>
        <w:pStyle w:val="TAMainText"/>
        <w:ind w:firstLine="0"/>
        <w:rPr>
          <w:rFonts w:ascii="Arial" w:hAnsi="Arial" w:cs="Arial"/>
          <w:szCs w:val="24"/>
        </w:rPr>
      </w:pPr>
    </w:p>
    <w:p w:rsidR="00E46D7E" w:rsidRPr="00C0573D" w:rsidRDefault="000F0F85" w:rsidP="00C0573D">
      <w:pPr>
        <w:pStyle w:val="TAMainText"/>
        <w:spacing w:line="240" w:lineRule="atLeast"/>
        <w:ind w:firstLine="0"/>
        <w:rPr>
          <w:rStyle w:val="ttext"/>
          <w:rFonts w:ascii="Palatino Linotype" w:hAnsi="Palatino Linotype" w:cs="Arial"/>
          <w:b/>
        </w:rPr>
      </w:pPr>
      <w:r w:rsidRPr="00C0573D">
        <w:rPr>
          <w:rStyle w:val="ttext"/>
          <w:rFonts w:ascii="Palatino Linotype" w:hAnsi="Palatino Linotype" w:cs="Arial"/>
          <w:b/>
        </w:rPr>
        <w:t>Localization of the injected formulation</w:t>
      </w:r>
      <w:r w:rsidR="00867700" w:rsidRPr="00C0573D">
        <w:rPr>
          <w:rStyle w:val="ttext"/>
          <w:rFonts w:ascii="Palatino Linotype" w:hAnsi="Palatino Linotype" w:cs="Arial"/>
          <w:b/>
        </w:rPr>
        <w:t xml:space="preserve"> within the disc</w:t>
      </w:r>
      <w:r w:rsidRPr="00C0573D">
        <w:rPr>
          <w:rStyle w:val="ttext"/>
          <w:rFonts w:ascii="Palatino Linotype" w:hAnsi="Palatino Linotype" w:cs="Arial"/>
          <w:b/>
        </w:rPr>
        <w:t xml:space="preserve">. </w:t>
      </w:r>
      <w:r w:rsidR="001150A9" w:rsidRPr="00C0573D">
        <w:rPr>
          <w:rStyle w:val="ttext"/>
          <w:rFonts w:ascii="Palatino Linotype" w:hAnsi="Palatino Linotype" w:cs="Arial"/>
          <w:b/>
        </w:rPr>
        <w:t>Ex vivo</w:t>
      </w:r>
      <w:r w:rsidRPr="00C0573D">
        <w:rPr>
          <w:rStyle w:val="ttext"/>
          <w:rFonts w:ascii="Palatino Linotype" w:hAnsi="Palatino Linotype" w:cs="Arial"/>
          <w:b/>
        </w:rPr>
        <w:t xml:space="preserve"> evaluation</w:t>
      </w:r>
      <w:r w:rsidR="001150A9" w:rsidRPr="00C0573D">
        <w:rPr>
          <w:rStyle w:val="ttext"/>
          <w:rFonts w:ascii="Palatino Linotype" w:hAnsi="Palatino Linotype" w:cs="Arial"/>
          <w:b/>
        </w:rPr>
        <w:t xml:space="preserve"> </w:t>
      </w:r>
    </w:p>
    <w:p w:rsidR="00696419" w:rsidRDefault="00696419" w:rsidP="00F4389A">
      <w:pPr>
        <w:spacing w:after="0" w:line="480" w:lineRule="auto"/>
        <w:rPr>
          <w:rStyle w:val="ttext"/>
          <w:rFonts w:ascii="Arial" w:hAnsi="Arial" w:cs="Arial"/>
        </w:rPr>
      </w:pPr>
    </w:p>
    <w:p w:rsidR="00151201" w:rsidRPr="00C0573D" w:rsidRDefault="001150A9" w:rsidP="00C0573D">
      <w:pPr>
        <w:spacing w:line="240" w:lineRule="atLeast"/>
        <w:ind w:firstLine="426"/>
        <w:rPr>
          <w:rFonts w:ascii="Palatino Linotype" w:hAnsi="Palatino Linotype" w:cs="Arial"/>
          <w:sz w:val="20"/>
        </w:rPr>
      </w:pPr>
      <w:r w:rsidRPr="00C0573D">
        <w:rPr>
          <w:rStyle w:val="ttext"/>
          <w:rFonts w:ascii="Palatino Linotype" w:hAnsi="Palatino Linotype" w:cs="Arial"/>
          <w:sz w:val="20"/>
        </w:rPr>
        <w:t xml:space="preserve">Injections were carried out </w:t>
      </w:r>
      <w:r w:rsidR="00566444" w:rsidRPr="00C0573D">
        <w:rPr>
          <w:rStyle w:val="ttext"/>
          <w:rFonts w:ascii="Palatino Linotype" w:hAnsi="Palatino Linotype" w:cs="Arial"/>
          <w:sz w:val="20"/>
        </w:rPr>
        <w:t>with needles as thin as the 25</w:t>
      </w:r>
      <w:r w:rsidRPr="00C0573D">
        <w:rPr>
          <w:rStyle w:val="ttext"/>
          <w:rFonts w:ascii="Palatino Linotype" w:hAnsi="Palatino Linotype" w:cs="Arial"/>
          <w:sz w:val="20"/>
        </w:rPr>
        <w:t>G (</w:t>
      </w:r>
      <w:r w:rsidR="005F06BD" w:rsidRPr="00C0573D">
        <w:rPr>
          <w:rStyle w:val="ttext"/>
          <w:rFonts w:ascii="Palatino Linotype" w:hAnsi="Palatino Linotype" w:cs="Arial"/>
          <w:sz w:val="20"/>
        </w:rPr>
        <w:t>0.5 x 16 mm)</w:t>
      </w:r>
      <w:r w:rsidRPr="00C0573D">
        <w:rPr>
          <w:rStyle w:val="ttext"/>
          <w:rFonts w:ascii="Palatino Linotype" w:hAnsi="Palatino Linotype" w:cs="Arial"/>
          <w:sz w:val="20"/>
        </w:rPr>
        <w:t xml:space="preserve">. The used needle had smaller diameter than those currently used in clinical intradermal applications, to avoid the lesion of the annulus and </w:t>
      </w:r>
      <w:r w:rsidR="005F06BD" w:rsidRPr="00C0573D">
        <w:rPr>
          <w:rStyle w:val="ttext"/>
          <w:rFonts w:ascii="Palatino Linotype" w:hAnsi="Palatino Linotype" w:cs="Arial"/>
          <w:sz w:val="20"/>
        </w:rPr>
        <w:t xml:space="preserve">possible </w:t>
      </w:r>
      <w:r w:rsidRPr="00C0573D">
        <w:rPr>
          <w:rStyle w:val="ttext"/>
          <w:rFonts w:ascii="Palatino Linotype" w:hAnsi="Palatino Linotype" w:cs="Arial"/>
          <w:sz w:val="20"/>
        </w:rPr>
        <w:t xml:space="preserve">disc degeneration. Besides, </w:t>
      </w:r>
      <w:r w:rsidR="00DF6A99" w:rsidRPr="00C0573D">
        <w:rPr>
          <w:rStyle w:val="ttext"/>
          <w:rFonts w:ascii="Palatino Linotype" w:hAnsi="Palatino Linotype" w:cs="Arial"/>
          <w:sz w:val="20"/>
        </w:rPr>
        <w:t>it should reduce</w:t>
      </w:r>
      <w:r w:rsidRPr="00C0573D">
        <w:rPr>
          <w:rStyle w:val="ttext"/>
          <w:rFonts w:ascii="Palatino Linotype" w:hAnsi="Palatino Linotype" w:cs="Arial"/>
          <w:sz w:val="20"/>
        </w:rPr>
        <w:t xml:space="preserve"> the risk of leakage of the injected formulation</w:t>
      </w:r>
      <w:r w:rsidR="004268BF" w:rsidRPr="00C0573D">
        <w:rPr>
          <w:rStyle w:val="ttext"/>
          <w:rFonts w:ascii="Palatino Linotype" w:hAnsi="Palatino Linotype" w:cs="Arial"/>
          <w:sz w:val="20"/>
        </w:rPr>
        <w:t xml:space="preserve"> through the injection canal</w:t>
      </w:r>
      <w:r w:rsidRPr="00C0573D">
        <w:rPr>
          <w:rStyle w:val="ttext"/>
          <w:rFonts w:ascii="Palatino Linotype" w:hAnsi="Palatino Linotype" w:cs="Arial"/>
          <w:sz w:val="20"/>
        </w:rPr>
        <w:t>.</w:t>
      </w:r>
      <w:r w:rsidRPr="00C0573D">
        <w:rPr>
          <w:rFonts w:ascii="Palatino Linotype" w:hAnsi="Palatino Linotype" w:cs="Arial"/>
          <w:noProof/>
          <w:sz w:val="20"/>
          <w:lang w:eastAsia="fr-FR"/>
        </w:rPr>
        <w:t xml:space="preserve"> </w:t>
      </w:r>
      <w:r w:rsidR="001D716F" w:rsidRPr="00C0573D">
        <w:rPr>
          <w:rFonts w:ascii="Palatino Linotype" w:hAnsi="Palatino Linotype" w:cs="Arial"/>
          <w:noProof/>
          <w:sz w:val="20"/>
          <w:lang w:eastAsia="fr-FR"/>
        </w:rPr>
        <w:t xml:space="preserve">Fig </w:t>
      </w:r>
      <w:r w:rsidR="002452E7" w:rsidRPr="00C0573D">
        <w:rPr>
          <w:rFonts w:ascii="Palatino Linotype" w:hAnsi="Palatino Linotype" w:cs="Arial"/>
          <w:noProof/>
          <w:sz w:val="20"/>
          <w:lang w:eastAsia="fr-FR"/>
        </w:rPr>
        <w:t>S3</w:t>
      </w:r>
      <w:r w:rsidR="001D716F" w:rsidRPr="00C0573D">
        <w:rPr>
          <w:rFonts w:ascii="Palatino Linotype" w:hAnsi="Palatino Linotype" w:cs="Arial"/>
          <w:noProof/>
          <w:sz w:val="20"/>
          <w:lang w:eastAsia="fr-FR"/>
        </w:rPr>
        <w:t xml:space="preserve"> shows a m</w:t>
      </w:r>
      <w:proofErr w:type="spellStart"/>
      <w:r w:rsidR="00173347" w:rsidRPr="00C0573D">
        <w:rPr>
          <w:rFonts w:ascii="Palatino Linotype" w:hAnsi="Palatino Linotype" w:cs="Arial"/>
          <w:sz w:val="20"/>
        </w:rPr>
        <w:t>agnetic</w:t>
      </w:r>
      <w:proofErr w:type="spellEnd"/>
      <w:r w:rsidR="00173347" w:rsidRPr="00C0573D">
        <w:rPr>
          <w:rFonts w:ascii="Palatino Linotype" w:hAnsi="Palatino Linotype" w:cs="Arial"/>
          <w:sz w:val="20"/>
        </w:rPr>
        <w:t xml:space="preserve"> resonance </w:t>
      </w:r>
      <w:r w:rsidR="00173347" w:rsidRPr="004A78D4">
        <w:rPr>
          <w:rFonts w:ascii="Palatino Linotype" w:hAnsi="Palatino Linotype" w:cs="Arial"/>
          <w:sz w:val="20"/>
        </w:rPr>
        <w:t xml:space="preserve">imaging MRI </w:t>
      </w:r>
      <w:r w:rsidR="00B368D1" w:rsidRPr="004A78D4">
        <w:rPr>
          <w:rFonts w:ascii="Palatino Linotype" w:hAnsi="Palatino Linotype" w:cs="Arial"/>
          <w:sz w:val="20"/>
        </w:rPr>
        <w:t>(see §</w:t>
      </w:r>
      <w:r w:rsidR="00CD23A2">
        <w:rPr>
          <w:rFonts w:ascii="Palatino Linotype" w:hAnsi="Palatino Linotype" w:cs="Arial"/>
          <w:sz w:val="20"/>
        </w:rPr>
        <w:t xml:space="preserve"> </w:t>
      </w:r>
      <w:r w:rsidR="00B368D1" w:rsidRPr="004A78D4">
        <w:rPr>
          <w:rFonts w:ascii="Palatino Linotype" w:hAnsi="Palatino Linotype" w:cs="Arial"/>
          <w:sz w:val="20"/>
        </w:rPr>
        <w:t>2.</w:t>
      </w:r>
      <w:r w:rsidR="00B368D1" w:rsidRPr="00C0573D">
        <w:rPr>
          <w:rFonts w:ascii="Palatino Linotype" w:hAnsi="Palatino Linotype" w:cs="Arial"/>
          <w:sz w:val="20"/>
        </w:rPr>
        <w:t xml:space="preserve"> Materials and Methods) </w:t>
      </w:r>
      <w:r w:rsidR="00173347" w:rsidRPr="00C0573D">
        <w:rPr>
          <w:rFonts w:ascii="Palatino Linotype" w:hAnsi="Palatino Linotype" w:cs="Arial"/>
          <w:sz w:val="20"/>
        </w:rPr>
        <w:t>of</w:t>
      </w:r>
      <w:r w:rsidR="001D716F" w:rsidRPr="00C0573D">
        <w:rPr>
          <w:rFonts w:ascii="Palatino Linotype" w:hAnsi="Palatino Linotype" w:cs="Arial"/>
          <w:sz w:val="20"/>
        </w:rPr>
        <w:t xml:space="preserve"> a spine pig model, showing that the </w:t>
      </w:r>
      <w:proofErr w:type="spellStart"/>
      <w:r w:rsidR="00173347" w:rsidRPr="00C0573D">
        <w:rPr>
          <w:rFonts w:ascii="Palatino Linotype" w:hAnsi="Palatino Linotype" w:cs="Arial"/>
          <w:sz w:val="20"/>
        </w:rPr>
        <w:t>injectate</w:t>
      </w:r>
      <w:proofErr w:type="spellEnd"/>
      <w:r w:rsidR="001D716F" w:rsidRPr="00C0573D">
        <w:rPr>
          <w:rFonts w:ascii="Palatino Linotype" w:hAnsi="Palatino Linotype" w:cs="Arial"/>
          <w:sz w:val="20"/>
        </w:rPr>
        <w:t xml:space="preserve"> </w:t>
      </w:r>
      <w:r w:rsidR="00132820" w:rsidRPr="00C0573D">
        <w:rPr>
          <w:rFonts w:ascii="Palatino Linotype" w:hAnsi="Palatino Linotype" w:cs="Arial"/>
          <w:sz w:val="20"/>
        </w:rPr>
        <w:t xml:space="preserve">of </w:t>
      </w:r>
      <w:r w:rsidR="00132820" w:rsidRPr="00C0573D">
        <w:rPr>
          <w:rStyle w:val="ttext"/>
          <w:rFonts w:ascii="Palatino Linotype" w:hAnsi="Palatino Linotype" w:cs="Arial"/>
          <w:sz w:val="20"/>
        </w:rPr>
        <w:t xml:space="preserve">CHI-based formulation </w:t>
      </w:r>
      <w:r w:rsidR="001D716F" w:rsidRPr="00C0573D">
        <w:rPr>
          <w:rFonts w:ascii="Palatino Linotype" w:hAnsi="Palatino Linotype" w:cs="Arial"/>
          <w:sz w:val="20"/>
        </w:rPr>
        <w:t xml:space="preserve">stayed localized at the </w:t>
      </w:r>
      <w:r w:rsidR="001D716F" w:rsidRPr="003170B1">
        <w:rPr>
          <w:rFonts w:ascii="Palatino Linotype" w:hAnsi="Palatino Linotype" w:cs="Arial"/>
          <w:sz w:val="20"/>
        </w:rPr>
        <w:t>implantation site</w:t>
      </w:r>
      <w:r w:rsidR="007951F8" w:rsidRPr="003170B1">
        <w:rPr>
          <w:rFonts w:ascii="Palatino Linotype" w:hAnsi="Palatino Linotype" w:cs="Arial"/>
          <w:sz w:val="20"/>
        </w:rPr>
        <w:t>,</w:t>
      </w:r>
      <w:r w:rsidR="001D716F" w:rsidRPr="003170B1">
        <w:rPr>
          <w:rFonts w:ascii="Palatino Linotype" w:hAnsi="Palatino Linotype" w:cs="Arial"/>
          <w:sz w:val="20"/>
        </w:rPr>
        <w:t xml:space="preserve"> </w:t>
      </w:r>
      <w:r w:rsidR="00173347" w:rsidRPr="003170B1">
        <w:rPr>
          <w:rFonts w:ascii="Palatino Linotype" w:hAnsi="Palatino Linotype" w:cs="Arial"/>
          <w:sz w:val="20"/>
        </w:rPr>
        <w:t>even after physiological mechanical loading of the spine in compression, torsion and bending.</w:t>
      </w:r>
      <w:r w:rsidR="003170B1" w:rsidRPr="003170B1">
        <w:rPr>
          <w:rFonts w:ascii="Palatino Linotype" w:hAnsi="Palatino Linotype" w:cs="Arial"/>
          <w:sz w:val="20"/>
        </w:rPr>
        <w:t>[60</w:t>
      </w:r>
      <w:r w:rsidR="00685EFE" w:rsidRPr="003170B1">
        <w:rPr>
          <w:rFonts w:ascii="Palatino Linotype" w:hAnsi="Palatino Linotype" w:cs="Arial"/>
          <w:sz w:val="20"/>
        </w:rPr>
        <w:t>]</w:t>
      </w:r>
      <w:r w:rsidR="00685EFE" w:rsidRPr="00C0573D">
        <w:rPr>
          <w:rFonts w:ascii="Palatino Linotype" w:hAnsi="Palatino Linotype" w:cs="Arial"/>
          <w:sz w:val="20"/>
        </w:rPr>
        <w:t xml:space="preserve"> </w:t>
      </w:r>
    </w:p>
    <w:p w:rsidR="00FD6679" w:rsidRDefault="00B36156" w:rsidP="00173347">
      <w:pPr>
        <w:pStyle w:val="TAMainText"/>
        <w:ind w:firstLine="204"/>
        <w:rPr>
          <w:rFonts w:ascii="Times New Roman" w:hAnsi="Times New Roman"/>
          <w:noProof/>
          <w:szCs w:val="28"/>
          <w:lang w:eastAsia="fr-FR"/>
        </w:rPr>
      </w:pPr>
      <w:r>
        <w:rPr>
          <w:rFonts w:ascii="Times New Roman" w:hAnsi="Times New Roman"/>
          <w:noProof/>
          <w:szCs w:val="28"/>
          <w:lang w:val="de-DE" w:eastAsia="de-DE"/>
        </w:rPr>
        <w:drawing>
          <wp:anchor distT="0" distB="0" distL="114300" distR="114300" simplePos="0" relativeHeight="251659264" behindDoc="0" locked="0" layoutInCell="1" allowOverlap="1" wp14:anchorId="1C98A1C4" wp14:editId="26829500">
            <wp:simplePos x="0" y="0"/>
            <wp:positionH relativeFrom="column">
              <wp:posOffset>1645578</wp:posOffset>
            </wp:positionH>
            <wp:positionV relativeFrom="paragraph">
              <wp:posOffset>455490</wp:posOffset>
            </wp:positionV>
            <wp:extent cx="2523122" cy="2276475"/>
            <wp:effectExtent l="0" t="0" r="0" b="0"/>
            <wp:wrapTopAndBottom/>
            <wp:docPr id="34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3122" cy="2276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36156" w:rsidRDefault="00B36156" w:rsidP="00173347">
      <w:pPr>
        <w:pStyle w:val="TAMainText"/>
        <w:ind w:firstLine="204"/>
        <w:rPr>
          <w:rFonts w:ascii="Times New Roman" w:hAnsi="Times New Roman"/>
          <w:noProof/>
          <w:szCs w:val="28"/>
          <w:lang w:eastAsia="fr-FR"/>
        </w:rPr>
      </w:pPr>
    </w:p>
    <w:p w:rsidR="00BA327D" w:rsidRPr="00C0573D" w:rsidRDefault="00BA327D" w:rsidP="00C0573D">
      <w:pPr>
        <w:spacing w:after="0" w:line="240" w:lineRule="atLeast"/>
        <w:ind w:left="426"/>
        <w:rPr>
          <w:rFonts w:ascii="Palatino Linotype" w:hAnsi="Palatino Linotype" w:cs="Arial"/>
          <w:sz w:val="18"/>
          <w:szCs w:val="18"/>
        </w:rPr>
      </w:pPr>
      <w:r w:rsidRPr="00C0573D">
        <w:rPr>
          <w:rFonts w:ascii="Palatino Linotype" w:hAnsi="Palatino Linotype" w:cs="Arial"/>
          <w:b/>
          <w:sz w:val="18"/>
          <w:szCs w:val="18"/>
        </w:rPr>
        <w:lastRenderedPageBreak/>
        <w:t xml:space="preserve">Figure S3. </w:t>
      </w:r>
      <w:r w:rsidRPr="00C0573D">
        <w:rPr>
          <w:rFonts w:ascii="Palatino Linotype" w:hAnsi="Palatino Linotype" w:cs="Arial"/>
          <w:sz w:val="18"/>
          <w:szCs w:val="18"/>
        </w:rPr>
        <w:t xml:space="preserve">Magnetic resonance imaging MRI of a spine pig model, showing the </w:t>
      </w:r>
      <w:proofErr w:type="spellStart"/>
      <w:r w:rsidRPr="00C0573D">
        <w:rPr>
          <w:rFonts w:ascii="Palatino Linotype" w:hAnsi="Palatino Linotype" w:cs="Arial"/>
          <w:sz w:val="18"/>
          <w:szCs w:val="18"/>
        </w:rPr>
        <w:t>injectate</w:t>
      </w:r>
      <w:proofErr w:type="spellEnd"/>
      <w:r w:rsidRPr="00C0573D">
        <w:rPr>
          <w:rFonts w:ascii="Palatino Linotype" w:hAnsi="Palatino Linotype" w:cs="Arial"/>
          <w:sz w:val="18"/>
          <w:szCs w:val="18"/>
        </w:rPr>
        <w:t xml:space="preserve"> after 1 h of injection </w:t>
      </w:r>
      <w:r w:rsidRPr="00C0573D">
        <w:rPr>
          <w:rFonts w:ascii="Palatino Linotype" w:hAnsi="Palatino Linotype" w:cs="Arial"/>
          <w:i/>
          <w:sz w:val="18"/>
          <w:szCs w:val="18"/>
        </w:rPr>
        <w:t>ex vivo</w:t>
      </w:r>
      <w:r w:rsidRPr="00C0573D">
        <w:rPr>
          <w:rFonts w:ascii="Palatino Linotype" w:hAnsi="Palatino Linotype" w:cs="Arial"/>
          <w:sz w:val="18"/>
          <w:szCs w:val="18"/>
        </w:rPr>
        <w:t xml:space="preserve"> of 100 </w:t>
      </w:r>
      <w:r w:rsidRPr="00C0573D">
        <w:rPr>
          <w:rFonts w:ascii="Palatino Linotype" w:hAnsi="Palatino Linotype" w:cs="Arial"/>
          <w:sz w:val="18"/>
          <w:szCs w:val="18"/>
        </w:rPr>
        <w:sym w:font="Symbol" w:char="F06D"/>
      </w:r>
      <w:r w:rsidRPr="00C0573D">
        <w:rPr>
          <w:rFonts w:ascii="Palatino Linotype" w:hAnsi="Palatino Linotype" w:cs="Arial"/>
          <w:sz w:val="18"/>
          <w:szCs w:val="18"/>
        </w:rPr>
        <w:t xml:space="preserve">L of gadolinium-enriched 3 % (w/w) CHI formulation. Physiological mechanical loading of the spine in compression, torsion and bending was also performed before the MRI images were taken. Adapted from </w:t>
      </w:r>
      <w:r w:rsidR="003170B1">
        <w:rPr>
          <w:rFonts w:ascii="Palatino Linotype" w:hAnsi="Palatino Linotype" w:cs="Arial"/>
          <w:sz w:val="18"/>
          <w:szCs w:val="18"/>
        </w:rPr>
        <w:t>[60</w:t>
      </w:r>
      <w:r w:rsidR="005274CD" w:rsidRPr="00C0573D">
        <w:rPr>
          <w:rFonts w:ascii="Palatino Linotype" w:hAnsi="Palatino Linotype" w:cs="Arial"/>
          <w:sz w:val="18"/>
          <w:szCs w:val="18"/>
        </w:rPr>
        <w:t>].</w:t>
      </w:r>
    </w:p>
    <w:p w:rsidR="00B71C00" w:rsidRDefault="00B71C00" w:rsidP="00DF4285">
      <w:pPr>
        <w:jc w:val="center"/>
        <w:rPr>
          <w:rFonts w:ascii="Arial" w:hAnsi="Arial" w:cs="Arial"/>
          <w:b/>
        </w:rPr>
      </w:pPr>
    </w:p>
    <w:p w:rsidR="001150A9" w:rsidRPr="00C0573D" w:rsidRDefault="000F0F85" w:rsidP="00F27677">
      <w:pPr>
        <w:pStyle w:val="TFReferencesSection"/>
        <w:ind w:firstLine="0"/>
        <w:rPr>
          <w:rStyle w:val="ttext"/>
          <w:rFonts w:ascii="Palatino Linotype" w:hAnsi="Palatino Linotype" w:cs="Arial"/>
          <w:b/>
          <w:sz w:val="20"/>
        </w:rPr>
      </w:pPr>
      <w:r w:rsidRPr="00C0573D">
        <w:rPr>
          <w:rStyle w:val="ttext"/>
          <w:rFonts w:ascii="Palatino Linotype" w:hAnsi="Palatino Linotype" w:cs="Arial"/>
          <w:b/>
          <w:sz w:val="20"/>
        </w:rPr>
        <w:t>Histological analys</w:t>
      </w:r>
      <w:r w:rsidR="0019381E" w:rsidRPr="00C0573D">
        <w:rPr>
          <w:rStyle w:val="ttext"/>
          <w:rFonts w:ascii="Palatino Linotype" w:hAnsi="Palatino Linotype" w:cs="Arial"/>
          <w:b/>
          <w:sz w:val="20"/>
        </w:rPr>
        <w:t>e</w:t>
      </w:r>
      <w:r w:rsidRPr="00C0573D">
        <w:rPr>
          <w:rStyle w:val="ttext"/>
          <w:rFonts w:ascii="Palatino Linotype" w:hAnsi="Palatino Linotype" w:cs="Arial"/>
          <w:b/>
          <w:sz w:val="20"/>
        </w:rPr>
        <w:t xml:space="preserve">s </w:t>
      </w:r>
      <w:r w:rsidR="003758F0" w:rsidRPr="00C0573D">
        <w:rPr>
          <w:rStyle w:val="ttext"/>
          <w:rFonts w:ascii="Palatino Linotype" w:hAnsi="Palatino Linotype" w:cs="Arial"/>
          <w:b/>
          <w:sz w:val="20"/>
        </w:rPr>
        <w:t xml:space="preserve">after </w:t>
      </w:r>
      <w:r w:rsidRPr="00C0573D">
        <w:rPr>
          <w:rStyle w:val="ttext"/>
          <w:rFonts w:ascii="Palatino Linotype" w:hAnsi="Palatino Linotype" w:cs="Arial"/>
          <w:b/>
          <w:sz w:val="20"/>
        </w:rPr>
        <w:t xml:space="preserve">in vivo </w:t>
      </w:r>
      <w:r w:rsidR="003758F0" w:rsidRPr="00C0573D">
        <w:rPr>
          <w:rStyle w:val="ttext"/>
          <w:rFonts w:ascii="Palatino Linotype" w:hAnsi="Palatino Linotype" w:cs="Arial"/>
          <w:b/>
          <w:sz w:val="20"/>
        </w:rPr>
        <w:t>disc injection</w:t>
      </w:r>
      <w:r w:rsidR="00AF4DB2" w:rsidRPr="00C0573D">
        <w:rPr>
          <w:rStyle w:val="ttext"/>
          <w:rFonts w:ascii="Palatino Linotype" w:hAnsi="Palatino Linotype" w:cs="Arial"/>
          <w:b/>
          <w:sz w:val="20"/>
        </w:rPr>
        <w:t xml:space="preserve"> with the formulation</w:t>
      </w:r>
      <w:r w:rsidRPr="00C0573D">
        <w:rPr>
          <w:rStyle w:val="ttext"/>
          <w:rFonts w:ascii="Palatino Linotype" w:hAnsi="Palatino Linotype" w:cs="Arial"/>
          <w:b/>
          <w:sz w:val="20"/>
        </w:rPr>
        <w:t xml:space="preserve"> </w:t>
      </w:r>
    </w:p>
    <w:tbl>
      <w:tblPr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4820"/>
        <w:gridCol w:w="3685"/>
      </w:tblGrid>
      <w:tr w:rsidR="001150A9" w:rsidRPr="00650A60" w:rsidTr="00B206B4">
        <w:tc>
          <w:tcPr>
            <w:tcW w:w="4820" w:type="dxa"/>
            <w:shd w:val="clear" w:color="auto" w:fill="auto"/>
          </w:tcPr>
          <w:p w:rsidR="001150A9" w:rsidRPr="00650A60" w:rsidRDefault="001150A9" w:rsidP="00B206B4">
            <w:pPr>
              <w:autoSpaceDE w:val="0"/>
              <w:autoSpaceDN w:val="0"/>
              <w:adjustRightInd w:val="0"/>
              <w:spacing w:after="0"/>
              <w:jc w:val="left"/>
              <w:rPr>
                <w:rFonts w:ascii="Calibri" w:eastAsia="Calibri" w:hAnsi="Calibri" w:cs="Calibri"/>
                <w:sz w:val="22"/>
                <w:szCs w:val="24"/>
                <w:lang w:eastAsia="de-DE"/>
              </w:rPr>
            </w:pPr>
            <w:r>
              <w:rPr>
                <w:rFonts w:ascii="Times New Roman" w:eastAsia="Calibri" w:hAnsi="Times New Roman"/>
                <w:noProof/>
                <w:szCs w:val="22"/>
                <w:lang w:val="de-DE" w:eastAsia="de-DE"/>
              </w:rPr>
              <w:drawing>
                <wp:inline distT="0" distB="0" distL="0" distR="0">
                  <wp:extent cx="2977515" cy="1572895"/>
                  <wp:effectExtent l="19050" t="0" r="0" b="0"/>
                  <wp:docPr id="3" name="Image 35" descr="Figure Histological L4L5 with disc part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Figure Histological L4L5 with disc part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rcRect l="3773" t="24155" b="2496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7515" cy="15728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  <w:shd w:val="clear" w:color="auto" w:fill="auto"/>
          </w:tcPr>
          <w:p w:rsidR="001150A9" w:rsidRPr="00650A60" w:rsidRDefault="001150A9" w:rsidP="00B206B4">
            <w:pPr>
              <w:autoSpaceDE w:val="0"/>
              <w:autoSpaceDN w:val="0"/>
              <w:adjustRightInd w:val="0"/>
              <w:spacing w:after="0"/>
              <w:jc w:val="left"/>
              <w:rPr>
                <w:rFonts w:ascii="Calibri" w:eastAsia="Calibri" w:hAnsi="Calibri" w:cs="Calibri"/>
                <w:sz w:val="22"/>
                <w:szCs w:val="24"/>
                <w:lang w:eastAsia="de-DE"/>
              </w:rPr>
            </w:pPr>
            <w:r w:rsidRPr="00046AC9">
              <w:rPr>
                <w:rFonts w:ascii="Times New Roman" w:eastAsia="Calibri" w:hAnsi="Times New Roman"/>
                <w:noProof/>
                <w:szCs w:val="22"/>
                <w:lang w:val="de-DE" w:eastAsia="de-DE"/>
              </w:rPr>
              <w:drawing>
                <wp:inline distT="0" distB="0" distL="0" distR="0">
                  <wp:extent cx="2161901" cy="1576593"/>
                  <wp:effectExtent l="19050" t="0" r="0" b="0"/>
                  <wp:docPr id="4" name="Image 4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5-L6-3.jpg"/>
                          <pic:cNvPicPr/>
                        </pic:nvPicPr>
                        <pic:blipFill rotWithShape="1"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765"/>
                          <a:stretch/>
                        </pic:blipFill>
                        <pic:spPr bwMode="auto">
                          <a:xfrm>
                            <a:off x="0" y="0"/>
                            <a:ext cx="2164598" cy="15785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F0A4A" w:rsidRPr="003170B1" w:rsidRDefault="00BA327D" w:rsidP="00C0573D">
      <w:pPr>
        <w:pStyle w:val="TFReferencesSection"/>
        <w:spacing w:before="120" w:after="0" w:line="240" w:lineRule="atLeast"/>
        <w:ind w:left="425" w:firstLine="0"/>
        <w:rPr>
          <w:rFonts w:ascii="Palatino Linotype" w:hAnsi="Palatino Linotype" w:cs="Arial"/>
          <w:sz w:val="18"/>
          <w:szCs w:val="18"/>
        </w:rPr>
      </w:pPr>
      <w:r w:rsidRPr="00C0573D">
        <w:rPr>
          <w:rFonts w:ascii="Palatino Linotype" w:hAnsi="Palatino Linotype" w:cs="Arial"/>
          <w:b/>
          <w:sz w:val="18"/>
          <w:szCs w:val="18"/>
        </w:rPr>
        <w:t>Figure S4.</w:t>
      </w:r>
      <w:r w:rsidRPr="00C0573D">
        <w:rPr>
          <w:rFonts w:ascii="Palatino Linotype" w:hAnsi="Palatino Linotype" w:cs="Arial"/>
          <w:sz w:val="18"/>
          <w:szCs w:val="18"/>
        </w:rPr>
        <w:t xml:space="preserve"> Histological analysis (hematoxylin-eosin staining) at Day 95 of the L4-L5 (</w:t>
      </w:r>
      <w:r w:rsidRPr="00C0573D">
        <w:rPr>
          <w:rFonts w:ascii="Palatino Linotype" w:hAnsi="Palatino Linotype" w:cs="Arial"/>
          <w:i/>
          <w:sz w:val="18"/>
          <w:szCs w:val="18"/>
        </w:rPr>
        <w:t>Left</w:t>
      </w:r>
      <w:r w:rsidRPr="00C0573D">
        <w:rPr>
          <w:rFonts w:ascii="Palatino Linotype" w:hAnsi="Palatino Linotype" w:cs="Arial"/>
          <w:sz w:val="18"/>
          <w:szCs w:val="18"/>
        </w:rPr>
        <w:t>) and L5-L6 (</w:t>
      </w:r>
      <w:r w:rsidRPr="00C0573D">
        <w:rPr>
          <w:rFonts w:ascii="Palatino Linotype" w:hAnsi="Palatino Linotype" w:cs="Arial"/>
          <w:i/>
          <w:sz w:val="18"/>
          <w:szCs w:val="18"/>
        </w:rPr>
        <w:t>Right</w:t>
      </w:r>
      <w:r w:rsidRPr="00C0573D">
        <w:rPr>
          <w:rFonts w:ascii="Palatino Linotype" w:hAnsi="Palatino Linotype" w:cs="Arial"/>
          <w:sz w:val="18"/>
          <w:szCs w:val="18"/>
        </w:rPr>
        <w:t xml:space="preserve">) discs of pig model, which were injected with 2 and 3 % (w/w) CHI </w:t>
      </w:r>
      <w:r w:rsidRPr="003170B1">
        <w:rPr>
          <w:rFonts w:ascii="Palatino Linotype" w:hAnsi="Palatino Linotype" w:cs="Arial"/>
          <w:sz w:val="18"/>
          <w:szCs w:val="18"/>
        </w:rPr>
        <w:t>solutions, respectively. Adapted from</w:t>
      </w:r>
      <w:r w:rsidR="005274CD" w:rsidRPr="003170B1">
        <w:rPr>
          <w:rFonts w:ascii="Palatino Linotype" w:hAnsi="Palatino Linotype" w:cs="Arial"/>
          <w:sz w:val="18"/>
          <w:szCs w:val="18"/>
        </w:rPr>
        <w:t xml:space="preserve"> </w:t>
      </w:r>
      <w:r w:rsidR="003170B1" w:rsidRPr="003170B1">
        <w:rPr>
          <w:rFonts w:ascii="Palatino Linotype" w:hAnsi="Palatino Linotype" w:cs="Arial"/>
          <w:sz w:val="18"/>
          <w:szCs w:val="18"/>
        </w:rPr>
        <w:t>[60</w:t>
      </w:r>
      <w:r w:rsidR="005274CD" w:rsidRPr="003170B1">
        <w:rPr>
          <w:rFonts w:ascii="Palatino Linotype" w:hAnsi="Palatino Linotype" w:cs="Arial"/>
          <w:sz w:val="18"/>
          <w:szCs w:val="18"/>
        </w:rPr>
        <w:t>].</w:t>
      </w:r>
      <w:r w:rsidRPr="003170B1">
        <w:rPr>
          <w:rFonts w:ascii="Palatino Linotype" w:hAnsi="Palatino Linotype" w:cs="Arial"/>
          <w:sz w:val="18"/>
          <w:szCs w:val="18"/>
        </w:rPr>
        <w:t xml:space="preserve"> </w:t>
      </w:r>
    </w:p>
    <w:p w:rsidR="00C0573D" w:rsidRPr="003170B1" w:rsidRDefault="00C0573D" w:rsidP="00C0573D">
      <w:pPr>
        <w:pStyle w:val="TFReferencesSection"/>
        <w:spacing w:after="0" w:line="240" w:lineRule="atLeast"/>
        <w:ind w:firstLine="0"/>
        <w:rPr>
          <w:rFonts w:ascii="Palatino Linotype" w:hAnsi="Palatino Linotype" w:cs="Arial"/>
          <w:sz w:val="18"/>
          <w:szCs w:val="18"/>
        </w:rPr>
      </w:pPr>
    </w:p>
    <w:p w:rsidR="00F70A26" w:rsidRDefault="00F70A26" w:rsidP="00F70A26">
      <w:pPr>
        <w:pStyle w:val="TFReferencesSection"/>
        <w:spacing w:after="0" w:line="240" w:lineRule="auto"/>
        <w:ind w:firstLine="0"/>
        <w:rPr>
          <w:rFonts w:ascii="Palatino Linotype" w:hAnsi="Palatino Linotype" w:cs="Arial"/>
          <w:b/>
          <w:noProof/>
          <w:sz w:val="20"/>
        </w:rPr>
      </w:pPr>
      <w:r w:rsidRPr="00F70A26">
        <w:rPr>
          <w:rFonts w:ascii="Palatino Linotype" w:hAnsi="Palatino Linotype" w:cs="Arial"/>
          <w:b/>
          <w:noProof/>
          <w:sz w:val="20"/>
        </w:rPr>
        <w:t>References</w:t>
      </w:r>
    </w:p>
    <w:p w:rsidR="00F70A26" w:rsidRPr="00F70A26" w:rsidRDefault="00F70A26" w:rsidP="00F70A26">
      <w:pPr>
        <w:pStyle w:val="TFReferencesSection"/>
        <w:spacing w:after="0" w:line="240" w:lineRule="auto"/>
        <w:ind w:firstLine="0"/>
        <w:rPr>
          <w:rFonts w:ascii="Palatino Linotype" w:hAnsi="Palatino Linotype" w:cs="Arial"/>
          <w:b/>
          <w:noProof/>
          <w:sz w:val="20"/>
        </w:rPr>
      </w:pPr>
      <w:bookmarkStart w:id="0" w:name="_GoBack"/>
      <w:bookmarkEnd w:id="0"/>
    </w:p>
    <w:p w:rsidR="008C551A" w:rsidRDefault="00F70A26" w:rsidP="00F70A26">
      <w:pPr>
        <w:pStyle w:val="TFReferencesSection"/>
        <w:spacing w:line="240" w:lineRule="auto"/>
        <w:ind w:firstLine="0"/>
        <w:rPr>
          <w:rFonts w:ascii="Arial" w:hAnsi="Arial" w:cs="Arial"/>
          <w:szCs w:val="24"/>
        </w:rPr>
      </w:pPr>
      <w:r w:rsidRPr="00F70A26">
        <w:rPr>
          <w:rFonts w:ascii="Palatino Linotype" w:hAnsi="Palatino Linotype" w:cs="Arial"/>
          <w:noProof/>
          <w:sz w:val="18"/>
          <w:szCs w:val="18"/>
        </w:rPr>
        <w:t>60.</w:t>
      </w:r>
      <w:r w:rsidRPr="00F70A26">
        <w:rPr>
          <w:rFonts w:ascii="Palatino Linotype" w:hAnsi="Palatino Linotype" w:cs="Arial"/>
          <w:noProof/>
          <w:sz w:val="18"/>
          <w:szCs w:val="18"/>
        </w:rPr>
        <w:tab/>
        <w:t>Halimi, C.; David, L.; Viguier, E.; Delair, T.; Montembault, A. Chitosan Aqueous Solution for Injection for the Prevention or the Treatment of Intervertebral Disc Degeneration; Patent FR3039402B1; France, 2017.</w:t>
      </w:r>
    </w:p>
    <w:p w:rsidR="005274CD" w:rsidRDefault="005274CD" w:rsidP="001150A9">
      <w:pPr>
        <w:pStyle w:val="TFReferencesSection"/>
        <w:rPr>
          <w:rFonts w:ascii="Arial" w:hAnsi="Arial" w:cs="Arial"/>
          <w:szCs w:val="24"/>
        </w:rPr>
      </w:pPr>
    </w:p>
    <w:p w:rsidR="00D170AC" w:rsidRPr="001150A9" w:rsidRDefault="008C551A" w:rsidP="001150A9">
      <w:pPr>
        <w:pStyle w:val="TFReferencesSection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fldChar w:fldCharType="begin"/>
      </w:r>
      <w:r>
        <w:rPr>
          <w:rFonts w:ascii="Arial" w:hAnsi="Arial" w:cs="Arial"/>
          <w:szCs w:val="24"/>
        </w:rPr>
        <w:instrText xml:space="preserve"> ADDIN EN.REFLIST </w:instrText>
      </w:r>
      <w:r>
        <w:rPr>
          <w:rFonts w:ascii="Arial" w:hAnsi="Arial" w:cs="Arial"/>
          <w:szCs w:val="24"/>
        </w:rPr>
        <w:fldChar w:fldCharType="end"/>
      </w:r>
    </w:p>
    <w:sectPr w:rsidR="00D170AC" w:rsidRPr="001150A9" w:rsidSect="00D23F51">
      <w:footerReference w:type="even" r:id="rId25"/>
      <w:footerReference w:type="default" r:id="rId26"/>
      <w:type w:val="continuous"/>
      <w:pgSz w:w="11900" w:h="16820"/>
      <w:pgMar w:top="1440" w:right="1440" w:bottom="1440" w:left="1440" w:header="0" w:footer="0" w:gutter="0"/>
      <w:lnNumType w:countBy="1" w:restart="continuous"/>
      <w:cols w:space="475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D0921" w:rsidRDefault="007D0921">
      <w:r>
        <w:separator/>
      </w:r>
    </w:p>
  </w:endnote>
  <w:endnote w:type="continuationSeparator" w:id="0">
    <w:p w:rsidR="007D0921" w:rsidRDefault="007D092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ew York">
    <w:panose1 w:val="02040503060506020304"/>
    <w:charset w:val="00"/>
    <w:family w:val="roman"/>
    <w:pitch w:val="variable"/>
    <w:sig w:usb0="00000003" w:usb1="00000000" w:usb2="00000000" w:usb3="00000000" w:csb0="00000001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no Pro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C0739" w:rsidRDefault="008E14C2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 w:rsidR="00AC0739"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AC0739">
      <w:rPr>
        <w:rStyle w:val="PageNumber"/>
        <w:noProof/>
      </w:rPr>
      <w:t>1</w:t>
    </w:r>
    <w:r>
      <w:rPr>
        <w:rStyle w:val="PageNumber"/>
      </w:rPr>
      <w:fldChar w:fldCharType="end"/>
    </w:r>
  </w:p>
  <w:p w:rsidR="00AC0739" w:rsidRDefault="00AC0739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C0739" w:rsidRDefault="008E14C2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 w:rsidR="00AC0739"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F70A26">
      <w:rPr>
        <w:rStyle w:val="PageNumber"/>
        <w:noProof/>
      </w:rPr>
      <w:t>3</w:t>
    </w:r>
    <w:r>
      <w:rPr>
        <w:rStyle w:val="PageNumber"/>
      </w:rPr>
      <w:fldChar w:fldCharType="end"/>
    </w:r>
  </w:p>
  <w:p w:rsidR="00AC0739" w:rsidRDefault="00AC0739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D0921" w:rsidRDefault="007D0921">
      <w:r>
        <w:separator/>
      </w:r>
    </w:p>
  </w:footnote>
  <w:footnote w:type="continuationSeparator" w:id="0">
    <w:p w:rsidR="007D0921" w:rsidRDefault="007D092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CF2E4C"/>
    <w:multiLevelType w:val="hybridMultilevel"/>
    <w:tmpl w:val="C0F62734"/>
    <w:lvl w:ilvl="0" w:tplc="400428EE">
      <w:start w:val="1"/>
      <w:numFmt w:val="decimal"/>
      <w:lvlText w:val="%1)"/>
      <w:lvlJc w:val="left"/>
      <w:pPr>
        <w:ind w:left="562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282" w:hanging="360"/>
      </w:pPr>
    </w:lvl>
    <w:lvl w:ilvl="2" w:tplc="040C001B" w:tentative="1">
      <w:start w:val="1"/>
      <w:numFmt w:val="lowerRoman"/>
      <w:lvlText w:val="%3."/>
      <w:lvlJc w:val="right"/>
      <w:pPr>
        <w:ind w:left="2002" w:hanging="180"/>
      </w:pPr>
    </w:lvl>
    <w:lvl w:ilvl="3" w:tplc="040C000F" w:tentative="1">
      <w:start w:val="1"/>
      <w:numFmt w:val="decimal"/>
      <w:lvlText w:val="%4."/>
      <w:lvlJc w:val="left"/>
      <w:pPr>
        <w:ind w:left="2722" w:hanging="360"/>
      </w:pPr>
    </w:lvl>
    <w:lvl w:ilvl="4" w:tplc="040C0019" w:tentative="1">
      <w:start w:val="1"/>
      <w:numFmt w:val="lowerLetter"/>
      <w:lvlText w:val="%5."/>
      <w:lvlJc w:val="left"/>
      <w:pPr>
        <w:ind w:left="3442" w:hanging="360"/>
      </w:pPr>
    </w:lvl>
    <w:lvl w:ilvl="5" w:tplc="040C001B" w:tentative="1">
      <w:start w:val="1"/>
      <w:numFmt w:val="lowerRoman"/>
      <w:lvlText w:val="%6."/>
      <w:lvlJc w:val="right"/>
      <w:pPr>
        <w:ind w:left="4162" w:hanging="180"/>
      </w:pPr>
    </w:lvl>
    <w:lvl w:ilvl="6" w:tplc="040C000F" w:tentative="1">
      <w:start w:val="1"/>
      <w:numFmt w:val="decimal"/>
      <w:lvlText w:val="%7."/>
      <w:lvlJc w:val="left"/>
      <w:pPr>
        <w:ind w:left="4882" w:hanging="360"/>
      </w:pPr>
    </w:lvl>
    <w:lvl w:ilvl="7" w:tplc="040C0019" w:tentative="1">
      <w:start w:val="1"/>
      <w:numFmt w:val="lowerLetter"/>
      <w:lvlText w:val="%8."/>
      <w:lvlJc w:val="left"/>
      <w:pPr>
        <w:ind w:left="5602" w:hanging="360"/>
      </w:pPr>
    </w:lvl>
    <w:lvl w:ilvl="8" w:tplc="040C001B" w:tentative="1">
      <w:start w:val="1"/>
      <w:numFmt w:val="lowerRoman"/>
      <w:lvlText w:val="%9."/>
      <w:lvlJc w:val="right"/>
      <w:pPr>
        <w:ind w:left="6322" w:hanging="180"/>
      </w:pPr>
    </w:lvl>
  </w:abstractNum>
  <w:abstractNum w:abstractNumId="1" w15:restartNumberingAfterBreak="0">
    <w:nsid w:val="1EAF46F2"/>
    <w:multiLevelType w:val="hybridMultilevel"/>
    <w:tmpl w:val="CE68F99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26D3F9A"/>
    <w:multiLevelType w:val="singleLevel"/>
    <w:tmpl w:val="8BC469AA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3" w15:restartNumberingAfterBreak="0">
    <w:nsid w:val="34A56046"/>
    <w:multiLevelType w:val="hybridMultilevel"/>
    <w:tmpl w:val="6E0E708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4FD0C72"/>
    <w:multiLevelType w:val="singleLevel"/>
    <w:tmpl w:val="04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5" w15:restartNumberingAfterBreak="0">
    <w:nsid w:val="3762623B"/>
    <w:multiLevelType w:val="singleLevel"/>
    <w:tmpl w:val="04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6" w15:restartNumberingAfterBreak="0">
    <w:nsid w:val="384622AB"/>
    <w:multiLevelType w:val="singleLevel"/>
    <w:tmpl w:val="6FF0DD10"/>
    <w:lvl w:ilvl="0">
      <w:start w:val="1"/>
      <w:numFmt w:val="lowerLetter"/>
      <w:lvlText w:val="%1."/>
      <w:lvlJc w:val="left"/>
      <w:pPr>
        <w:tabs>
          <w:tab w:val="num" w:pos="922"/>
        </w:tabs>
        <w:ind w:left="922" w:hanging="360"/>
      </w:pPr>
      <w:rPr>
        <w:rFonts w:hint="default"/>
      </w:rPr>
    </w:lvl>
  </w:abstractNum>
  <w:abstractNum w:abstractNumId="7" w15:restartNumberingAfterBreak="0">
    <w:nsid w:val="3D953E93"/>
    <w:multiLevelType w:val="hybridMultilevel"/>
    <w:tmpl w:val="84BA4DE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E7A7E0C"/>
    <w:multiLevelType w:val="singleLevel"/>
    <w:tmpl w:val="E32C900E"/>
    <w:lvl w:ilvl="0">
      <w:start w:val="1"/>
      <w:numFmt w:val="decimal"/>
      <w:lvlText w:val="%1."/>
      <w:lvlJc w:val="left"/>
      <w:pPr>
        <w:tabs>
          <w:tab w:val="num" w:pos="562"/>
        </w:tabs>
        <w:ind w:left="562" w:hanging="360"/>
      </w:pPr>
      <w:rPr>
        <w:rFonts w:hint="default"/>
      </w:rPr>
    </w:lvl>
  </w:abstractNum>
  <w:abstractNum w:abstractNumId="9" w15:restartNumberingAfterBreak="0">
    <w:nsid w:val="41DB2E3C"/>
    <w:multiLevelType w:val="singleLevel"/>
    <w:tmpl w:val="E5E28CB0"/>
    <w:lvl w:ilvl="0">
      <w:start w:val="1"/>
      <w:numFmt w:val="lowerLetter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10" w15:restartNumberingAfterBreak="0">
    <w:nsid w:val="7632226A"/>
    <w:multiLevelType w:val="hybridMultilevel"/>
    <w:tmpl w:val="C4BE4A4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5"/>
  </w:num>
  <w:num w:numId="3">
    <w:abstractNumId w:val="9"/>
  </w:num>
  <w:num w:numId="4">
    <w:abstractNumId w:val="6"/>
  </w:num>
  <w:num w:numId="5">
    <w:abstractNumId w:val="4"/>
  </w:num>
  <w:num w:numId="6">
    <w:abstractNumId w:val="2"/>
  </w:num>
  <w:num w:numId="7">
    <w:abstractNumId w:val="7"/>
  </w:num>
  <w:num w:numId="8">
    <w:abstractNumId w:val="1"/>
  </w:num>
  <w:num w:numId="9">
    <w:abstractNumId w:val="10"/>
  </w:num>
  <w:num w:numId="10">
    <w:abstractNumId w:val="3"/>
  </w:num>
  <w:num w:numId="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bordersDoNotSurroundHeader/>
  <w:bordersDoNotSurroundFooter/>
  <w:hideSpellingErrors/>
  <w:proofState w:spelling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doNotHyphenateCap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doNotShadeFormData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Acta Biomaterialia&lt;/Style&gt;&lt;LeftDelim&gt;{&lt;/LeftDelim&gt;&lt;RightDelim&gt;}&lt;/RightDelim&gt;&lt;FontName&gt;Times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1&lt;/HyperlinksEnabled&gt;&lt;HyperlinksVisible&gt;0&lt;/HyperlinksVisible&gt;&lt;EnableBibliographyCategories&gt;0&lt;/EnableBibliographyCategories&gt;&lt;/ENLayout&gt;"/>
    <w:docVar w:name="EN.Libraries" w:val="&lt;Libraries&gt;&lt;item db-id=&quot;etesrt0w5ar5eyeax5e5rx2pzst29pe0tade&quot;&gt;Hydrogels_New for IVD Project&lt;record-ids&gt;&lt;item&gt;32&lt;/item&gt;&lt;/record-ids&gt;&lt;/item&gt;&lt;/Libraries&gt;"/>
  </w:docVars>
  <w:rsids>
    <w:rsidRoot w:val="00741160"/>
    <w:rsid w:val="00000017"/>
    <w:rsid w:val="000000A1"/>
    <w:rsid w:val="00000B06"/>
    <w:rsid w:val="00000E23"/>
    <w:rsid w:val="00001FC3"/>
    <w:rsid w:val="00004104"/>
    <w:rsid w:val="00005340"/>
    <w:rsid w:val="00007B64"/>
    <w:rsid w:val="0001299C"/>
    <w:rsid w:val="00014A86"/>
    <w:rsid w:val="00014CB6"/>
    <w:rsid w:val="00014D2E"/>
    <w:rsid w:val="00015702"/>
    <w:rsid w:val="000161A3"/>
    <w:rsid w:val="0002126C"/>
    <w:rsid w:val="000217B4"/>
    <w:rsid w:val="00021FF6"/>
    <w:rsid w:val="00022144"/>
    <w:rsid w:val="00022815"/>
    <w:rsid w:val="00023E08"/>
    <w:rsid w:val="00023FA6"/>
    <w:rsid w:val="0002463E"/>
    <w:rsid w:val="00024933"/>
    <w:rsid w:val="000267B8"/>
    <w:rsid w:val="00027630"/>
    <w:rsid w:val="00030074"/>
    <w:rsid w:val="00031DBA"/>
    <w:rsid w:val="00032371"/>
    <w:rsid w:val="0003286D"/>
    <w:rsid w:val="000328DA"/>
    <w:rsid w:val="00033769"/>
    <w:rsid w:val="0003390D"/>
    <w:rsid w:val="00034069"/>
    <w:rsid w:val="0003485A"/>
    <w:rsid w:val="00035108"/>
    <w:rsid w:val="00035C24"/>
    <w:rsid w:val="00035D0B"/>
    <w:rsid w:val="000371AF"/>
    <w:rsid w:val="0003781B"/>
    <w:rsid w:val="00037951"/>
    <w:rsid w:val="000405BB"/>
    <w:rsid w:val="000407A5"/>
    <w:rsid w:val="00040DED"/>
    <w:rsid w:val="00040F3B"/>
    <w:rsid w:val="00041A94"/>
    <w:rsid w:val="000429BA"/>
    <w:rsid w:val="00042DFE"/>
    <w:rsid w:val="0004301B"/>
    <w:rsid w:val="000432F3"/>
    <w:rsid w:val="00044FB4"/>
    <w:rsid w:val="000454B1"/>
    <w:rsid w:val="00045AEB"/>
    <w:rsid w:val="00045D70"/>
    <w:rsid w:val="00046E12"/>
    <w:rsid w:val="00047343"/>
    <w:rsid w:val="0004741F"/>
    <w:rsid w:val="000474D4"/>
    <w:rsid w:val="00047A3D"/>
    <w:rsid w:val="00047A4E"/>
    <w:rsid w:val="00047E65"/>
    <w:rsid w:val="00050A8C"/>
    <w:rsid w:val="00050BD5"/>
    <w:rsid w:val="000510E9"/>
    <w:rsid w:val="00051761"/>
    <w:rsid w:val="00051E3D"/>
    <w:rsid w:val="00052575"/>
    <w:rsid w:val="000540BA"/>
    <w:rsid w:val="0005429A"/>
    <w:rsid w:val="0005482A"/>
    <w:rsid w:val="0005506B"/>
    <w:rsid w:val="0005660F"/>
    <w:rsid w:val="00056D5E"/>
    <w:rsid w:val="00057685"/>
    <w:rsid w:val="000579C4"/>
    <w:rsid w:val="00057B2D"/>
    <w:rsid w:val="00060EC9"/>
    <w:rsid w:val="000612A9"/>
    <w:rsid w:val="000618C6"/>
    <w:rsid w:val="00061CE4"/>
    <w:rsid w:val="0006269A"/>
    <w:rsid w:val="00062E28"/>
    <w:rsid w:val="0006317C"/>
    <w:rsid w:val="0006359A"/>
    <w:rsid w:val="00063B14"/>
    <w:rsid w:val="00063FD5"/>
    <w:rsid w:val="00064A02"/>
    <w:rsid w:val="00065213"/>
    <w:rsid w:val="00065347"/>
    <w:rsid w:val="00065C13"/>
    <w:rsid w:val="0006658B"/>
    <w:rsid w:val="00067EAD"/>
    <w:rsid w:val="00067FF5"/>
    <w:rsid w:val="00070E40"/>
    <w:rsid w:val="000710CA"/>
    <w:rsid w:val="000712DB"/>
    <w:rsid w:val="00071E66"/>
    <w:rsid w:val="000722CC"/>
    <w:rsid w:val="000726B8"/>
    <w:rsid w:val="0007301D"/>
    <w:rsid w:val="00074A03"/>
    <w:rsid w:val="00074E2D"/>
    <w:rsid w:val="000758A4"/>
    <w:rsid w:val="00076BCF"/>
    <w:rsid w:val="000802F1"/>
    <w:rsid w:val="0008052B"/>
    <w:rsid w:val="00080D2B"/>
    <w:rsid w:val="000811CF"/>
    <w:rsid w:val="00082504"/>
    <w:rsid w:val="000840C9"/>
    <w:rsid w:val="000842F7"/>
    <w:rsid w:val="000857E9"/>
    <w:rsid w:val="00085E68"/>
    <w:rsid w:val="00086E5E"/>
    <w:rsid w:val="00086F0C"/>
    <w:rsid w:val="00087266"/>
    <w:rsid w:val="00087F2C"/>
    <w:rsid w:val="000902D9"/>
    <w:rsid w:val="0009078A"/>
    <w:rsid w:val="0009113E"/>
    <w:rsid w:val="0009267E"/>
    <w:rsid w:val="00092915"/>
    <w:rsid w:val="00093AB1"/>
    <w:rsid w:val="00093D89"/>
    <w:rsid w:val="00094FC1"/>
    <w:rsid w:val="0009525D"/>
    <w:rsid w:val="00095531"/>
    <w:rsid w:val="00095674"/>
    <w:rsid w:val="00096D98"/>
    <w:rsid w:val="00096E63"/>
    <w:rsid w:val="00097E91"/>
    <w:rsid w:val="000A0249"/>
    <w:rsid w:val="000A03A8"/>
    <w:rsid w:val="000A0664"/>
    <w:rsid w:val="000A067D"/>
    <w:rsid w:val="000A07F1"/>
    <w:rsid w:val="000A0B8D"/>
    <w:rsid w:val="000A1E0A"/>
    <w:rsid w:val="000A3496"/>
    <w:rsid w:val="000A3BAB"/>
    <w:rsid w:val="000A3DB0"/>
    <w:rsid w:val="000A3DFE"/>
    <w:rsid w:val="000A5795"/>
    <w:rsid w:val="000A724B"/>
    <w:rsid w:val="000A74EA"/>
    <w:rsid w:val="000A7650"/>
    <w:rsid w:val="000A76EA"/>
    <w:rsid w:val="000A7CBF"/>
    <w:rsid w:val="000A7F04"/>
    <w:rsid w:val="000A7FD1"/>
    <w:rsid w:val="000A7FD8"/>
    <w:rsid w:val="000B0185"/>
    <w:rsid w:val="000B0A1E"/>
    <w:rsid w:val="000B0F47"/>
    <w:rsid w:val="000B11CE"/>
    <w:rsid w:val="000B147B"/>
    <w:rsid w:val="000B19E4"/>
    <w:rsid w:val="000B1F17"/>
    <w:rsid w:val="000B1F39"/>
    <w:rsid w:val="000B208F"/>
    <w:rsid w:val="000B35F7"/>
    <w:rsid w:val="000B37E2"/>
    <w:rsid w:val="000B4346"/>
    <w:rsid w:val="000B450F"/>
    <w:rsid w:val="000B50EB"/>
    <w:rsid w:val="000B55E0"/>
    <w:rsid w:val="000B5610"/>
    <w:rsid w:val="000B5743"/>
    <w:rsid w:val="000B5C39"/>
    <w:rsid w:val="000B5F8F"/>
    <w:rsid w:val="000B78DF"/>
    <w:rsid w:val="000C04CE"/>
    <w:rsid w:val="000C069F"/>
    <w:rsid w:val="000C0D6D"/>
    <w:rsid w:val="000C1062"/>
    <w:rsid w:val="000C1100"/>
    <w:rsid w:val="000C128C"/>
    <w:rsid w:val="000C1E22"/>
    <w:rsid w:val="000C2BA7"/>
    <w:rsid w:val="000C4156"/>
    <w:rsid w:val="000C4428"/>
    <w:rsid w:val="000C47D4"/>
    <w:rsid w:val="000C49A1"/>
    <w:rsid w:val="000C4AA6"/>
    <w:rsid w:val="000C4F9E"/>
    <w:rsid w:val="000C538C"/>
    <w:rsid w:val="000C6763"/>
    <w:rsid w:val="000C69E7"/>
    <w:rsid w:val="000C6C7A"/>
    <w:rsid w:val="000C7062"/>
    <w:rsid w:val="000C73DC"/>
    <w:rsid w:val="000C77FB"/>
    <w:rsid w:val="000C7CE7"/>
    <w:rsid w:val="000D02F7"/>
    <w:rsid w:val="000D08C1"/>
    <w:rsid w:val="000D0D6E"/>
    <w:rsid w:val="000D1240"/>
    <w:rsid w:val="000D127B"/>
    <w:rsid w:val="000D1462"/>
    <w:rsid w:val="000D1C97"/>
    <w:rsid w:val="000D1E36"/>
    <w:rsid w:val="000D2E20"/>
    <w:rsid w:val="000D355A"/>
    <w:rsid w:val="000D430D"/>
    <w:rsid w:val="000D44F0"/>
    <w:rsid w:val="000D4B8B"/>
    <w:rsid w:val="000D4F97"/>
    <w:rsid w:val="000D71F1"/>
    <w:rsid w:val="000D76B8"/>
    <w:rsid w:val="000D7DCE"/>
    <w:rsid w:val="000E14BB"/>
    <w:rsid w:val="000E17D4"/>
    <w:rsid w:val="000E266D"/>
    <w:rsid w:val="000E2ACA"/>
    <w:rsid w:val="000E4E54"/>
    <w:rsid w:val="000E705F"/>
    <w:rsid w:val="000E767E"/>
    <w:rsid w:val="000E7C37"/>
    <w:rsid w:val="000F0146"/>
    <w:rsid w:val="000F01AE"/>
    <w:rsid w:val="000F0F85"/>
    <w:rsid w:val="000F17D3"/>
    <w:rsid w:val="000F243E"/>
    <w:rsid w:val="000F2749"/>
    <w:rsid w:val="000F35AC"/>
    <w:rsid w:val="000F458C"/>
    <w:rsid w:val="000F5094"/>
    <w:rsid w:val="000F5148"/>
    <w:rsid w:val="000F5AAF"/>
    <w:rsid w:val="000F5E82"/>
    <w:rsid w:val="000F7B3B"/>
    <w:rsid w:val="000F7F02"/>
    <w:rsid w:val="001019AA"/>
    <w:rsid w:val="00102541"/>
    <w:rsid w:val="0010405B"/>
    <w:rsid w:val="00104BB9"/>
    <w:rsid w:val="00105AB9"/>
    <w:rsid w:val="00106501"/>
    <w:rsid w:val="00106E07"/>
    <w:rsid w:val="00107190"/>
    <w:rsid w:val="00107B62"/>
    <w:rsid w:val="001105C2"/>
    <w:rsid w:val="00110685"/>
    <w:rsid w:val="0011200E"/>
    <w:rsid w:val="00112159"/>
    <w:rsid w:val="00112F56"/>
    <w:rsid w:val="00113696"/>
    <w:rsid w:val="00114314"/>
    <w:rsid w:val="001150A9"/>
    <w:rsid w:val="001159DE"/>
    <w:rsid w:val="00116713"/>
    <w:rsid w:val="00116DDB"/>
    <w:rsid w:val="001176A8"/>
    <w:rsid w:val="00120343"/>
    <w:rsid w:val="001218BF"/>
    <w:rsid w:val="00121BA7"/>
    <w:rsid w:val="001222AC"/>
    <w:rsid w:val="001223CA"/>
    <w:rsid w:val="0012293E"/>
    <w:rsid w:val="00122BC1"/>
    <w:rsid w:val="00123F3D"/>
    <w:rsid w:val="00124579"/>
    <w:rsid w:val="0012460F"/>
    <w:rsid w:val="00124821"/>
    <w:rsid w:val="00124B62"/>
    <w:rsid w:val="001251C3"/>
    <w:rsid w:val="00126179"/>
    <w:rsid w:val="00126456"/>
    <w:rsid w:val="001265A8"/>
    <w:rsid w:val="00126D4E"/>
    <w:rsid w:val="00127B4E"/>
    <w:rsid w:val="00130AA9"/>
    <w:rsid w:val="00130B54"/>
    <w:rsid w:val="00131F6E"/>
    <w:rsid w:val="00132621"/>
    <w:rsid w:val="00132820"/>
    <w:rsid w:val="00134C9F"/>
    <w:rsid w:val="00134DED"/>
    <w:rsid w:val="00134EA9"/>
    <w:rsid w:val="001357AA"/>
    <w:rsid w:val="00136088"/>
    <w:rsid w:val="00136C71"/>
    <w:rsid w:val="0013739C"/>
    <w:rsid w:val="00137B7B"/>
    <w:rsid w:val="00140292"/>
    <w:rsid w:val="00140911"/>
    <w:rsid w:val="00140A82"/>
    <w:rsid w:val="00140C20"/>
    <w:rsid w:val="00141716"/>
    <w:rsid w:val="00141966"/>
    <w:rsid w:val="00141A3D"/>
    <w:rsid w:val="00141BA3"/>
    <w:rsid w:val="00142224"/>
    <w:rsid w:val="0014327C"/>
    <w:rsid w:val="001441DA"/>
    <w:rsid w:val="001444C2"/>
    <w:rsid w:val="001454D4"/>
    <w:rsid w:val="00146D97"/>
    <w:rsid w:val="00150F78"/>
    <w:rsid w:val="00151201"/>
    <w:rsid w:val="001513AB"/>
    <w:rsid w:val="00152429"/>
    <w:rsid w:val="0015265A"/>
    <w:rsid w:val="00152E11"/>
    <w:rsid w:val="00152FFC"/>
    <w:rsid w:val="001531F9"/>
    <w:rsid w:val="001535AA"/>
    <w:rsid w:val="00154654"/>
    <w:rsid w:val="0015589C"/>
    <w:rsid w:val="00156767"/>
    <w:rsid w:val="00156FBD"/>
    <w:rsid w:val="00157331"/>
    <w:rsid w:val="00157ADC"/>
    <w:rsid w:val="00161742"/>
    <w:rsid w:val="00161FCD"/>
    <w:rsid w:val="00164342"/>
    <w:rsid w:val="00164A69"/>
    <w:rsid w:val="00165FB6"/>
    <w:rsid w:val="00167010"/>
    <w:rsid w:val="0016721D"/>
    <w:rsid w:val="00170A53"/>
    <w:rsid w:val="00171633"/>
    <w:rsid w:val="00171AFE"/>
    <w:rsid w:val="00171D4E"/>
    <w:rsid w:val="001724CC"/>
    <w:rsid w:val="00172B80"/>
    <w:rsid w:val="00173347"/>
    <w:rsid w:val="00173359"/>
    <w:rsid w:val="00174306"/>
    <w:rsid w:val="00175140"/>
    <w:rsid w:val="001762EC"/>
    <w:rsid w:val="0017688B"/>
    <w:rsid w:val="00176F1A"/>
    <w:rsid w:val="00177BD5"/>
    <w:rsid w:val="00177E28"/>
    <w:rsid w:val="001826FE"/>
    <w:rsid w:val="00183A20"/>
    <w:rsid w:val="001851BC"/>
    <w:rsid w:val="00185244"/>
    <w:rsid w:val="001854AC"/>
    <w:rsid w:val="00186C9D"/>
    <w:rsid w:val="00186F7B"/>
    <w:rsid w:val="00190C97"/>
    <w:rsid w:val="00192FBE"/>
    <w:rsid w:val="00193767"/>
    <w:rsid w:val="0019381E"/>
    <w:rsid w:val="001938E0"/>
    <w:rsid w:val="00195112"/>
    <w:rsid w:val="00195A34"/>
    <w:rsid w:val="00196E5E"/>
    <w:rsid w:val="00196F23"/>
    <w:rsid w:val="001A07C3"/>
    <w:rsid w:val="001A1C01"/>
    <w:rsid w:val="001A250F"/>
    <w:rsid w:val="001A2C9C"/>
    <w:rsid w:val="001A2DD7"/>
    <w:rsid w:val="001A471C"/>
    <w:rsid w:val="001A49FA"/>
    <w:rsid w:val="001A555B"/>
    <w:rsid w:val="001A59E6"/>
    <w:rsid w:val="001A5EE7"/>
    <w:rsid w:val="001A61D9"/>
    <w:rsid w:val="001A6CEA"/>
    <w:rsid w:val="001B167D"/>
    <w:rsid w:val="001B1AA9"/>
    <w:rsid w:val="001B1B9B"/>
    <w:rsid w:val="001B1BFD"/>
    <w:rsid w:val="001B214C"/>
    <w:rsid w:val="001B2734"/>
    <w:rsid w:val="001B4389"/>
    <w:rsid w:val="001B4E0F"/>
    <w:rsid w:val="001B51BE"/>
    <w:rsid w:val="001B67C5"/>
    <w:rsid w:val="001B698E"/>
    <w:rsid w:val="001B74D1"/>
    <w:rsid w:val="001B75C3"/>
    <w:rsid w:val="001C05B2"/>
    <w:rsid w:val="001C1838"/>
    <w:rsid w:val="001C2087"/>
    <w:rsid w:val="001C224B"/>
    <w:rsid w:val="001C2256"/>
    <w:rsid w:val="001C34DD"/>
    <w:rsid w:val="001C3620"/>
    <w:rsid w:val="001C41A4"/>
    <w:rsid w:val="001C5A15"/>
    <w:rsid w:val="001C5A59"/>
    <w:rsid w:val="001C6A07"/>
    <w:rsid w:val="001C73C8"/>
    <w:rsid w:val="001C7D1F"/>
    <w:rsid w:val="001D019A"/>
    <w:rsid w:val="001D0C0F"/>
    <w:rsid w:val="001D1079"/>
    <w:rsid w:val="001D2588"/>
    <w:rsid w:val="001D3DCE"/>
    <w:rsid w:val="001D4DD9"/>
    <w:rsid w:val="001D5D21"/>
    <w:rsid w:val="001D6D85"/>
    <w:rsid w:val="001D716F"/>
    <w:rsid w:val="001E0AA3"/>
    <w:rsid w:val="001E16B8"/>
    <w:rsid w:val="001E319D"/>
    <w:rsid w:val="001E5A7C"/>
    <w:rsid w:val="001E7BD2"/>
    <w:rsid w:val="001F076C"/>
    <w:rsid w:val="001F166E"/>
    <w:rsid w:val="001F2136"/>
    <w:rsid w:val="001F29DE"/>
    <w:rsid w:val="001F2D93"/>
    <w:rsid w:val="001F4168"/>
    <w:rsid w:val="001F4180"/>
    <w:rsid w:val="001F4BA1"/>
    <w:rsid w:val="001F5602"/>
    <w:rsid w:val="001F5747"/>
    <w:rsid w:val="001F6D48"/>
    <w:rsid w:val="001F75CE"/>
    <w:rsid w:val="002008F4"/>
    <w:rsid w:val="0020118C"/>
    <w:rsid w:val="00201466"/>
    <w:rsid w:val="00201CAE"/>
    <w:rsid w:val="002028B5"/>
    <w:rsid w:val="00203296"/>
    <w:rsid w:val="00203419"/>
    <w:rsid w:val="00203DBA"/>
    <w:rsid w:val="00204526"/>
    <w:rsid w:val="00206412"/>
    <w:rsid w:val="00207451"/>
    <w:rsid w:val="00210938"/>
    <w:rsid w:val="00211524"/>
    <w:rsid w:val="002118EE"/>
    <w:rsid w:val="0021235D"/>
    <w:rsid w:val="00212409"/>
    <w:rsid w:val="00213ADC"/>
    <w:rsid w:val="00213DBC"/>
    <w:rsid w:val="00214887"/>
    <w:rsid w:val="00215200"/>
    <w:rsid w:val="0021661F"/>
    <w:rsid w:val="002176F1"/>
    <w:rsid w:val="002177BF"/>
    <w:rsid w:val="002202AB"/>
    <w:rsid w:val="0022044C"/>
    <w:rsid w:val="00220FFE"/>
    <w:rsid w:val="002215A5"/>
    <w:rsid w:val="0022532B"/>
    <w:rsid w:val="0022605A"/>
    <w:rsid w:val="002279A7"/>
    <w:rsid w:val="00231187"/>
    <w:rsid w:val="002312A4"/>
    <w:rsid w:val="00231781"/>
    <w:rsid w:val="00232D92"/>
    <w:rsid w:val="0023334B"/>
    <w:rsid w:val="002340BF"/>
    <w:rsid w:val="002348BC"/>
    <w:rsid w:val="00235725"/>
    <w:rsid w:val="00236199"/>
    <w:rsid w:val="0023669B"/>
    <w:rsid w:val="002370DA"/>
    <w:rsid w:val="00237439"/>
    <w:rsid w:val="00237504"/>
    <w:rsid w:val="0023763B"/>
    <w:rsid w:val="00237ADA"/>
    <w:rsid w:val="0024048A"/>
    <w:rsid w:val="002407A8"/>
    <w:rsid w:val="002407F4"/>
    <w:rsid w:val="002408D9"/>
    <w:rsid w:val="00241BD8"/>
    <w:rsid w:val="00243BFD"/>
    <w:rsid w:val="00244577"/>
    <w:rsid w:val="002452E7"/>
    <w:rsid w:val="0024567C"/>
    <w:rsid w:val="0024571D"/>
    <w:rsid w:val="0024626E"/>
    <w:rsid w:val="00246658"/>
    <w:rsid w:val="002467FF"/>
    <w:rsid w:val="00246C22"/>
    <w:rsid w:val="00247627"/>
    <w:rsid w:val="00250146"/>
    <w:rsid w:val="002501C0"/>
    <w:rsid w:val="0025044A"/>
    <w:rsid w:val="00250577"/>
    <w:rsid w:val="002505C0"/>
    <w:rsid w:val="00251AB0"/>
    <w:rsid w:val="0025207B"/>
    <w:rsid w:val="00253564"/>
    <w:rsid w:val="002535D2"/>
    <w:rsid w:val="00255352"/>
    <w:rsid w:val="00256420"/>
    <w:rsid w:val="00256D0A"/>
    <w:rsid w:val="002573FE"/>
    <w:rsid w:val="0025755F"/>
    <w:rsid w:val="00257611"/>
    <w:rsid w:val="00257F0A"/>
    <w:rsid w:val="00260586"/>
    <w:rsid w:val="00260DA9"/>
    <w:rsid w:val="002610B1"/>
    <w:rsid w:val="00261377"/>
    <w:rsid w:val="00261574"/>
    <w:rsid w:val="00262C3F"/>
    <w:rsid w:val="00263316"/>
    <w:rsid w:val="00263DE4"/>
    <w:rsid w:val="0026418B"/>
    <w:rsid w:val="00265679"/>
    <w:rsid w:val="002656B6"/>
    <w:rsid w:val="00267B58"/>
    <w:rsid w:val="00270C58"/>
    <w:rsid w:val="002723DA"/>
    <w:rsid w:val="00272525"/>
    <w:rsid w:val="00273C98"/>
    <w:rsid w:val="00274B32"/>
    <w:rsid w:val="002756D6"/>
    <w:rsid w:val="00276AC3"/>
    <w:rsid w:val="00277085"/>
    <w:rsid w:val="00277172"/>
    <w:rsid w:val="00277251"/>
    <w:rsid w:val="0027798B"/>
    <w:rsid w:val="00277DBD"/>
    <w:rsid w:val="002800A8"/>
    <w:rsid w:val="002819E5"/>
    <w:rsid w:val="00283CF9"/>
    <w:rsid w:val="00283EE9"/>
    <w:rsid w:val="00285EDC"/>
    <w:rsid w:val="002863B1"/>
    <w:rsid w:val="002874B0"/>
    <w:rsid w:val="002874EE"/>
    <w:rsid w:val="00287DA5"/>
    <w:rsid w:val="0029114C"/>
    <w:rsid w:val="0029116E"/>
    <w:rsid w:val="00291A23"/>
    <w:rsid w:val="002923B8"/>
    <w:rsid w:val="00292DFC"/>
    <w:rsid w:val="00292ECD"/>
    <w:rsid w:val="00293881"/>
    <w:rsid w:val="002948B2"/>
    <w:rsid w:val="00296070"/>
    <w:rsid w:val="00297236"/>
    <w:rsid w:val="002A05FB"/>
    <w:rsid w:val="002A1425"/>
    <w:rsid w:val="002A1EA0"/>
    <w:rsid w:val="002A2127"/>
    <w:rsid w:val="002A2213"/>
    <w:rsid w:val="002A3AFA"/>
    <w:rsid w:val="002A5BEA"/>
    <w:rsid w:val="002A620D"/>
    <w:rsid w:val="002B1BA3"/>
    <w:rsid w:val="002B23C6"/>
    <w:rsid w:val="002B39E2"/>
    <w:rsid w:val="002B3CD1"/>
    <w:rsid w:val="002B4003"/>
    <w:rsid w:val="002B4B6B"/>
    <w:rsid w:val="002B59EC"/>
    <w:rsid w:val="002B6223"/>
    <w:rsid w:val="002B6517"/>
    <w:rsid w:val="002B6C35"/>
    <w:rsid w:val="002B71AA"/>
    <w:rsid w:val="002B77CB"/>
    <w:rsid w:val="002B7A34"/>
    <w:rsid w:val="002C0039"/>
    <w:rsid w:val="002C083C"/>
    <w:rsid w:val="002C3431"/>
    <w:rsid w:val="002C3726"/>
    <w:rsid w:val="002C4794"/>
    <w:rsid w:val="002C4DD9"/>
    <w:rsid w:val="002C52D4"/>
    <w:rsid w:val="002C57D3"/>
    <w:rsid w:val="002C5A38"/>
    <w:rsid w:val="002C6A1A"/>
    <w:rsid w:val="002D0CDE"/>
    <w:rsid w:val="002D1EA5"/>
    <w:rsid w:val="002D20B3"/>
    <w:rsid w:val="002D2121"/>
    <w:rsid w:val="002D2E1A"/>
    <w:rsid w:val="002D3D38"/>
    <w:rsid w:val="002D492C"/>
    <w:rsid w:val="002D4C33"/>
    <w:rsid w:val="002D6A1F"/>
    <w:rsid w:val="002D6DB4"/>
    <w:rsid w:val="002D7114"/>
    <w:rsid w:val="002E0389"/>
    <w:rsid w:val="002E04A4"/>
    <w:rsid w:val="002E0853"/>
    <w:rsid w:val="002E234F"/>
    <w:rsid w:val="002E4ED0"/>
    <w:rsid w:val="002E55FD"/>
    <w:rsid w:val="002E6365"/>
    <w:rsid w:val="002E7BE1"/>
    <w:rsid w:val="002E7ECB"/>
    <w:rsid w:val="002F1FED"/>
    <w:rsid w:val="002F22D6"/>
    <w:rsid w:val="002F27CD"/>
    <w:rsid w:val="002F2FBA"/>
    <w:rsid w:val="002F32AB"/>
    <w:rsid w:val="002F34E9"/>
    <w:rsid w:val="002F35AC"/>
    <w:rsid w:val="002F3886"/>
    <w:rsid w:val="002F3AD5"/>
    <w:rsid w:val="002F3FE0"/>
    <w:rsid w:val="002F48C8"/>
    <w:rsid w:val="002F58A2"/>
    <w:rsid w:val="002F6C18"/>
    <w:rsid w:val="002F7611"/>
    <w:rsid w:val="00300807"/>
    <w:rsid w:val="003010BE"/>
    <w:rsid w:val="003012D3"/>
    <w:rsid w:val="0030375E"/>
    <w:rsid w:val="003039C4"/>
    <w:rsid w:val="00303A1C"/>
    <w:rsid w:val="00303B8B"/>
    <w:rsid w:val="00304447"/>
    <w:rsid w:val="003047D7"/>
    <w:rsid w:val="00304B8F"/>
    <w:rsid w:val="00305486"/>
    <w:rsid w:val="00305499"/>
    <w:rsid w:val="00305A34"/>
    <w:rsid w:val="00305D9F"/>
    <w:rsid w:val="00306B40"/>
    <w:rsid w:val="003071B6"/>
    <w:rsid w:val="003074F7"/>
    <w:rsid w:val="0030753D"/>
    <w:rsid w:val="00307934"/>
    <w:rsid w:val="0031003F"/>
    <w:rsid w:val="00310954"/>
    <w:rsid w:val="00311E5C"/>
    <w:rsid w:val="00313CBC"/>
    <w:rsid w:val="003147BD"/>
    <w:rsid w:val="00315611"/>
    <w:rsid w:val="003170B1"/>
    <w:rsid w:val="00317F46"/>
    <w:rsid w:val="00320D4F"/>
    <w:rsid w:val="0032197C"/>
    <w:rsid w:val="00321AC1"/>
    <w:rsid w:val="00323909"/>
    <w:rsid w:val="00323B76"/>
    <w:rsid w:val="00324621"/>
    <w:rsid w:val="00324B5D"/>
    <w:rsid w:val="00325EBF"/>
    <w:rsid w:val="003261B1"/>
    <w:rsid w:val="00326349"/>
    <w:rsid w:val="00327150"/>
    <w:rsid w:val="00327201"/>
    <w:rsid w:val="00327E6A"/>
    <w:rsid w:val="00327FA4"/>
    <w:rsid w:val="003301FE"/>
    <w:rsid w:val="00330DA3"/>
    <w:rsid w:val="00330E74"/>
    <w:rsid w:val="0033143E"/>
    <w:rsid w:val="003326F5"/>
    <w:rsid w:val="00332A61"/>
    <w:rsid w:val="00332D97"/>
    <w:rsid w:val="00332FDF"/>
    <w:rsid w:val="00332FE6"/>
    <w:rsid w:val="00333035"/>
    <w:rsid w:val="00333F13"/>
    <w:rsid w:val="0033446F"/>
    <w:rsid w:val="00334A11"/>
    <w:rsid w:val="003355B2"/>
    <w:rsid w:val="00336256"/>
    <w:rsid w:val="003364B3"/>
    <w:rsid w:val="00336A11"/>
    <w:rsid w:val="00337230"/>
    <w:rsid w:val="003373D5"/>
    <w:rsid w:val="003406A1"/>
    <w:rsid w:val="00340FD3"/>
    <w:rsid w:val="00341A49"/>
    <w:rsid w:val="00342549"/>
    <w:rsid w:val="003428D9"/>
    <w:rsid w:val="00342D1C"/>
    <w:rsid w:val="00343F21"/>
    <w:rsid w:val="00344752"/>
    <w:rsid w:val="0034598C"/>
    <w:rsid w:val="00345B94"/>
    <w:rsid w:val="00345C7B"/>
    <w:rsid w:val="00346B7B"/>
    <w:rsid w:val="003500E6"/>
    <w:rsid w:val="00351FF0"/>
    <w:rsid w:val="003520EA"/>
    <w:rsid w:val="00352277"/>
    <w:rsid w:val="00352812"/>
    <w:rsid w:val="00352932"/>
    <w:rsid w:val="00352F94"/>
    <w:rsid w:val="003545D7"/>
    <w:rsid w:val="00354ECF"/>
    <w:rsid w:val="00354FA1"/>
    <w:rsid w:val="00356434"/>
    <w:rsid w:val="00357502"/>
    <w:rsid w:val="0035758A"/>
    <w:rsid w:val="00360926"/>
    <w:rsid w:val="003617AD"/>
    <w:rsid w:val="0036370C"/>
    <w:rsid w:val="00364EDB"/>
    <w:rsid w:val="003664E9"/>
    <w:rsid w:val="00366F86"/>
    <w:rsid w:val="003679A1"/>
    <w:rsid w:val="00367C61"/>
    <w:rsid w:val="00367D29"/>
    <w:rsid w:val="00367E15"/>
    <w:rsid w:val="00371B8E"/>
    <w:rsid w:val="00373094"/>
    <w:rsid w:val="003735A7"/>
    <w:rsid w:val="00373917"/>
    <w:rsid w:val="00374319"/>
    <w:rsid w:val="0037494D"/>
    <w:rsid w:val="003757E5"/>
    <w:rsid w:val="003758F0"/>
    <w:rsid w:val="00376646"/>
    <w:rsid w:val="00380CAA"/>
    <w:rsid w:val="00381FF9"/>
    <w:rsid w:val="0038298A"/>
    <w:rsid w:val="00383C0D"/>
    <w:rsid w:val="00384414"/>
    <w:rsid w:val="00385C64"/>
    <w:rsid w:val="00385DED"/>
    <w:rsid w:val="0039098A"/>
    <w:rsid w:val="003911F7"/>
    <w:rsid w:val="0039205C"/>
    <w:rsid w:val="003923C8"/>
    <w:rsid w:val="00393D56"/>
    <w:rsid w:val="00393EBC"/>
    <w:rsid w:val="00395490"/>
    <w:rsid w:val="003959B7"/>
    <w:rsid w:val="00396463"/>
    <w:rsid w:val="00396647"/>
    <w:rsid w:val="00396D16"/>
    <w:rsid w:val="003976D9"/>
    <w:rsid w:val="00397F59"/>
    <w:rsid w:val="003A11FC"/>
    <w:rsid w:val="003A1671"/>
    <w:rsid w:val="003A19D5"/>
    <w:rsid w:val="003A20F5"/>
    <w:rsid w:val="003A225E"/>
    <w:rsid w:val="003A3B02"/>
    <w:rsid w:val="003A4B4F"/>
    <w:rsid w:val="003A58FF"/>
    <w:rsid w:val="003A6053"/>
    <w:rsid w:val="003A6A7C"/>
    <w:rsid w:val="003A6B67"/>
    <w:rsid w:val="003B083B"/>
    <w:rsid w:val="003B0A25"/>
    <w:rsid w:val="003B14F1"/>
    <w:rsid w:val="003B2038"/>
    <w:rsid w:val="003B2A5C"/>
    <w:rsid w:val="003B4520"/>
    <w:rsid w:val="003B456B"/>
    <w:rsid w:val="003B4873"/>
    <w:rsid w:val="003B4AF3"/>
    <w:rsid w:val="003B4C82"/>
    <w:rsid w:val="003B5406"/>
    <w:rsid w:val="003B5AD7"/>
    <w:rsid w:val="003B5DC8"/>
    <w:rsid w:val="003B63F7"/>
    <w:rsid w:val="003B649C"/>
    <w:rsid w:val="003B64BB"/>
    <w:rsid w:val="003B6664"/>
    <w:rsid w:val="003B6D80"/>
    <w:rsid w:val="003B7855"/>
    <w:rsid w:val="003B7AEF"/>
    <w:rsid w:val="003B7E0D"/>
    <w:rsid w:val="003C0F05"/>
    <w:rsid w:val="003C136C"/>
    <w:rsid w:val="003C1B05"/>
    <w:rsid w:val="003C237D"/>
    <w:rsid w:val="003C4601"/>
    <w:rsid w:val="003C4ACE"/>
    <w:rsid w:val="003C4C05"/>
    <w:rsid w:val="003C5AD1"/>
    <w:rsid w:val="003C5EC4"/>
    <w:rsid w:val="003C6A70"/>
    <w:rsid w:val="003C6EF7"/>
    <w:rsid w:val="003C7378"/>
    <w:rsid w:val="003D06A5"/>
    <w:rsid w:val="003D0A63"/>
    <w:rsid w:val="003D1969"/>
    <w:rsid w:val="003D28A3"/>
    <w:rsid w:val="003D3577"/>
    <w:rsid w:val="003D4455"/>
    <w:rsid w:val="003D4A56"/>
    <w:rsid w:val="003D4AA5"/>
    <w:rsid w:val="003D4DBF"/>
    <w:rsid w:val="003D52C7"/>
    <w:rsid w:val="003D613B"/>
    <w:rsid w:val="003D6843"/>
    <w:rsid w:val="003D7177"/>
    <w:rsid w:val="003D7C0B"/>
    <w:rsid w:val="003E14CF"/>
    <w:rsid w:val="003E1CCE"/>
    <w:rsid w:val="003E21B2"/>
    <w:rsid w:val="003E22A2"/>
    <w:rsid w:val="003E29DF"/>
    <w:rsid w:val="003E334E"/>
    <w:rsid w:val="003E3823"/>
    <w:rsid w:val="003E518B"/>
    <w:rsid w:val="003E53A5"/>
    <w:rsid w:val="003E57A8"/>
    <w:rsid w:val="003E5B9D"/>
    <w:rsid w:val="003E5DE0"/>
    <w:rsid w:val="003E5ED3"/>
    <w:rsid w:val="003E61E8"/>
    <w:rsid w:val="003E6F1A"/>
    <w:rsid w:val="003E73CC"/>
    <w:rsid w:val="003E78FC"/>
    <w:rsid w:val="003E7AAE"/>
    <w:rsid w:val="003E7D90"/>
    <w:rsid w:val="003F0D20"/>
    <w:rsid w:val="003F145D"/>
    <w:rsid w:val="003F2196"/>
    <w:rsid w:val="003F299C"/>
    <w:rsid w:val="003F3BA1"/>
    <w:rsid w:val="003F3C52"/>
    <w:rsid w:val="003F3F47"/>
    <w:rsid w:val="003F490D"/>
    <w:rsid w:val="003F4D74"/>
    <w:rsid w:val="003F5217"/>
    <w:rsid w:val="003F5A95"/>
    <w:rsid w:val="003F66E6"/>
    <w:rsid w:val="003F7B00"/>
    <w:rsid w:val="00400F9F"/>
    <w:rsid w:val="00401424"/>
    <w:rsid w:val="00401D8B"/>
    <w:rsid w:val="00401F3A"/>
    <w:rsid w:val="00401FBD"/>
    <w:rsid w:val="00402194"/>
    <w:rsid w:val="004036C5"/>
    <w:rsid w:val="0040392F"/>
    <w:rsid w:val="0040440B"/>
    <w:rsid w:val="00404CAA"/>
    <w:rsid w:val="0040565C"/>
    <w:rsid w:val="00405723"/>
    <w:rsid w:val="00405D40"/>
    <w:rsid w:val="0040706B"/>
    <w:rsid w:val="0041037B"/>
    <w:rsid w:val="00411108"/>
    <w:rsid w:val="0041137F"/>
    <w:rsid w:val="00411C79"/>
    <w:rsid w:val="00412393"/>
    <w:rsid w:val="00412BB3"/>
    <w:rsid w:val="00413953"/>
    <w:rsid w:val="004144DB"/>
    <w:rsid w:val="00414CC8"/>
    <w:rsid w:val="0041517D"/>
    <w:rsid w:val="0041561A"/>
    <w:rsid w:val="00415AF9"/>
    <w:rsid w:val="00416B1C"/>
    <w:rsid w:val="00417C4B"/>
    <w:rsid w:val="004203E2"/>
    <w:rsid w:val="00421CB0"/>
    <w:rsid w:val="0042347A"/>
    <w:rsid w:val="00423972"/>
    <w:rsid w:val="00423B5F"/>
    <w:rsid w:val="00423C84"/>
    <w:rsid w:val="00424E20"/>
    <w:rsid w:val="00424E29"/>
    <w:rsid w:val="004257A1"/>
    <w:rsid w:val="004257C5"/>
    <w:rsid w:val="0042586F"/>
    <w:rsid w:val="004268BF"/>
    <w:rsid w:val="004272F9"/>
    <w:rsid w:val="0042762E"/>
    <w:rsid w:val="0043026F"/>
    <w:rsid w:val="0043197C"/>
    <w:rsid w:val="004319B9"/>
    <w:rsid w:val="004322F0"/>
    <w:rsid w:val="004327F7"/>
    <w:rsid w:val="00435E4F"/>
    <w:rsid w:val="004365C1"/>
    <w:rsid w:val="0044006E"/>
    <w:rsid w:val="00440735"/>
    <w:rsid w:val="0044254D"/>
    <w:rsid w:val="00444D9B"/>
    <w:rsid w:val="00445C58"/>
    <w:rsid w:val="00446E06"/>
    <w:rsid w:val="00447592"/>
    <w:rsid w:val="004501F4"/>
    <w:rsid w:val="004518ED"/>
    <w:rsid w:val="00452AEB"/>
    <w:rsid w:val="0045315F"/>
    <w:rsid w:val="00454AAA"/>
    <w:rsid w:val="00454D8A"/>
    <w:rsid w:val="00455C8B"/>
    <w:rsid w:val="004566E7"/>
    <w:rsid w:val="004568C5"/>
    <w:rsid w:val="004571D7"/>
    <w:rsid w:val="004578F6"/>
    <w:rsid w:val="00457BF2"/>
    <w:rsid w:val="00460A01"/>
    <w:rsid w:val="00460B90"/>
    <w:rsid w:val="004610C9"/>
    <w:rsid w:val="00462E9F"/>
    <w:rsid w:val="00463F78"/>
    <w:rsid w:val="00464959"/>
    <w:rsid w:val="00465576"/>
    <w:rsid w:val="004659C0"/>
    <w:rsid w:val="00466403"/>
    <w:rsid w:val="00466BD6"/>
    <w:rsid w:val="004673AE"/>
    <w:rsid w:val="004674E6"/>
    <w:rsid w:val="00467B3E"/>
    <w:rsid w:val="0047011A"/>
    <w:rsid w:val="0047084A"/>
    <w:rsid w:val="00471710"/>
    <w:rsid w:val="004725EE"/>
    <w:rsid w:val="00472E3E"/>
    <w:rsid w:val="00473855"/>
    <w:rsid w:val="004747B0"/>
    <w:rsid w:val="00475963"/>
    <w:rsid w:val="004759A0"/>
    <w:rsid w:val="0047696B"/>
    <w:rsid w:val="00477818"/>
    <w:rsid w:val="004813E9"/>
    <w:rsid w:val="004815D3"/>
    <w:rsid w:val="00482430"/>
    <w:rsid w:val="004829E7"/>
    <w:rsid w:val="00482A03"/>
    <w:rsid w:val="00482F67"/>
    <w:rsid w:val="00483444"/>
    <w:rsid w:val="00485DD7"/>
    <w:rsid w:val="00486FDE"/>
    <w:rsid w:val="004902BC"/>
    <w:rsid w:val="0049040F"/>
    <w:rsid w:val="00491981"/>
    <w:rsid w:val="00492466"/>
    <w:rsid w:val="00492829"/>
    <w:rsid w:val="00492F64"/>
    <w:rsid w:val="004967F0"/>
    <w:rsid w:val="00496B18"/>
    <w:rsid w:val="00497559"/>
    <w:rsid w:val="00497655"/>
    <w:rsid w:val="004A014E"/>
    <w:rsid w:val="004A1F44"/>
    <w:rsid w:val="004A2158"/>
    <w:rsid w:val="004A2B0A"/>
    <w:rsid w:val="004A2DE4"/>
    <w:rsid w:val="004A3B11"/>
    <w:rsid w:val="004A659A"/>
    <w:rsid w:val="004A6AA2"/>
    <w:rsid w:val="004A6DD7"/>
    <w:rsid w:val="004A735D"/>
    <w:rsid w:val="004A7666"/>
    <w:rsid w:val="004A78D4"/>
    <w:rsid w:val="004B0F1C"/>
    <w:rsid w:val="004B1607"/>
    <w:rsid w:val="004B1705"/>
    <w:rsid w:val="004B1DE6"/>
    <w:rsid w:val="004B229A"/>
    <w:rsid w:val="004B2617"/>
    <w:rsid w:val="004B273F"/>
    <w:rsid w:val="004B2A63"/>
    <w:rsid w:val="004B2A77"/>
    <w:rsid w:val="004B2C5A"/>
    <w:rsid w:val="004B397B"/>
    <w:rsid w:val="004B4FF3"/>
    <w:rsid w:val="004B57A0"/>
    <w:rsid w:val="004B6143"/>
    <w:rsid w:val="004B712C"/>
    <w:rsid w:val="004B713E"/>
    <w:rsid w:val="004B7D5A"/>
    <w:rsid w:val="004C0664"/>
    <w:rsid w:val="004C1002"/>
    <w:rsid w:val="004C4A70"/>
    <w:rsid w:val="004C4B09"/>
    <w:rsid w:val="004C4C7B"/>
    <w:rsid w:val="004C4CF6"/>
    <w:rsid w:val="004C5621"/>
    <w:rsid w:val="004C602B"/>
    <w:rsid w:val="004C606D"/>
    <w:rsid w:val="004C6E14"/>
    <w:rsid w:val="004C711C"/>
    <w:rsid w:val="004C7B52"/>
    <w:rsid w:val="004D014E"/>
    <w:rsid w:val="004D0642"/>
    <w:rsid w:val="004D066C"/>
    <w:rsid w:val="004D068F"/>
    <w:rsid w:val="004D113A"/>
    <w:rsid w:val="004D116C"/>
    <w:rsid w:val="004D18AE"/>
    <w:rsid w:val="004D22CD"/>
    <w:rsid w:val="004D312B"/>
    <w:rsid w:val="004D336E"/>
    <w:rsid w:val="004D46E2"/>
    <w:rsid w:val="004D6C26"/>
    <w:rsid w:val="004D7559"/>
    <w:rsid w:val="004D7D5A"/>
    <w:rsid w:val="004E017A"/>
    <w:rsid w:val="004E1758"/>
    <w:rsid w:val="004E2757"/>
    <w:rsid w:val="004E2C66"/>
    <w:rsid w:val="004E4164"/>
    <w:rsid w:val="004E56BB"/>
    <w:rsid w:val="004E7F56"/>
    <w:rsid w:val="004F044A"/>
    <w:rsid w:val="004F44D3"/>
    <w:rsid w:val="004F450C"/>
    <w:rsid w:val="004F4607"/>
    <w:rsid w:val="004F4AC1"/>
    <w:rsid w:val="004F54F5"/>
    <w:rsid w:val="004F5563"/>
    <w:rsid w:val="004F5994"/>
    <w:rsid w:val="004F7310"/>
    <w:rsid w:val="005013D4"/>
    <w:rsid w:val="00501C61"/>
    <w:rsid w:val="00502211"/>
    <w:rsid w:val="0050233D"/>
    <w:rsid w:val="0050264D"/>
    <w:rsid w:val="00502BC2"/>
    <w:rsid w:val="00503A09"/>
    <w:rsid w:val="00506BE0"/>
    <w:rsid w:val="00507844"/>
    <w:rsid w:val="005078B8"/>
    <w:rsid w:val="00507A25"/>
    <w:rsid w:val="00507BEB"/>
    <w:rsid w:val="005112BE"/>
    <w:rsid w:val="00512474"/>
    <w:rsid w:val="00513464"/>
    <w:rsid w:val="005147F9"/>
    <w:rsid w:val="00514CBD"/>
    <w:rsid w:val="0051513B"/>
    <w:rsid w:val="005160F1"/>
    <w:rsid w:val="0051788B"/>
    <w:rsid w:val="00520DA2"/>
    <w:rsid w:val="005234BE"/>
    <w:rsid w:val="0052563E"/>
    <w:rsid w:val="00525DD7"/>
    <w:rsid w:val="0052624E"/>
    <w:rsid w:val="00526ECD"/>
    <w:rsid w:val="00526EF6"/>
    <w:rsid w:val="00526F90"/>
    <w:rsid w:val="005271DC"/>
    <w:rsid w:val="00527491"/>
    <w:rsid w:val="005274CD"/>
    <w:rsid w:val="0053122C"/>
    <w:rsid w:val="00531B6D"/>
    <w:rsid w:val="00531FA0"/>
    <w:rsid w:val="0053247E"/>
    <w:rsid w:val="005326E0"/>
    <w:rsid w:val="00532E0D"/>
    <w:rsid w:val="005337A6"/>
    <w:rsid w:val="00533B37"/>
    <w:rsid w:val="00533C0B"/>
    <w:rsid w:val="005344C1"/>
    <w:rsid w:val="00536500"/>
    <w:rsid w:val="00536710"/>
    <w:rsid w:val="00536F10"/>
    <w:rsid w:val="00536FD8"/>
    <w:rsid w:val="0053705C"/>
    <w:rsid w:val="00537325"/>
    <w:rsid w:val="005378B1"/>
    <w:rsid w:val="00540A08"/>
    <w:rsid w:val="00540BCF"/>
    <w:rsid w:val="00541FCB"/>
    <w:rsid w:val="00542222"/>
    <w:rsid w:val="00542506"/>
    <w:rsid w:val="0054294E"/>
    <w:rsid w:val="00543ED1"/>
    <w:rsid w:val="00543FD1"/>
    <w:rsid w:val="00544727"/>
    <w:rsid w:val="00544CBF"/>
    <w:rsid w:val="00545CBF"/>
    <w:rsid w:val="00545E0D"/>
    <w:rsid w:val="00546A51"/>
    <w:rsid w:val="00546A9D"/>
    <w:rsid w:val="005473EB"/>
    <w:rsid w:val="005502BB"/>
    <w:rsid w:val="005504EF"/>
    <w:rsid w:val="00551213"/>
    <w:rsid w:val="005529ED"/>
    <w:rsid w:val="00553C2A"/>
    <w:rsid w:val="00554F0A"/>
    <w:rsid w:val="00556556"/>
    <w:rsid w:val="005567F9"/>
    <w:rsid w:val="00557269"/>
    <w:rsid w:val="00557422"/>
    <w:rsid w:val="00557B9F"/>
    <w:rsid w:val="0056036D"/>
    <w:rsid w:val="00561400"/>
    <w:rsid w:val="0056155F"/>
    <w:rsid w:val="00562515"/>
    <w:rsid w:val="0056262A"/>
    <w:rsid w:val="00563377"/>
    <w:rsid w:val="005652EA"/>
    <w:rsid w:val="0056535B"/>
    <w:rsid w:val="0056538E"/>
    <w:rsid w:val="005656D6"/>
    <w:rsid w:val="0056575C"/>
    <w:rsid w:val="00565833"/>
    <w:rsid w:val="005660CD"/>
    <w:rsid w:val="00566444"/>
    <w:rsid w:val="00570206"/>
    <w:rsid w:val="005728A9"/>
    <w:rsid w:val="005729A3"/>
    <w:rsid w:val="005730C2"/>
    <w:rsid w:val="0057343A"/>
    <w:rsid w:val="00573DCB"/>
    <w:rsid w:val="005755EF"/>
    <w:rsid w:val="00575A5A"/>
    <w:rsid w:val="00576792"/>
    <w:rsid w:val="005772B3"/>
    <w:rsid w:val="00577E96"/>
    <w:rsid w:val="00580E26"/>
    <w:rsid w:val="00581D10"/>
    <w:rsid w:val="00584A1C"/>
    <w:rsid w:val="00585CD9"/>
    <w:rsid w:val="00586DFD"/>
    <w:rsid w:val="00586F19"/>
    <w:rsid w:val="00587692"/>
    <w:rsid w:val="005879D2"/>
    <w:rsid w:val="00587FD0"/>
    <w:rsid w:val="0059107F"/>
    <w:rsid w:val="00591A57"/>
    <w:rsid w:val="00594772"/>
    <w:rsid w:val="00595A80"/>
    <w:rsid w:val="00596736"/>
    <w:rsid w:val="005968F7"/>
    <w:rsid w:val="00597D08"/>
    <w:rsid w:val="00597D5B"/>
    <w:rsid w:val="005A032F"/>
    <w:rsid w:val="005A198D"/>
    <w:rsid w:val="005A227D"/>
    <w:rsid w:val="005A2BEA"/>
    <w:rsid w:val="005A3F21"/>
    <w:rsid w:val="005A431E"/>
    <w:rsid w:val="005A5591"/>
    <w:rsid w:val="005A55B8"/>
    <w:rsid w:val="005A6B23"/>
    <w:rsid w:val="005A6D05"/>
    <w:rsid w:val="005A6FB3"/>
    <w:rsid w:val="005A749F"/>
    <w:rsid w:val="005B073D"/>
    <w:rsid w:val="005B0E66"/>
    <w:rsid w:val="005B36D3"/>
    <w:rsid w:val="005B3F9F"/>
    <w:rsid w:val="005B4D07"/>
    <w:rsid w:val="005B50C4"/>
    <w:rsid w:val="005B560F"/>
    <w:rsid w:val="005B58A0"/>
    <w:rsid w:val="005B5B43"/>
    <w:rsid w:val="005B6565"/>
    <w:rsid w:val="005B663D"/>
    <w:rsid w:val="005B6860"/>
    <w:rsid w:val="005B70FF"/>
    <w:rsid w:val="005B7B74"/>
    <w:rsid w:val="005C017E"/>
    <w:rsid w:val="005C0532"/>
    <w:rsid w:val="005C096E"/>
    <w:rsid w:val="005C0F58"/>
    <w:rsid w:val="005C1593"/>
    <w:rsid w:val="005C1F2A"/>
    <w:rsid w:val="005C21C2"/>
    <w:rsid w:val="005C3B9A"/>
    <w:rsid w:val="005C437D"/>
    <w:rsid w:val="005C4800"/>
    <w:rsid w:val="005C512A"/>
    <w:rsid w:val="005C6D81"/>
    <w:rsid w:val="005C6FF6"/>
    <w:rsid w:val="005D083B"/>
    <w:rsid w:val="005D0C10"/>
    <w:rsid w:val="005D15C2"/>
    <w:rsid w:val="005D1CBB"/>
    <w:rsid w:val="005D2241"/>
    <w:rsid w:val="005D24D7"/>
    <w:rsid w:val="005D297E"/>
    <w:rsid w:val="005D3406"/>
    <w:rsid w:val="005D3D36"/>
    <w:rsid w:val="005D60A9"/>
    <w:rsid w:val="005D6E9F"/>
    <w:rsid w:val="005E06B5"/>
    <w:rsid w:val="005E0BAD"/>
    <w:rsid w:val="005E13F8"/>
    <w:rsid w:val="005E1EFB"/>
    <w:rsid w:val="005E4942"/>
    <w:rsid w:val="005E56E1"/>
    <w:rsid w:val="005E5915"/>
    <w:rsid w:val="005E630D"/>
    <w:rsid w:val="005E79AF"/>
    <w:rsid w:val="005F06BD"/>
    <w:rsid w:val="005F0714"/>
    <w:rsid w:val="005F0D0E"/>
    <w:rsid w:val="005F150A"/>
    <w:rsid w:val="005F18B5"/>
    <w:rsid w:val="005F2090"/>
    <w:rsid w:val="005F33FE"/>
    <w:rsid w:val="005F34A3"/>
    <w:rsid w:val="005F392A"/>
    <w:rsid w:val="005F4637"/>
    <w:rsid w:val="005F5061"/>
    <w:rsid w:val="005F58E6"/>
    <w:rsid w:val="005F5C3D"/>
    <w:rsid w:val="005F605C"/>
    <w:rsid w:val="005F6780"/>
    <w:rsid w:val="005F70FE"/>
    <w:rsid w:val="005F769D"/>
    <w:rsid w:val="00600845"/>
    <w:rsid w:val="00600EFC"/>
    <w:rsid w:val="00602821"/>
    <w:rsid w:val="006029C0"/>
    <w:rsid w:val="006030D5"/>
    <w:rsid w:val="00603A34"/>
    <w:rsid w:val="00604035"/>
    <w:rsid w:val="0060554A"/>
    <w:rsid w:val="00607158"/>
    <w:rsid w:val="006071B0"/>
    <w:rsid w:val="0060723D"/>
    <w:rsid w:val="00607CED"/>
    <w:rsid w:val="006107A2"/>
    <w:rsid w:val="006125BC"/>
    <w:rsid w:val="006142E0"/>
    <w:rsid w:val="0061487E"/>
    <w:rsid w:val="00614F21"/>
    <w:rsid w:val="00616E79"/>
    <w:rsid w:val="006170D0"/>
    <w:rsid w:val="00617823"/>
    <w:rsid w:val="00617CBF"/>
    <w:rsid w:val="00622C93"/>
    <w:rsid w:val="00624B56"/>
    <w:rsid w:val="00625D0C"/>
    <w:rsid w:val="0062631F"/>
    <w:rsid w:val="00626B5C"/>
    <w:rsid w:val="006270BF"/>
    <w:rsid w:val="00627BDC"/>
    <w:rsid w:val="0063094E"/>
    <w:rsid w:val="00630E8B"/>
    <w:rsid w:val="006312DF"/>
    <w:rsid w:val="00631564"/>
    <w:rsid w:val="0063169A"/>
    <w:rsid w:val="006325A5"/>
    <w:rsid w:val="006325DE"/>
    <w:rsid w:val="0063266E"/>
    <w:rsid w:val="00633DFE"/>
    <w:rsid w:val="00634B1E"/>
    <w:rsid w:val="00635902"/>
    <w:rsid w:val="0063596E"/>
    <w:rsid w:val="00635A03"/>
    <w:rsid w:val="00636D87"/>
    <w:rsid w:val="006408B5"/>
    <w:rsid w:val="0064198D"/>
    <w:rsid w:val="006419E5"/>
    <w:rsid w:val="006423C4"/>
    <w:rsid w:val="00642AC3"/>
    <w:rsid w:val="00643614"/>
    <w:rsid w:val="00644F3C"/>
    <w:rsid w:val="00644FBD"/>
    <w:rsid w:val="00645B9A"/>
    <w:rsid w:val="006475FE"/>
    <w:rsid w:val="00647DB8"/>
    <w:rsid w:val="00650414"/>
    <w:rsid w:val="006507F6"/>
    <w:rsid w:val="00650A60"/>
    <w:rsid w:val="006515F4"/>
    <w:rsid w:val="006516CD"/>
    <w:rsid w:val="006517FD"/>
    <w:rsid w:val="006526A5"/>
    <w:rsid w:val="0065309C"/>
    <w:rsid w:val="006530BD"/>
    <w:rsid w:val="0065371D"/>
    <w:rsid w:val="00653C37"/>
    <w:rsid w:val="006557FC"/>
    <w:rsid w:val="00657341"/>
    <w:rsid w:val="00660451"/>
    <w:rsid w:val="006609DD"/>
    <w:rsid w:val="00660D72"/>
    <w:rsid w:val="006622AB"/>
    <w:rsid w:val="006631CE"/>
    <w:rsid w:val="0066335D"/>
    <w:rsid w:val="00664F9A"/>
    <w:rsid w:val="00665A77"/>
    <w:rsid w:val="0066723C"/>
    <w:rsid w:val="00667804"/>
    <w:rsid w:val="006679C6"/>
    <w:rsid w:val="00667FF8"/>
    <w:rsid w:val="0067165E"/>
    <w:rsid w:val="00671A0A"/>
    <w:rsid w:val="00671F1B"/>
    <w:rsid w:val="00672A8F"/>
    <w:rsid w:val="00672B70"/>
    <w:rsid w:val="00673EC9"/>
    <w:rsid w:val="006745F8"/>
    <w:rsid w:val="006753D6"/>
    <w:rsid w:val="00675554"/>
    <w:rsid w:val="00675C4A"/>
    <w:rsid w:val="0067649D"/>
    <w:rsid w:val="00676987"/>
    <w:rsid w:val="00676FE2"/>
    <w:rsid w:val="006773DA"/>
    <w:rsid w:val="0068066D"/>
    <w:rsid w:val="00680693"/>
    <w:rsid w:val="0068106F"/>
    <w:rsid w:val="006810B4"/>
    <w:rsid w:val="00682091"/>
    <w:rsid w:val="006821F8"/>
    <w:rsid w:val="00682FE2"/>
    <w:rsid w:val="006833B7"/>
    <w:rsid w:val="00683692"/>
    <w:rsid w:val="006840FD"/>
    <w:rsid w:val="006855E5"/>
    <w:rsid w:val="00685BE9"/>
    <w:rsid w:val="00685EFE"/>
    <w:rsid w:val="006862DC"/>
    <w:rsid w:val="00686B13"/>
    <w:rsid w:val="00686BED"/>
    <w:rsid w:val="00686DCE"/>
    <w:rsid w:val="00687097"/>
    <w:rsid w:val="00687FE8"/>
    <w:rsid w:val="00690916"/>
    <w:rsid w:val="006913BD"/>
    <w:rsid w:val="00691C19"/>
    <w:rsid w:val="00693877"/>
    <w:rsid w:val="006940AF"/>
    <w:rsid w:val="0069419A"/>
    <w:rsid w:val="0069419C"/>
    <w:rsid w:val="006941F3"/>
    <w:rsid w:val="006943AA"/>
    <w:rsid w:val="00694654"/>
    <w:rsid w:val="00694B8B"/>
    <w:rsid w:val="00694C23"/>
    <w:rsid w:val="00695B2C"/>
    <w:rsid w:val="00696296"/>
    <w:rsid w:val="006962E4"/>
    <w:rsid w:val="00696419"/>
    <w:rsid w:val="00696BDD"/>
    <w:rsid w:val="006973AB"/>
    <w:rsid w:val="00697517"/>
    <w:rsid w:val="00697B61"/>
    <w:rsid w:val="00697D79"/>
    <w:rsid w:val="006A0A77"/>
    <w:rsid w:val="006A1A82"/>
    <w:rsid w:val="006A24D1"/>
    <w:rsid w:val="006A2FEB"/>
    <w:rsid w:val="006A351E"/>
    <w:rsid w:val="006A40C7"/>
    <w:rsid w:val="006A47BA"/>
    <w:rsid w:val="006A6653"/>
    <w:rsid w:val="006A74EA"/>
    <w:rsid w:val="006B01F4"/>
    <w:rsid w:val="006B072D"/>
    <w:rsid w:val="006B1772"/>
    <w:rsid w:val="006B2581"/>
    <w:rsid w:val="006B28BD"/>
    <w:rsid w:val="006B340D"/>
    <w:rsid w:val="006B384E"/>
    <w:rsid w:val="006B493B"/>
    <w:rsid w:val="006B5D6A"/>
    <w:rsid w:val="006B61D0"/>
    <w:rsid w:val="006C16B3"/>
    <w:rsid w:val="006C1DF1"/>
    <w:rsid w:val="006C2E7F"/>
    <w:rsid w:val="006C30A3"/>
    <w:rsid w:val="006C3A46"/>
    <w:rsid w:val="006C4037"/>
    <w:rsid w:val="006C428D"/>
    <w:rsid w:val="006C5AB9"/>
    <w:rsid w:val="006C5D18"/>
    <w:rsid w:val="006C5ECB"/>
    <w:rsid w:val="006C6138"/>
    <w:rsid w:val="006C6E34"/>
    <w:rsid w:val="006D02C6"/>
    <w:rsid w:val="006D02E9"/>
    <w:rsid w:val="006D03CA"/>
    <w:rsid w:val="006D1332"/>
    <w:rsid w:val="006D3123"/>
    <w:rsid w:val="006D353F"/>
    <w:rsid w:val="006D4080"/>
    <w:rsid w:val="006D42F5"/>
    <w:rsid w:val="006D662D"/>
    <w:rsid w:val="006D6A5C"/>
    <w:rsid w:val="006D7630"/>
    <w:rsid w:val="006D79C7"/>
    <w:rsid w:val="006E0DDB"/>
    <w:rsid w:val="006E0F5F"/>
    <w:rsid w:val="006E150A"/>
    <w:rsid w:val="006E2CC6"/>
    <w:rsid w:val="006E3104"/>
    <w:rsid w:val="006E3223"/>
    <w:rsid w:val="006E448D"/>
    <w:rsid w:val="006E6AFC"/>
    <w:rsid w:val="006E6EBA"/>
    <w:rsid w:val="006E6EED"/>
    <w:rsid w:val="006E7BDD"/>
    <w:rsid w:val="006F0565"/>
    <w:rsid w:val="006F09CF"/>
    <w:rsid w:val="006F09DB"/>
    <w:rsid w:val="006F1658"/>
    <w:rsid w:val="006F2503"/>
    <w:rsid w:val="006F255C"/>
    <w:rsid w:val="006F3249"/>
    <w:rsid w:val="006F3879"/>
    <w:rsid w:val="006F4D2C"/>
    <w:rsid w:val="006F5F85"/>
    <w:rsid w:val="0070341A"/>
    <w:rsid w:val="00703B57"/>
    <w:rsid w:val="0070400B"/>
    <w:rsid w:val="0070442E"/>
    <w:rsid w:val="007048F0"/>
    <w:rsid w:val="007052C4"/>
    <w:rsid w:val="007055A7"/>
    <w:rsid w:val="00705620"/>
    <w:rsid w:val="00705789"/>
    <w:rsid w:val="0070676A"/>
    <w:rsid w:val="00713113"/>
    <w:rsid w:val="00713F8E"/>
    <w:rsid w:val="007147DD"/>
    <w:rsid w:val="0071497C"/>
    <w:rsid w:val="0071578A"/>
    <w:rsid w:val="00715A15"/>
    <w:rsid w:val="0071673E"/>
    <w:rsid w:val="00716EAF"/>
    <w:rsid w:val="00717C21"/>
    <w:rsid w:val="00720332"/>
    <w:rsid w:val="007204E3"/>
    <w:rsid w:val="0072206F"/>
    <w:rsid w:val="00722396"/>
    <w:rsid w:val="00723927"/>
    <w:rsid w:val="00723AE4"/>
    <w:rsid w:val="00723D6B"/>
    <w:rsid w:val="00724240"/>
    <w:rsid w:val="00725388"/>
    <w:rsid w:val="00725DEA"/>
    <w:rsid w:val="007279A5"/>
    <w:rsid w:val="0073027D"/>
    <w:rsid w:val="00730995"/>
    <w:rsid w:val="00730C6C"/>
    <w:rsid w:val="00731993"/>
    <w:rsid w:val="007320D3"/>
    <w:rsid w:val="007322BA"/>
    <w:rsid w:val="00732E65"/>
    <w:rsid w:val="0073300E"/>
    <w:rsid w:val="00733FE5"/>
    <w:rsid w:val="00734728"/>
    <w:rsid w:val="00736519"/>
    <w:rsid w:val="007367C5"/>
    <w:rsid w:val="00736F91"/>
    <w:rsid w:val="00737093"/>
    <w:rsid w:val="0073753F"/>
    <w:rsid w:val="00737A51"/>
    <w:rsid w:val="00737F52"/>
    <w:rsid w:val="00740360"/>
    <w:rsid w:val="00740C9F"/>
    <w:rsid w:val="00741160"/>
    <w:rsid w:val="007415B3"/>
    <w:rsid w:val="00741680"/>
    <w:rsid w:val="0074226A"/>
    <w:rsid w:val="007422AA"/>
    <w:rsid w:val="0074300E"/>
    <w:rsid w:val="00743D2D"/>
    <w:rsid w:val="00743E9C"/>
    <w:rsid w:val="00744BE2"/>
    <w:rsid w:val="00744C66"/>
    <w:rsid w:val="007452CE"/>
    <w:rsid w:val="00746034"/>
    <w:rsid w:val="00746290"/>
    <w:rsid w:val="00746C88"/>
    <w:rsid w:val="00746E10"/>
    <w:rsid w:val="007470A2"/>
    <w:rsid w:val="007473CF"/>
    <w:rsid w:val="007474E0"/>
    <w:rsid w:val="0075032E"/>
    <w:rsid w:val="00750959"/>
    <w:rsid w:val="0075134D"/>
    <w:rsid w:val="007519ED"/>
    <w:rsid w:val="00751B56"/>
    <w:rsid w:val="00751DDB"/>
    <w:rsid w:val="00753C6C"/>
    <w:rsid w:val="00753DA4"/>
    <w:rsid w:val="00754E9D"/>
    <w:rsid w:val="00755F42"/>
    <w:rsid w:val="00756444"/>
    <w:rsid w:val="00756492"/>
    <w:rsid w:val="00756A32"/>
    <w:rsid w:val="00756C3D"/>
    <w:rsid w:val="00756F74"/>
    <w:rsid w:val="0075758E"/>
    <w:rsid w:val="00757BCA"/>
    <w:rsid w:val="00760BA4"/>
    <w:rsid w:val="007629D3"/>
    <w:rsid w:val="00763906"/>
    <w:rsid w:val="00766B70"/>
    <w:rsid w:val="007672B1"/>
    <w:rsid w:val="00767DDF"/>
    <w:rsid w:val="00770DD9"/>
    <w:rsid w:val="00771510"/>
    <w:rsid w:val="0077204E"/>
    <w:rsid w:val="007730C3"/>
    <w:rsid w:val="00773FEE"/>
    <w:rsid w:val="00773FF6"/>
    <w:rsid w:val="00774230"/>
    <w:rsid w:val="0077554B"/>
    <w:rsid w:val="00775707"/>
    <w:rsid w:val="0077756E"/>
    <w:rsid w:val="007804FD"/>
    <w:rsid w:val="00781852"/>
    <w:rsid w:val="00781F8C"/>
    <w:rsid w:val="00783EB3"/>
    <w:rsid w:val="00784430"/>
    <w:rsid w:val="00785253"/>
    <w:rsid w:val="00786219"/>
    <w:rsid w:val="00786FEC"/>
    <w:rsid w:val="007872BA"/>
    <w:rsid w:val="007876D2"/>
    <w:rsid w:val="0078796D"/>
    <w:rsid w:val="00791A00"/>
    <w:rsid w:val="00791EBB"/>
    <w:rsid w:val="007921EB"/>
    <w:rsid w:val="00792A1F"/>
    <w:rsid w:val="00792CA1"/>
    <w:rsid w:val="007932B3"/>
    <w:rsid w:val="00793926"/>
    <w:rsid w:val="00793AA9"/>
    <w:rsid w:val="00794D53"/>
    <w:rsid w:val="007951F8"/>
    <w:rsid w:val="00796307"/>
    <w:rsid w:val="00796DF0"/>
    <w:rsid w:val="0079759D"/>
    <w:rsid w:val="007A00C1"/>
    <w:rsid w:val="007A0547"/>
    <w:rsid w:val="007A0B4E"/>
    <w:rsid w:val="007A1356"/>
    <w:rsid w:val="007A1438"/>
    <w:rsid w:val="007A18B6"/>
    <w:rsid w:val="007A18EB"/>
    <w:rsid w:val="007A19DF"/>
    <w:rsid w:val="007A1D5A"/>
    <w:rsid w:val="007A28E8"/>
    <w:rsid w:val="007A4219"/>
    <w:rsid w:val="007A4420"/>
    <w:rsid w:val="007A4E73"/>
    <w:rsid w:val="007A71AD"/>
    <w:rsid w:val="007B1016"/>
    <w:rsid w:val="007B1E9C"/>
    <w:rsid w:val="007B20ED"/>
    <w:rsid w:val="007B2930"/>
    <w:rsid w:val="007B29DB"/>
    <w:rsid w:val="007B3CC1"/>
    <w:rsid w:val="007B3CC4"/>
    <w:rsid w:val="007B4311"/>
    <w:rsid w:val="007B525D"/>
    <w:rsid w:val="007B60BB"/>
    <w:rsid w:val="007B68D3"/>
    <w:rsid w:val="007B6B78"/>
    <w:rsid w:val="007C05A1"/>
    <w:rsid w:val="007C0808"/>
    <w:rsid w:val="007C1BBA"/>
    <w:rsid w:val="007C20E8"/>
    <w:rsid w:val="007C2105"/>
    <w:rsid w:val="007C266D"/>
    <w:rsid w:val="007C3CCB"/>
    <w:rsid w:val="007C3DC0"/>
    <w:rsid w:val="007C4674"/>
    <w:rsid w:val="007C469C"/>
    <w:rsid w:val="007C4D20"/>
    <w:rsid w:val="007C63A9"/>
    <w:rsid w:val="007C66C1"/>
    <w:rsid w:val="007D04E3"/>
    <w:rsid w:val="007D0921"/>
    <w:rsid w:val="007D2D86"/>
    <w:rsid w:val="007D2EE7"/>
    <w:rsid w:val="007D39C4"/>
    <w:rsid w:val="007D46EB"/>
    <w:rsid w:val="007D50B8"/>
    <w:rsid w:val="007D5EE4"/>
    <w:rsid w:val="007D63E9"/>
    <w:rsid w:val="007D6E3D"/>
    <w:rsid w:val="007D7112"/>
    <w:rsid w:val="007D7187"/>
    <w:rsid w:val="007D7D2C"/>
    <w:rsid w:val="007E108A"/>
    <w:rsid w:val="007E15DA"/>
    <w:rsid w:val="007E31CE"/>
    <w:rsid w:val="007E4150"/>
    <w:rsid w:val="007E4B02"/>
    <w:rsid w:val="007E54BB"/>
    <w:rsid w:val="007E5D77"/>
    <w:rsid w:val="007E5F14"/>
    <w:rsid w:val="007E6488"/>
    <w:rsid w:val="007E6920"/>
    <w:rsid w:val="007F0870"/>
    <w:rsid w:val="007F211A"/>
    <w:rsid w:val="007F21C9"/>
    <w:rsid w:val="007F25D1"/>
    <w:rsid w:val="007F3343"/>
    <w:rsid w:val="007F3383"/>
    <w:rsid w:val="007F35EB"/>
    <w:rsid w:val="007F465E"/>
    <w:rsid w:val="007F47BD"/>
    <w:rsid w:val="007F4E08"/>
    <w:rsid w:val="007F514F"/>
    <w:rsid w:val="007F702E"/>
    <w:rsid w:val="007F7748"/>
    <w:rsid w:val="007F7A9F"/>
    <w:rsid w:val="00800ADF"/>
    <w:rsid w:val="008014A5"/>
    <w:rsid w:val="00801C2E"/>
    <w:rsid w:val="008022A4"/>
    <w:rsid w:val="00805DB1"/>
    <w:rsid w:val="00806700"/>
    <w:rsid w:val="00806CD6"/>
    <w:rsid w:val="0080728A"/>
    <w:rsid w:val="0081032C"/>
    <w:rsid w:val="00810939"/>
    <w:rsid w:val="008124DE"/>
    <w:rsid w:val="00812579"/>
    <w:rsid w:val="0081304A"/>
    <w:rsid w:val="00813574"/>
    <w:rsid w:val="0081453F"/>
    <w:rsid w:val="00814702"/>
    <w:rsid w:val="00814711"/>
    <w:rsid w:val="00814765"/>
    <w:rsid w:val="00814E43"/>
    <w:rsid w:val="008156BC"/>
    <w:rsid w:val="00815816"/>
    <w:rsid w:val="0081657D"/>
    <w:rsid w:val="00816CF0"/>
    <w:rsid w:val="00816E6A"/>
    <w:rsid w:val="00817CEE"/>
    <w:rsid w:val="00823F9B"/>
    <w:rsid w:val="00824A19"/>
    <w:rsid w:val="00824BA5"/>
    <w:rsid w:val="00824E3A"/>
    <w:rsid w:val="00825481"/>
    <w:rsid w:val="00825D16"/>
    <w:rsid w:val="00826B11"/>
    <w:rsid w:val="0082718A"/>
    <w:rsid w:val="00827731"/>
    <w:rsid w:val="008305F9"/>
    <w:rsid w:val="00830BA2"/>
    <w:rsid w:val="00831135"/>
    <w:rsid w:val="00831502"/>
    <w:rsid w:val="00832A0D"/>
    <w:rsid w:val="0083361D"/>
    <w:rsid w:val="00834235"/>
    <w:rsid w:val="008342DC"/>
    <w:rsid w:val="008351F7"/>
    <w:rsid w:val="008361F1"/>
    <w:rsid w:val="00836B27"/>
    <w:rsid w:val="00836F40"/>
    <w:rsid w:val="008376E0"/>
    <w:rsid w:val="008402E3"/>
    <w:rsid w:val="008408BC"/>
    <w:rsid w:val="00843D5A"/>
    <w:rsid w:val="00844310"/>
    <w:rsid w:val="00845A42"/>
    <w:rsid w:val="00845A66"/>
    <w:rsid w:val="00845B84"/>
    <w:rsid w:val="00845FB9"/>
    <w:rsid w:val="00846984"/>
    <w:rsid w:val="00846DAA"/>
    <w:rsid w:val="00846EC7"/>
    <w:rsid w:val="0084760E"/>
    <w:rsid w:val="00850412"/>
    <w:rsid w:val="00851300"/>
    <w:rsid w:val="00851CCD"/>
    <w:rsid w:val="008526F0"/>
    <w:rsid w:val="008546E8"/>
    <w:rsid w:val="00855732"/>
    <w:rsid w:val="00855D2F"/>
    <w:rsid w:val="00856D20"/>
    <w:rsid w:val="008570B3"/>
    <w:rsid w:val="00857676"/>
    <w:rsid w:val="00857895"/>
    <w:rsid w:val="00857BE9"/>
    <w:rsid w:val="00857E34"/>
    <w:rsid w:val="0086357F"/>
    <w:rsid w:val="00864F4E"/>
    <w:rsid w:val="0086525A"/>
    <w:rsid w:val="00865314"/>
    <w:rsid w:val="008654E8"/>
    <w:rsid w:val="008655C0"/>
    <w:rsid w:val="008666E0"/>
    <w:rsid w:val="008674A2"/>
    <w:rsid w:val="00867700"/>
    <w:rsid w:val="00867E5B"/>
    <w:rsid w:val="00870417"/>
    <w:rsid w:val="00870A52"/>
    <w:rsid w:val="00870BEE"/>
    <w:rsid w:val="00870D65"/>
    <w:rsid w:val="008716AA"/>
    <w:rsid w:val="00871AE9"/>
    <w:rsid w:val="008727D1"/>
    <w:rsid w:val="00873F47"/>
    <w:rsid w:val="00874B50"/>
    <w:rsid w:val="00874E41"/>
    <w:rsid w:val="008755A1"/>
    <w:rsid w:val="00875703"/>
    <w:rsid w:val="00876B6D"/>
    <w:rsid w:val="00877BB6"/>
    <w:rsid w:val="00877C11"/>
    <w:rsid w:val="00877FF2"/>
    <w:rsid w:val="00880284"/>
    <w:rsid w:val="008813D4"/>
    <w:rsid w:val="00881622"/>
    <w:rsid w:val="008822B3"/>
    <w:rsid w:val="00882828"/>
    <w:rsid w:val="00882E13"/>
    <w:rsid w:val="00883205"/>
    <w:rsid w:val="00883855"/>
    <w:rsid w:val="0088476C"/>
    <w:rsid w:val="00884A94"/>
    <w:rsid w:val="00884B5D"/>
    <w:rsid w:val="008852A3"/>
    <w:rsid w:val="00886552"/>
    <w:rsid w:val="00887042"/>
    <w:rsid w:val="00887B11"/>
    <w:rsid w:val="00890B7B"/>
    <w:rsid w:val="008914AE"/>
    <w:rsid w:val="00891763"/>
    <w:rsid w:val="00891925"/>
    <w:rsid w:val="0089353A"/>
    <w:rsid w:val="00893AEA"/>
    <w:rsid w:val="00893C1A"/>
    <w:rsid w:val="008945C3"/>
    <w:rsid w:val="00894635"/>
    <w:rsid w:val="00895B05"/>
    <w:rsid w:val="008966CC"/>
    <w:rsid w:val="008978CF"/>
    <w:rsid w:val="008A0404"/>
    <w:rsid w:val="008A062B"/>
    <w:rsid w:val="008A08D3"/>
    <w:rsid w:val="008A0AB8"/>
    <w:rsid w:val="008A0B37"/>
    <w:rsid w:val="008A1F42"/>
    <w:rsid w:val="008A2644"/>
    <w:rsid w:val="008A2804"/>
    <w:rsid w:val="008A3412"/>
    <w:rsid w:val="008A4014"/>
    <w:rsid w:val="008A6C30"/>
    <w:rsid w:val="008A6D57"/>
    <w:rsid w:val="008A73C8"/>
    <w:rsid w:val="008A7C81"/>
    <w:rsid w:val="008B00D2"/>
    <w:rsid w:val="008B024E"/>
    <w:rsid w:val="008B05B2"/>
    <w:rsid w:val="008B073A"/>
    <w:rsid w:val="008B0A92"/>
    <w:rsid w:val="008B0B3D"/>
    <w:rsid w:val="008B0EF3"/>
    <w:rsid w:val="008B1B7C"/>
    <w:rsid w:val="008B2798"/>
    <w:rsid w:val="008B2B94"/>
    <w:rsid w:val="008B3218"/>
    <w:rsid w:val="008B4073"/>
    <w:rsid w:val="008B4367"/>
    <w:rsid w:val="008B4D98"/>
    <w:rsid w:val="008B54BC"/>
    <w:rsid w:val="008B55A4"/>
    <w:rsid w:val="008B56F4"/>
    <w:rsid w:val="008B64A4"/>
    <w:rsid w:val="008B7327"/>
    <w:rsid w:val="008B77FD"/>
    <w:rsid w:val="008B790D"/>
    <w:rsid w:val="008C008D"/>
    <w:rsid w:val="008C10DF"/>
    <w:rsid w:val="008C1976"/>
    <w:rsid w:val="008C1FB8"/>
    <w:rsid w:val="008C247D"/>
    <w:rsid w:val="008C265F"/>
    <w:rsid w:val="008C3B0C"/>
    <w:rsid w:val="008C41C6"/>
    <w:rsid w:val="008C477E"/>
    <w:rsid w:val="008C551A"/>
    <w:rsid w:val="008C562D"/>
    <w:rsid w:val="008C6182"/>
    <w:rsid w:val="008C6D5A"/>
    <w:rsid w:val="008C7296"/>
    <w:rsid w:val="008C72CB"/>
    <w:rsid w:val="008C7322"/>
    <w:rsid w:val="008C7558"/>
    <w:rsid w:val="008D00FB"/>
    <w:rsid w:val="008D014A"/>
    <w:rsid w:val="008D0C6C"/>
    <w:rsid w:val="008D127B"/>
    <w:rsid w:val="008D167A"/>
    <w:rsid w:val="008D25C2"/>
    <w:rsid w:val="008D2A2D"/>
    <w:rsid w:val="008D2B3D"/>
    <w:rsid w:val="008D3449"/>
    <w:rsid w:val="008D401D"/>
    <w:rsid w:val="008D5BAC"/>
    <w:rsid w:val="008D6A10"/>
    <w:rsid w:val="008D75DD"/>
    <w:rsid w:val="008D779F"/>
    <w:rsid w:val="008D7887"/>
    <w:rsid w:val="008D7BA6"/>
    <w:rsid w:val="008D7D7D"/>
    <w:rsid w:val="008E0596"/>
    <w:rsid w:val="008E14C2"/>
    <w:rsid w:val="008E1553"/>
    <w:rsid w:val="008E2DD3"/>
    <w:rsid w:val="008E32C9"/>
    <w:rsid w:val="008E360C"/>
    <w:rsid w:val="008E3C88"/>
    <w:rsid w:val="008E4419"/>
    <w:rsid w:val="008E44CA"/>
    <w:rsid w:val="008E4724"/>
    <w:rsid w:val="008E4DAA"/>
    <w:rsid w:val="008E56E8"/>
    <w:rsid w:val="008E61D6"/>
    <w:rsid w:val="008E6B41"/>
    <w:rsid w:val="008E6CB5"/>
    <w:rsid w:val="008E7012"/>
    <w:rsid w:val="008F07EE"/>
    <w:rsid w:val="008F1F28"/>
    <w:rsid w:val="008F28DB"/>
    <w:rsid w:val="008F2E29"/>
    <w:rsid w:val="008F30A4"/>
    <w:rsid w:val="008F3472"/>
    <w:rsid w:val="008F38E7"/>
    <w:rsid w:val="008F404C"/>
    <w:rsid w:val="008F46FC"/>
    <w:rsid w:val="008F4852"/>
    <w:rsid w:val="008F5492"/>
    <w:rsid w:val="008F58EB"/>
    <w:rsid w:val="008F69A4"/>
    <w:rsid w:val="008F6C6F"/>
    <w:rsid w:val="008F6F67"/>
    <w:rsid w:val="008F6F6D"/>
    <w:rsid w:val="008F767A"/>
    <w:rsid w:val="00900E40"/>
    <w:rsid w:val="00901C58"/>
    <w:rsid w:val="0090213C"/>
    <w:rsid w:val="0090244F"/>
    <w:rsid w:val="00902604"/>
    <w:rsid w:val="00902943"/>
    <w:rsid w:val="0090330C"/>
    <w:rsid w:val="00904348"/>
    <w:rsid w:val="00904403"/>
    <w:rsid w:val="009044E7"/>
    <w:rsid w:val="00904665"/>
    <w:rsid w:val="00904D8B"/>
    <w:rsid w:val="009058EE"/>
    <w:rsid w:val="009064E7"/>
    <w:rsid w:val="00906AFB"/>
    <w:rsid w:val="00907B07"/>
    <w:rsid w:val="00907E27"/>
    <w:rsid w:val="00910F34"/>
    <w:rsid w:val="00912091"/>
    <w:rsid w:val="00912169"/>
    <w:rsid w:val="00913288"/>
    <w:rsid w:val="009133C1"/>
    <w:rsid w:val="0091384E"/>
    <w:rsid w:val="0091394F"/>
    <w:rsid w:val="00914D05"/>
    <w:rsid w:val="00914D92"/>
    <w:rsid w:val="009156BA"/>
    <w:rsid w:val="009162AE"/>
    <w:rsid w:val="00917AD0"/>
    <w:rsid w:val="00917BA7"/>
    <w:rsid w:val="0092037A"/>
    <w:rsid w:val="009207C8"/>
    <w:rsid w:val="00920D69"/>
    <w:rsid w:val="00921068"/>
    <w:rsid w:val="00921CD2"/>
    <w:rsid w:val="009231E2"/>
    <w:rsid w:val="00924167"/>
    <w:rsid w:val="009246AD"/>
    <w:rsid w:val="009248B1"/>
    <w:rsid w:val="00924EF9"/>
    <w:rsid w:val="0092500D"/>
    <w:rsid w:val="00925561"/>
    <w:rsid w:val="00925A13"/>
    <w:rsid w:val="00925B16"/>
    <w:rsid w:val="00925F43"/>
    <w:rsid w:val="00926C9E"/>
    <w:rsid w:val="009270DF"/>
    <w:rsid w:val="009273CE"/>
    <w:rsid w:val="009275E2"/>
    <w:rsid w:val="00927AC4"/>
    <w:rsid w:val="00927DD3"/>
    <w:rsid w:val="00927EC9"/>
    <w:rsid w:val="00927FF3"/>
    <w:rsid w:val="009301CE"/>
    <w:rsid w:val="00930B8F"/>
    <w:rsid w:val="0093144E"/>
    <w:rsid w:val="009322C2"/>
    <w:rsid w:val="009327F4"/>
    <w:rsid w:val="00933349"/>
    <w:rsid w:val="00934447"/>
    <w:rsid w:val="00934634"/>
    <w:rsid w:val="00934884"/>
    <w:rsid w:val="00934980"/>
    <w:rsid w:val="00934A65"/>
    <w:rsid w:val="009351BE"/>
    <w:rsid w:val="00935449"/>
    <w:rsid w:val="00935A52"/>
    <w:rsid w:val="0093695B"/>
    <w:rsid w:val="00936E12"/>
    <w:rsid w:val="00936FD4"/>
    <w:rsid w:val="00936FD6"/>
    <w:rsid w:val="00936FEF"/>
    <w:rsid w:val="00937335"/>
    <w:rsid w:val="0093759B"/>
    <w:rsid w:val="009408ED"/>
    <w:rsid w:val="00941C26"/>
    <w:rsid w:val="00941CB9"/>
    <w:rsid w:val="009442AC"/>
    <w:rsid w:val="00944E92"/>
    <w:rsid w:val="009451AA"/>
    <w:rsid w:val="0094547F"/>
    <w:rsid w:val="0094614B"/>
    <w:rsid w:val="00947B67"/>
    <w:rsid w:val="00947DDB"/>
    <w:rsid w:val="009506E7"/>
    <w:rsid w:val="009512CB"/>
    <w:rsid w:val="00951E25"/>
    <w:rsid w:val="009530C6"/>
    <w:rsid w:val="0095363D"/>
    <w:rsid w:val="0095541C"/>
    <w:rsid w:val="00955749"/>
    <w:rsid w:val="009570F7"/>
    <w:rsid w:val="00960135"/>
    <w:rsid w:val="0096017C"/>
    <w:rsid w:val="00961720"/>
    <w:rsid w:val="00962184"/>
    <w:rsid w:val="0096244D"/>
    <w:rsid w:val="00962A4E"/>
    <w:rsid w:val="009633AB"/>
    <w:rsid w:val="009637DE"/>
    <w:rsid w:val="00963B40"/>
    <w:rsid w:val="00964247"/>
    <w:rsid w:val="00964457"/>
    <w:rsid w:val="0096570C"/>
    <w:rsid w:val="00965CE5"/>
    <w:rsid w:val="0096647C"/>
    <w:rsid w:val="00967C5D"/>
    <w:rsid w:val="00970486"/>
    <w:rsid w:val="00970898"/>
    <w:rsid w:val="00970B27"/>
    <w:rsid w:val="009717A3"/>
    <w:rsid w:val="00971900"/>
    <w:rsid w:val="009725C4"/>
    <w:rsid w:val="0097311B"/>
    <w:rsid w:val="009748F0"/>
    <w:rsid w:val="00974F7A"/>
    <w:rsid w:val="0097571C"/>
    <w:rsid w:val="00975F49"/>
    <w:rsid w:val="00976358"/>
    <w:rsid w:val="00976FAC"/>
    <w:rsid w:val="00976FB5"/>
    <w:rsid w:val="009770C0"/>
    <w:rsid w:val="009802D4"/>
    <w:rsid w:val="00982EEF"/>
    <w:rsid w:val="00983929"/>
    <w:rsid w:val="00983BC7"/>
    <w:rsid w:val="0098476A"/>
    <w:rsid w:val="00985581"/>
    <w:rsid w:val="00985B64"/>
    <w:rsid w:val="00985E22"/>
    <w:rsid w:val="00985E5F"/>
    <w:rsid w:val="00985EE7"/>
    <w:rsid w:val="009874FA"/>
    <w:rsid w:val="00987D44"/>
    <w:rsid w:val="00991106"/>
    <w:rsid w:val="00991212"/>
    <w:rsid w:val="009915B1"/>
    <w:rsid w:val="0099246B"/>
    <w:rsid w:val="00994421"/>
    <w:rsid w:val="00995C4F"/>
    <w:rsid w:val="009965DA"/>
    <w:rsid w:val="00996C7B"/>
    <w:rsid w:val="009A3562"/>
    <w:rsid w:val="009A4805"/>
    <w:rsid w:val="009A5E87"/>
    <w:rsid w:val="009A6049"/>
    <w:rsid w:val="009A6237"/>
    <w:rsid w:val="009A7735"/>
    <w:rsid w:val="009A7F48"/>
    <w:rsid w:val="009B0254"/>
    <w:rsid w:val="009B06FC"/>
    <w:rsid w:val="009B2EF9"/>
    <w:rsid w:val="009B412A"/>
    <w:rsid w:val="009B5371"/>
    <w:rsid w:val="009B6B16"/>
    <w:rsid w:val="009B7338"/>
    <w:rsid w:val="009B76BA"/>
    <w:rsid w:val="009B791A"/>
    <w:rsid w:val="009B7E7B"/>
    <w:rsid w:val="009C148F"/>
    <w:rsid w:val="009C1CB5"/>
    <w:rsid w:val="009C216F"/>
    <w:rsid w:val="009C22BD"/>
    <w:rsid w:val="009C2913"/>
    <w:rsid w:val="009C3EF7"/>
    <w:rsid w:val="009C4EFD"/>
    <w:rsid w:val="009C4F14"/>
    <w:rsid w:val="009C74B4"/>
    <w:rsid w:val="009C7A78"/>
    <w:rsid w:val="009C7E5A"/>
    <w:rsid w:val="009D0968"/>
    <w:rsid w:val="009D0F0B"/>
    <w:rsid w:val="009D120B"/>
    <w:rsid w:val="009D1ED9"/>
    <w:rsid w:val="009D2892"/>
    <w:rsid w:val="009D2A4A"/>
    <w:rsid w:val="009D4646"/>
    <w:rsid w:val="009D5D73"/>
    <w:rsid w:val="009D5F3C"/>
    <w:rsid w:val="009D60F1"/>
    <w:rsid w:val="009D63DF"/>
    <w:rsid w:val="009D69C4"/>
    <w:rsid w:val="009D6CE8"/>
    <w:rsid w:val="009D739F"/>
    <w:rsid w:val="009E0A08"/>
    <w:rsid w:val="009E0A37"/>
    <w:rsid w:val="009E18F1"/>
    <w:rsid w:val="009E2FDC"/>
    <w:rsid w:val="009E3D3E"/>
    <w:rsid w:val="009E53B1"/>
    <w:rsid w:val="009E756B"/>
    <w:rsid w:val="009E7CF0"/>
    <w:rsid w:val="009F0296"/>
    <w:rsid w:val="009F0342"/>
    <w:rsid w:val="009F0F19"/>
    <w:rsid w:val="009F125C"/>
    <w:rsid w:val="009F1F75"/>
    <w:rsid w:val="009F284D"/>
    <w:rsid w:val="009F2F14"/>
    <w:rsid w:val="009F3982"/>
    <w:rsid w:val="009F399F"/>
    <w:rsid w:val="009F3E4B"/>
    <w:rsid w:val="009F4477"/>
    <w:rsid w:val="009F473C"/>
    <w:rsid w:val="009F4AFE"/>
    <w:rsid w:val="009F55DB"/>
    <w:rsid w:val="009F57F4"/>
    <w:rsid w:val="009F5B9A"/>
    <w:rsid w:val="009F6246"/>
    <w:rsid w:val="009F6A4E"/>
    <w:rsid w:val="009F6B4D"/>
    <w:rsid w:val="009F7360"/>
    <w:rsid w:val="009F7942"/>
    <w:rsid w:val="009F79BB"/>
    <w:rsid w:val="00A00716"/>
    <w:rsid w:val="00A02D62"/>
    <w:rsid w:val="00A038CC"/>
    <w:rsid w:val="00A03C40"/>
    <w:rsid w:val="00A06190"/>
    <w:rsid w:val="00A06884"/>
    <w:rsid w:val="00A0693E"/>
    <w:rsid w:val="00A06A08"/>
    <w:rsid w:val="00A06E06"/>
    <w:rsid w:val="00A07070"/>
    <w:rsid w:val="00A11D10"/>
    <w:rsid w:val="00A13261"/>
    <w:rsid w:val="00A134B3"/>
    <w:rsid w:val="00A13701"/>
    <w:rsid w:val="00A13971"/>
    <w:rsid w:val="00A13CB4"/>
    <w:rsid w:val="00A14508"/>
    <w:rsid w:val="00A14A2F"/>
    <w:rsid w:val="00A14AE6"/>
    <w:rsid w:val="00A14F65"/>
    <w:rsid w:val="00A1509D"/>
    <w:rsid w:val="00A15235"/>
    <w:rsid w:val="00A157FB"/>
    <w:rsid w:val="00A15814"/>
    <w:rsid w:val="00A16DF1"/>
    <w:rsid w:val="00A171E6"/>
    <w:rsid w:val="00A1772E"/>
    <w:rsid w:val="00A20EB5"/>
    <w:rsid w:val="00A21E48"/>
    <w:rsid w:val="00A23A78"/>
    <w:rsid w:val="00A24532"/>
    <w:rsid w:val="00A248D9"/>
    <w:rsid w:val="00A2498B"/>
    <w:rsid w:val="00A249F3"/>
    <w:rsid w:val="00A2511C"/>
    <w:rsid w:val="00A251C2"/>
    <w:rsid w:val="00A25E07"/>
    <w:rsid w:val="00A2602C"/>
    <w:rsid w:val="00A268A3"/>
    <w:rsid w:val="00A27E37"/>
    <w:rsid w:val="00A27F93"/>
    <w:rsid w:val="00A3056B"/>
    <w:rsid w:val="00A30D3C"/>
    <w:rsid w:val="00A316FF"/>
    <w:rsid w:val="00A34C1D"/>
    <w:rsid w:val="00A350EB"/>
    <w:rsid w:val="00A35161"/>
    <w:rsid w:val="00A35DDE"/>
    <w:rsid w:val="00A3604A"/>
    <w:rsid w:val="00A36A1B"/>
    <w:rsid w:val="00A37629"/>
    <w:rsid w:val="00A37AA9"/>
    <w:rsid w:val="00A4082C"/>
    <w:rsid w:val="00A41858"/>
    <w:rsid w:val="00A41EB0"/>
    <w:rsid w:val="00A42BBF"/>
    <w:rsid w:val="00A42C7E"/>
    <w:rsid w:val="00A43B96"/>
    <w:rsid w:val="00A4408F"/>
    <w:rsid w:val="00A4433D"/>
    <w:rsid w:val="00A44FC4"/>
    <w:rsid w:val="00A45ED8"/>
    <w:rsid w:val="00A461E7"/>
    <w:rsid w:val="00A4720C"/>
    <w:rsid w:val="00A4744B"/>
    <w:rsid w:val="00A47670"/>
    <w:rsid w:val="00A477E9"/>
    <w:rsid w:val="00A5028F"/>
    <w:rsid w:val="00A504DF"/>
    <w:rsid w:val="00A5069F"/>
    <w:rsid w:val="00A50981"/>
    <w:rsid w:val="00A51FBD"/>
    <w:rsid w:val="00A54838"/>
    <w:rsid w:val="00A5500E"/>
    <w:rsid w:val="00A55AB3"/>
    <w:rsid w:val="00A55E7F"/>
    <w:rsid w:val="00A55F5F"/>
    <w:rsid w:val="00A564E5"/>
    <w:rsid w:val="00A56613"/>
    <w:rsid w:val="00A572A8"/>
    <w:rsid w:val="00A57562"/>
    <w:rsid w:val="00A601BE"/>
    <w:rsid w:val="00A602FE"/>
    <w:rsid w:val="00A603AF"/>
    <w:rsid w:val="00A6060D"/>
    <w:rsid w:val="00A60709"/>
    <w:rsid w:val="00A61DE8"/>
    <w:rsid w:val="00A628C1"/>
    <w:rsid w:val="00A62A43"/>
    <w:rsid w:val="00A62F90"/>
    <w:rsid w:val="00A6340C"/>
    <w:rsid w:val="00A63F25"/>
    <w:rsid w:val="00A64A84"/>
    <w:rsid w:val="00A64BFC"/>
    <w:rsid w:val="00A65139"/>
    <w:rsid w:val="00A656A3"/>
    <w:rsid w:val="00A65773"/>
    <w:rsid w:val="00A66700"/>
    <w:rsid w:val="00A675B3"/>
    <w:rsid w:val="00A67C6E"/>
    <w:rsid w:val="00A7034F"/>
    <w:rsid w:val="00A70FB8"/>
    <w:rsid w:val="00A714D4"/>
    <w:rsid w:val="00A7230F"/>
    <w:rsid w:val="00A732B6"/>
    <w:rsid w:val="00A73BA9"/>
    <w:rsid w:val="00A744BF"/>
    <w:rsid w:val="00A74959"/>
    <w:rsid w:val="00A760E7"/>
    <w:rsid w:val="00A7648C"/>
    <w:rsid w:val="00A767B5"/>
    <w:rsid w:val="00A80DD9"/>
    <w:rsid w:val="00A81625"/>
    <w:rsid w:val="00A82214"/>
    <w:rsid w:val="00A82C67"/>
    <w:rsid w:val="00A84414"/>
    <w:rsid w:val="00A844C2"/>
    <w:rsid w:val="00A8488E"/>
    <w:rsid w:val="00A85707"/>
    <w:rsid w:val="00A86CAB"/>
    <w:rsid w:val="00A86CC9"/>
    <w:rsid w:val="00A87165"/>
    <w:rsid w:val="00A87F6E"/>
    <w:rsid w:val="00A906A8"/>
    <w:rsid w:val="00A908C3"/>
    <w:rsid w:val="00A909A5"/>
    <w:rsid w:val="00A90C06"/>
    <w:rsid w:val="00A9176C"/>
    <w:rsid w:val="00A92415"/>
    <w:rsid w:val="00A92B38"/>
    <w:rsid w:val="00A934F3"/>
    <w:rsid w:val="00A9382A"/>
    <w:rsid w:val="00A93D16"/>
    <w:rsid w:val="00A95192"/>
    <w:rsid w:val="00A953B5"/>
    <w:rsid w:val="00A95B9C"/>
    <w:rsid w:val="00A96698"/>
    <w:rsid w:val="00A967A7"/>
    <w:rsid w:val="00A969F9"/>
    <w:rsid w:val="00AA16D3"/>
    <w:rsid w:val="00AA1F94"/>
    <w:rsid w:val="00AA272A"/>
    <w:rsid w:val="00AA2F0B"/>
    <w:rsid w:val="00AA2F5A"/>
    <w:rsid w:val="00AA338C"/>
    <w:rsid w:val="00AA365B"/>
    <w:rsid w:val="00AA5AB0"/>
    <w:rsid w:val="00AA6DE0"/>
    <w:rsid w:val="00AB02E6"/>
    <w:rsid w:val="00AB0F8C"/>
    <w:rsid w:val="00AB3468"/>
    <w:rsid w:val="00AB34C5"/>
    <w:rsid w:val="00AB4156"/>
    <w:rsid w:val="00AB4F16"/>
    <w:rsid w:val="00AB57E4"/>
    <w:rsid w:val="00AB7CBA"/>
    <w:rsid w:val="00AC03AF"/>
    <w:rsid w:val="00AC062E"/>
    <w:rsid w:val="00AC0739"/>
    <w:rsid w:val="00AC1095"/>
    <w:rsid w:val="00AC1B03"/>
    <w:rsid w:val="00AC1B12"/>
    <w:rsid w:val="00AC21AA"/>
    <w:rsid w:val="00AC2813"/>
    <w:rsid w:val="00AC28FC"/>
    <w:rsid w:val="00AC2C41"/>
    <w:rsid w:val="00AC3086"/>
    <w:rsid w:val="00AC4328"/>
    <w:rsid w:val="00AC459A"/>
    <w:rsid w:val="00AC4641"/>
    <w:rsid w:val="00AC501E"/>
    <w:rsid w:val="00AC5070"/>
    <w:rsid w:val="00AC5167"/>
    <w:rsid w:val="00AC607A"/>
    <w:rsid w:val="00AC7F5D"/>
    <w:rsid w:val="00AD23FC"/>
    <w:rsid w:val="00AD2514"/>
    <w:rsid w:val="00AD269F"/>
    <w:rsid w:val="00AD2777"/>
    <w:rsid w:val="00AD2BBB"/>
    <w:rsid w:val="00AD2C4E"/>
    <w:rsid w:val="00AD3E8B"/>
    <w:rsid w:val="00AD4E3F"/>
    <w:rsid w:val="00AD5C5E"/>
    <w:rsid w:val="00AE0969"/>
    <w:rsid w:val="00AE0E2B"/>
    <w:rsid w:val="00AE1288"/>
    <w:rsid w:val="00AE21E4"/>
    <w:rsid w:val="00AE27E9"/>
    <w:rsid w:val="00AE3572"/>
    <w:rsid w:val="00AE3B86"/>
    <w:rsid w:val="00AE4076"/>
    <w:rsid w:val="00AE43AC"/>
    <w:rsid w:val="00AE4B70"/>
    <w:rsid w:val="00AE5797"/>
    <w:rsid w:val="00AE59DA"/>
    <w:rsid w:val="00AE5D1C"/>
    <w:rsid w:val="00AE63E4"/>
    <w:rsid w:val="00AE6E67"/>
    <w:rsid w:val="00AE6F51"/>
    <w:rsid w:val="00AE7816"/>
    <w:rsid w:val="00AF05A6"/>
    <w:rsid w:val="00AF276A"/>
    <w:rsid w:val="00AF2A19"/>
    <w:rsid w:val="00AF2A45"/>
    <w:rsid w:val="00AF2D17"/>
    <w:rsid w:val="00AF3CF2"/>
    <w:rsid w:val="00AF44F4"/>
    <w:rsid w:val="00AF4A2A"/>
    <w:rsid w:val="00AF4DB2"/>
    <w:rsid w:val="00AF5FCB"/>
    <w:rsid w:val="00AF5FF8"/>
    <w:rsid w:val="00AF653B"/>
    <w:rsid w:val="00AF7324"/>
    <w:rsid w:val="00AF7949"/>
    <w:rsid w:val="00B01134"/>
    <w:rsid w:val="00B018D0"/>
    <w:rsid w:val="00B01DD5"/>
    <w:rsid w:val="00B02F45"/>
    <w:rsid w:val="00B03449"/>
    <w:rsid w:val="00B047C9"/>
    <w:rsid w:val="00B049ED"/>
    <w:rsid w:val="00B0686F"/>
    <w:rsid w:val="00B07AA8"/>
    <w:rsid w:val="00B1011C"/>
    <w:rsid w:val="00B1141E"/>
    <w:rsid w:val="00B11636"/>
    <w:rsid w:val="00B122C0"/>
    <w:rsid w:val="00B12667"/>
    <w:rsid w:val="00B12CD1"/>
    <w:rsid w:val="00B12D5C"/>
    <w:rsid w:val="00B1353E"/>
    <w:rsid w:val="00B13B6D"/>
    <w:rsid w:val="00B13C8F"/>
    <w:rsid w:val="00B13DC2"/>
    <w:rsid w:val="00B1407E"/>
    <w:rsid w:val="00B14BF8"/>
    <w:rsid w:val="00B154F4"/>
    <w:rsid w:val="00B157C1"/>
    <w:rsid w:val="00B159EA"/>
    <w:rsid w:val="00B16621"/>
    <w:rsid w:val="00B1714A"/>
    <w:rsid w:val="00B171CC"/>
    <w:rsid w:val="00B17D21"/>
    <w:rsid w:val="00B17EEB"/>
    <w:rsid w:val="00B21E6F"/>
    <w:rsid w:val="00B22BC7"/>
    <w:rsid w:val="00B22E14"/>
    <w:rsid w:val="00B22E7B"/>
    <w:rsid w:val="00B23440"/>
    <w:rsid w:val="00B236FD"/>
    <w:rsid w:val="00B24622"/>
    <w:rsid w:val="00B24F92"/>
    <w:rsid w:val="00B26626"/>
    <w:rsid w:val="00B26FCB"/>
    <w:rsid w:val="00B27AE3"/>
    <w:rsid w:val="00B27DA7"/>
    <w:rsid w:val="00B27DB4"/>
    <w:rsid w:val="00B3073C"/>
    <w:rsid w:val="00B308C4"/>
    <w:rsid w:val="00B30C03"/>
    <w:rsid w:val="00B310B4"/>
    <w:rsid w:val="00B32C8D"/>
    <w:rsid w:val="00B32F1A"/>
    <w:rsid w:val="00B333F0"/>
    <w:rsid w:val="00B33575"/>
    <w:rsid w:val="00B3377D"/>
    <w:rsid w:val="00B343D2"/>
    <w:rsid w:val="00B35AD4"/>
    <w:rsid w:val="00B35E74"/>
    <w:rsid w:val="00B36156"/>
    <w:rsid w:val="00B365E4"/>
    <w:rsid w:val="00B368D1"/>
    <w:rsid w:val="00B36B08"/>
    <w:rsid w:val="00B36CFF"/>
    <w:rsid w:val="00B36D53"/>
    <w:rsid w:val="00B370C8"/>
    <w:rsid w:val="00B37131"/>
    <w:rsid w:val="00B3744E"/>
    <w:rsid w:val="00B37644"/>
    <w:rsid w:val="00B40086"/>
    <w:rsid w:val="00B4099D"/>
    <w:rsid w:val="00B410B5"/>
    <w:rsid w:val="00B413A5"/>
    <w:rsid w:val="00B422C6"/>
    <w:rsid w:val="00B44078"/>
    <w:rsid w:val="00B4425D"/>
    <w:rsid w:val="00B44545"/>
    <w:rsid w:val="00B449A5"/>
    <w:rsid w:val="00B454C4"/>
    <w:rsid w:val="00B46298"/>
    <w:rsid w:val="00B464A5"/>
    <w:rsid w:val="00B46D00"/>
    <w:rsid w:val="00B46D87"/>
    <w:rsid w:val="00B46F8E"/>
    <w:rsid w:val="00B47221"/>
    <w:rsid w:val="00B472D3"/>
    <w:rsid w:val="00B47980"/>
    <w:rsid w:val="00B50301"/>
    <w:rsid w:val="00B5275C"/>
    <w:rsid w:val="00B52936"/>
    <w:rsid w:val="00B53923"/>
    <w:rsid w:val="00B54D22"/>
    <w:rsid w:val="00B558F7"/>
    <w:rsid w:val="00B56424"/>
    <w:rsid w:val="00B576E4"/>
    <w:rsid w:val="00B5775E"/>
    <w:rsid w:val="00B57C9F"/>
    <w:rsid w:val="00B60DC3"/>
    <w:rsid w:val="00B61254"/>
    <w:rsid w:val="00B6207D"/>
    <w:rsid w:val="00B620D3"/>
    <w:rsid w:val="00B62102"/>
    <w:rsid w:val="00B6337C"/>
    <w:rsid w:val="00B63883"/>
    <w:rsid w:val="00B638C3"/>
    <w:rsid w:val="00B63A69"/>
    <w:rsid w:val="00B648E5"/>
    <w:rsid w:val="00B64B46"/>
    <w:rsid w:val="00B65349"/>
    <w:rsid w:val="00B66DFB"/>
    <w:rsid w:val="00B67A05"/>
    <w:rsid w:val="00B67B37"/>
    <w:rsid w:val="00B70DB8"/>
    <w:rsid w:val="00B71987"/>
    <w:rsid w:val="00B71C00"/>
    <w:rsid w:val="00B71C54"/>
    <w:rsid w:val="00B7236C"/>
    <w:rsid w:val="00B73079"/>
    <w:rsid w:val="00B74466"/>
    <w:rsid w:val="00B7449E"/>
    <w:rsid w:val="00B75141"/>
    <w:rsid w:val="00B7618D"/>
    <w:rsid w:val="00B76F26"/>
    <w:rsid w:val="00B8001B"/>
    <w:rsid w:val="00B80492"/>
    <w:rsid w:val="00B80919"/>
    <w:rsid w:val="00B8168C"/>
    <w:rsid w:val="00B81A5B"/>
    <w:rsid w:val="00B81B71"/>
    <w:rsid w:val="00B8312D"/>
    <w:rsid w:val="00B85065"/>
    <w:rsid w:val="00B86651"/>
    <w:rsid w:val="00B86A51"/>
    <w:rsid w:val="00B86BD4"/>
    <w:rsid w:val="00B8793E"/>
    <w:rsid w:val="00B87CD7"/>
    <w:rsid w:val="00B87DBA"/>
    <w:rsid w:val="00B87FC3"/>
    <w:rsid w:val="00B9070C"/>
    <w:rsid w:val="00B90F25"/>
    <w:rsid w:val="00B91131"/>
    <w:rsid w:val="00B91765"/>
    <w:rsid w:val="00B92504"/>
    <w:rsid w:val="00B9251B"/>
    <w:rsid w:val="00B92C29"/>
    <w:rsid w:val="00B9467B"/>
    <w:rsid w:val="00B94C5B"/>
    <w:rsid w:val="00B9604C"/>
    <w:rsid w:val="00B9607A"/>
    <w:rsid w:val="00B961C5"/>
    <w:rsid w:val="00BA2389"/>
    <w:rsid w:val="00BA24DF"/>
    <w:rsid w:val="00BA2FF6"/>
    <w:rsid w:val="00BA327D"/>
    <w:rsid w:val="00BA3980"/>
    <w:rsid w:val="00BA45CE"/>
    <w:rsid w:val="00BA5039"/>
    <w:rsid w:val="00BA6B66"/>
    <w:rsid w:val="00BA6FC0"/>
    <w:rsid w:val="00BA7519"/>
    <w:rsid w:val="00BA7D2C"/>
    <w:rsid w:val="00BB0EE3"/>
    <w:rsid w:val="00BB1326"/>
    <w:rsid w:val="00BB1550"/>
    <w:rsid w:val="00BB1C30"/>
    <w:rsid w:val="00BB22CD"/>
    <w:rsid w:val="00BB258C"/>
    <w:rsid w:val="00BB4D0D"/>
    <w:rsid w:val="00BB4FFD"/>
    <w:rsid w:val="00BB5EF2"/>
    <w:rsid w:val="00BB5F2C"/>
    <w:rsid w:val="00BB7135"/>
    <w:rsid w:val="00BB7991"/>
    <w:rsid w:val="00BC0742"/>
    <w:rsid w:val="00BC1C89"/>
    <w:rsid w:val="00BC1C8C"/>
    <w:rsid w:val="00BC21FE"/>
    <w:rsid w:val="00BC294C"/>
    <w:rsid w:val="00BC3066"/>
    <w:rsid w:val="00BC333A"/>
    <w:rsid w:val="00BC3BBF"/>
    <w:rsid w:val="00BC4DB5"/>
    <w:rsid w:val="00BC4EA0"/>
    <w:rsid w:val="00BC51DB"/>
    <w:rsid w:val="00BC5B26"/>
    <w:rsid w:val="00BC661C"/>
    <w:rsid w:val="00BC7DF9"/>
    <w:rsid w:val="00BD0427"/>
    <w:rsid w:val="00BD0662"/>
    <w:rsid w:val="00BD0A9D"/>
    <w:rsid w:val="00BD0D5B"/>
    <w:rsid w:val="00BD1315"/>
    <w:rsid w:val="00BD19B4"/>
    <w:rsid w:val="00BD1C60"/>
    <w:rsid w:val="00BD1D3F"/>
    <w:rsid w:val="00BD20D7"/>
    <w:rsid w:val="00BD3ACC"/>
    <w:rsid w:val="00BD5B98"/>
    <w:rsid w:val="00BD642F"/>
    <w:rsid w:val="00BD7AA0"/>
    <w:rsid w:val="00BE02E7"/>
    <w:rsid w:val="00BE049E"/>
    <w:rsid w:val="00BE1E50"/>
    <w:rsid w:val="00BE1EC9"/>
    <w:rsid w:val="00BE2DA0"/>
    <w:rsid w:val="00BE4099"/>
    <w:rsid w:val="00BE41AB"/>
    <w:rsid w:val="00BE42F8"/>
    <w:rsid w:val="00BE46FB"/>
    <w:rsid w:val="00BE496A"/>
    <w:rsid w:val="00BE4D75"/>
    <w:rsid w:val="00BE5558"/>
    <w:rsid w:val="00BE585C"/>
    <w:rsid w:val="00BE59D8"/>
    <w:rsid w:val="00BE6ED4"/>
    <w:rsid w:val="00BE713F"/>
    <w:rsid w:val="00BE7ECF"/>
    <w:rsid w:val="00BF0603"/>
    <w:rsid w:val="00BF1A0D"/>
    <w:rsid w:val="00BF2C0F"/>
    <w:rsid w:val="00BF3C37"/>
    <w:rsid w:val="00BF3F8B"/>
    <w:rsid w:val="00BF3FF1"/>
    <w:rsid w:val="00BF46D4"/>
    <w:rsid w:val="00BF5626"/>
    <w:rsid w:val="00BF56D9"/>
    <w:rsid w:val="00BF5F67"/>
    <w:rsid w:val="00BF6D81"/>
    <w:rsid w:val="00BF70ED"/>
    <w:rsid w:val="00BF7B6B"/>
    <w:rsid w:val="00C00709"/>
    <w:rsid w:val="00C0163C"/>
    <w:rsid w:val="00C0182A"/>
    <w:rsid w:val="00C02862"/>
    <w:rsid w:val="00C03159"/>
    <w:rsid w:val="00C0358A"/>
    <w:rsid w:val="00C0573D"/>
    <w:rsid w:val="00C067C2"/>
    <w:rsid w:val="00C06B9C"/>
    <w:rsid w:val="00C07521"/>
    <w:rsid w:val="00C100A0"/>
    <w:rsid w:val="00C10364"/>
    <w:rsid w:val="00C1052E"/>
    <w:rsid w:val="00C10B65"/>
    <w:rsid w:val="00C10EE0"/>
    <w:rsid w:val="00C111FD"/>
    <w:rsid w:val="00C11202"/>
    <w:rsid w:val="00C1153D"/>
    <w:rsid w:val="00C120C4"/>
    <w:rsid w:val="00C12556"/>
    <w:rsid w:val="00C1268E"/>
    <w:rsid w:val="00C13BA9"/>
    <w:rsid w:val="00C14633"/>
    <w:rsid w:val="00C14B5D"/>
    <w:rsid w:val="00C15394"/>
    <w:rsid w:val="00C15623"/>
    <w:rsid w:val="00C15DD6"/>
    <w:rsid w:val="00C16DC6"/>
    <w:rsid w:val="00C17ED3"/>
    <w:rsid w:val="00C2014E"/>
    <w:rsid w:val="00C20253"/>
    <w:rsid w:val="00C20E4B"/>
    <w:rsid w:val="00C2304C"/>
    <w:rsid w:val="00C2349C"/>
    <w:rsid w:val="00C23737"/>
    <w:rsid w:val="00C2459A"/>
    <w:rsid w:val="00C25429"/>
    <w:rsid w:val="00C255EA"/>
    <w:rsid w:val="00C25923"/>
    <w:rsid w:val="00C26856"/>
    <w:rsid w:val="00C268F5"/>
    <w:rsid w:val="00C272F3"/>
    <w:rsid w:val="00C273F4"/>
    <w:rsid w:val="00C274C8"/>
    <w:rsid w:val="00C276BC"/>
    <w:rsid w:val="00C2775E"/>
    <w:rsid w:val="00C27A45"/>
    <w:rsid w:val="00C27F5B"/>
    <w:rsid w:val="00C305D5"/>
    <w:rsid w:val="00C31D32"/>
    <w:rsid w:val="00C326E2"/>
    <w:rsid w:val="00C34426"/>
    <w:rsid w:val="00C34619"/>
    <w:rsid w:val="00C347CB"/>
    <w:rsid w:val="00C34D15"/>
    <w:rsid w:val="00C3565C"/>
    <w:rsid w:val="00C367CF"/>
    <w:rsid w:val="00C37534"/>
    <w:rsid w:val="00C4026D"/>
    <w:rsid w:val="00C40327"/>
    <w:rsid w:val="00C4089B"/>
    <w:rsid w:val="00C4248E"/>
    <w:rsid w:val="00C43A84"/>
    <w:rsid w:val="00C43F5F"/>
    <w:rsid w:val="00C441B2"/>
    <w:rsid w:val="00C44956"/>
    <w:rsid w:val="00C4506B"/>
    <w:rsid w:val="00C47CF8"/>
    <w:rsid w:val="00C514FF"/>
    <w:rsid w:val="00C51676"/>
    <w:rsid w:val="00C535FF"/>
    <w:rsid w:val="00C53CA2"/>
    <w:rsid w:val="00C54334"/>
    <w:rsid w:val="00C546A4"/>
    <w:rsid w:val="00C547A8"/>
    <w:rsid w:val="00C54B56"/>
    <w:rsid w:val="00C54F1E"/>
    <w:rsid w:val="00C5562E"/>
    <w:rsid w:val="00C55631"/>
    <w:rsid w:val="00C56E3B"/>
    <w:rsid w:val="00C56ED0"/>
    <w:rsid w:val="00C5742F"/>
    <w:rsid w:val="00C60499"/>
    <w:rsid w:val="00C6056F"/>
    <w:rsid w:val="00C60859"/>
    <w:rsid w:val="00C61463"/>
    <w:rsid w:val="00C61841"/>
    <w:rsid w:val="00C61E4A"/>
    <w:rsid w:val="00C62DCF"/>
    <w:rsid w:val="00C62DE6"/>
    <w:rsid w:val="00C640AC"/>
    <w:rsid w:val="00C644B5"/>
    <w:rsid w:val="00C64582"/>
    <w:rsid w:val="00C666AD"/>
    <w:rsid w:val="00C67059"/>
    <w:rsid w:val="00C7076C"/>
    <w:rsid w:val="00C708C6"/>
    <w:rsid w:val="00C70F6E"/>
    <w:rsid w:val="00C711DF"/>
    <w:rsid w:val="00C72361"/>
    <w:rsid w:val="00C72636"/>
    <w:rsid w:val="00C72AE0"/>
    <w:rsid w:val="00C72F87"/>
    <w:rsid w:val="00C730CF"/>
    <w:rsid w:val="00C737BC"/>
    <w:rsid w:val="00C73E8C"/>
    <w:rsid w:val="00C755B3"/>
    <w:rsid w:val="00C75AC6"/>
    <w:rsid w:val="00C76690"/>
    <w:rsid w:val="00C76B05"/>
    <w:rsid w:val="00C76CE9"/>
    <w:rsid w:val="00C76D85"/>
    <w:rsid w:val="00C773D6"/>
    <w:rsid w:val="00C82612"/>
    <w:rsid w:val="00C83748"/>
    <w:rsid w:val="00C848D1"/>
    <w:rsid w:val="00C85171"/>
    <w:rsid w:val="00C85FD9"/>
    <w:rsid w:val="00C8620B"/>
    <w:rsid w:val="00C862CB"/>
    <w:rsid w:val="00C8662F"/>
    <w:rsid w:val="00C867E7"/>
    <w:rsid w:val="00C903D4"/>
    <w:rsid w:val="00C90AB8"/>
    <w:rsid w:val="00C90C48"/>
    <w:rsid w:val="00C91AB7"/>
    <w:rsid w:val="00C9342B"/>
    <w:rsid w:val="00C93921"/>
    <w:rsid w:val="00C93EE4"/>
    <w:rsid w:val="00C94613"/>
    <w:rsid w:val="00C95496"/>
    <w:rsid w:val="00C9651E"/>
    <w:rsid w:val="00CA007A"/>
    <w:rsid w:val="00CA0100"/>
    <w:rsid w:val="00CA1153"/>
    <w:rsid w:val="00CA11A7"/>
    <w:rsid w:val="00CA1488"/>
    <w:rsid w:val="00CA3874"/>
    <w:rsid w:val="00CA3FB3"/>
    <w:rsid w:val="00CA5ED1"/>
    <w:rsid w:val="00CA6B80"/>
    <w:rsid w:val="00CA6F1A"/>
    <w:rsid w:val="00CA7F8E"/>
    <w:rsid w:val="00CB026C"/>
    <w:rsid w:val="00CB0E01"/>
    <w:rsid w:val="00CB1538"/>
    <w:rsid w:val="00CB174F"/>
    <w:rsid w:val="00CB4D62"/>
    <w:rsid w:val="00CB55BF"/>
    <w:rsid w:val="00CB67C1"/>
    <w:rsid w:val="00CB76C0"/>
    <w:rsid w:val="00CC18FA"/>
    <w:rsid w:val="00CC1F47"/>
    <w:rsid w:val="00CC20C1"/>
    <w:rsid w:val="00CC2873"/>
    <w:rsid w:val="00CC3762"/>
    <w:rsid w:val="00CC4B5D"/>
    <w:rsid w:val="00CC4FFB"/>
    <w:rsid w:val="00CC5372"/>
    <w:rsid w:val="00CC5D7E"/>
    <w:rsid w:val="00CC6B86"/>
    <w:rsid w:val="00CD05AC"/>
    <w:rsid w:val="00CD0B41"/>
    <w:rsid w:val="00CD11ED"/>
    <w:rsid w:val="00CD23A2"/>
    <w:rsid w:val="00CD24ED"/>
    <w:rsid w:val="00CD2B35"/>
    <w:rsid w:val="00CD32D6"/>
    <w:rsid w:val="00CD3721"/>
    <w:rsid w:val="00CD37F9"/>
    <w:rsid w:val="00CD40A7"/>
    <w:rsid w:val="00CD50E6"/>
    <w:rsid w:val="00CD6AA6"/>
    <w:rsid w:val="00CD7263"/>
    <w:rsid w:val="00CD79C8"/>
    <w:rsid w:val="00CD7F04"/>
    <w:rsid w:val="00CE0BCB"/>
    <w:rsid w:val="00CE3DED"/>
    <w:rsid w:val="00CE3E97"/>
    <w:rsid w:val="00CE3EF7"/>
    <w:rsid w:val="00CE532D"/>
    <w:rsid w:val="00CE6C9E"/>
    <w:rsid w:val="00CE707F"/>
    <w:rsid w:val="00CE77DC"/>
    <w:rsid w:val="00CF00B3"/>
    <w:rsid w:val="00CF01F3"/>
    <w:rsid w:val="00CF1BB5"/>
    <w:rsid w:val="00CF23A2"/>
    <w:rsid w:val="00CF2AFF"/>
    <w:rsid w:val="00CF2C9E"/>
    <w:rsid w:val="00CF490F"/>
    <w:rsid w:val="00CF4E95"/>
    <w:rsid w:val="00CF6851"/>
    <w:rsid w:val="00CF6B03"/>
    <w:rsid w:val="00CF7728"/>
    <w:rsid w:val="00CF7CA0"/>
    <w:rsid w:val="00D0021B"/>
    <w:rsid w:val="00D005A3"/>
    <w:rsid w:val="00D01076"/>
    <w:rsid w:val="00D023AF"/>
    <w:rsid w:val="00D03961"/>
    <w:rsid w:val="00D03D1D"/>
    <w:rsid w:val="00D040AD"/>
    <w:rsid w:val="00D05D0D"/>
    <w:rsid w:val="00D060D7"/>
    <w:rsid w:val="00D06241"/>
    <w:rsid w:val="00D06E6A"/>
    <w:rsid w:val="00D0713B"/>
    <w:rsid w:val="00D07A8D"/>
    <w:rsid w:val="00D1069A"/>
    <w:rsid w:val="00D108E4"/>
    <w:rsid w:val="00D112B1"/>
    <w:rsid w:val="00D146D2"/>
    <w:rsid w:val="00D14F54"/>
    <w:rsid w:val="00D150D8"/>
    <w:rsid w:val="00D165ED"/>
    <w:rsid w:val="00D16DF9"/>
    <w:rsid w:val="00D170AC"/>
    <w:rsid w:val="00D170BF"/>
    <w:rsid w:val="00D1737B"/>
    <w:rsid w:val="00D20616"/>
    <w:rsid w:val="00D209E6"/>
    <w:rsid w:val="00D20AC8"/>
    <w:rsid w:val="00D2120A"/>
    <w:rsid w:val="00D22CAC"/>
    <w:rsid w:val="00D23F51"/>
    <w:rsid w:val="00D2558D"/>
    <w:rsid w:val="00D25A86"/>
    <w:rsid w:val="00D25ED5"/>
    <w:rsid w:val="00D3066F"/>
    <w:rsid w:val="00D3135B"/>
    <w:rsid w:val="00D3192C"/>
    <w:rsid w:val="00D31D8C"/>
    <w:rsid w:val="00D31DD6"/>
    <w:rsid w:val="00D31F40"/>
    <w:rsid w:val="00D3213E"/>
    <w:rsid w:val="00D32966"/>
    <w:rsid w:val="00D32E24"/>
    <w:rsid w:val="00D33AEF"/>
    <w:rsid w:val="00D33DAB"/>
    <w:rsid w:val="00D34790"/>
    <w:rsid w:val="00D351FB"/>
    <w:rsid w:val="00D35926"/>
    <w:rsid w:val="00D35CBD"/>
    <w:rsid w:val="00D364B6"/>
    <w:rsid w:val="00D36927"/>
    <w:rsid w:val="00D37DCE"/>
    <w:rsid w:val="00D404F4"/>
    <w:rsid w:val="00D405B9"/>
    <w:rsid w:val="00D40992"/>
    <w:rsid w:val="00D40C26"/>
    <w:rsid w:val="00D40D9F"/>
    <w:rsid w:val="00D41798"/>
    <w:rsid w:val="00D41906"/>
    <w:rsid w:val="00D41F31"/>
    <w:rsid w:val="00D4315C"/>
    <w:rsid w:val="00D44866"/>
    <w:rsid w:val="00D45A25"/>
    <w:rsid w:val="00D45B99"/>
    <w:rsid w:val="00D46B13"/>
    <w:rsid w:val="00D47BF1"/>
    <w:rsid w:val="00D50060"/>
    <w:rsid w:val="00D520B4"/>
    <w:rsid w:val="00D5223E"/>
    <w:rsid w:val="00D533F5"/>
    <w:rsid w:val="00D549CE"/>
    <w:rsid w:val="00D54C2B"/>
    <w:rsid w:val="00D54E36"/>
    <w:rsid w:val="00D54E92"/>
    <w:rsid w:val="00D550FA"/>
    <w:rsid w:val="00D55484"/>
    <w:rsid w:val="00D55E80"/>
    <w:rsid w:val="00D55EC1"/>
    <w:rsid w:val="00D562B1"/>
    <w:rsid w:val="00D5631D"/>
    <w:rsid w:val="00D5769F"/>
    <w:rsid w:val="00D57D3E"/>
    <w:rsid w:val="00D62213"/>
    <w:rsid w:val="00D62D07"/>
    <w:rsid w:val="00D62FAF"/>
    <w:rsid w:val="00D635D4"/>
    <w:rsid w:val="00D63EE7"/>
    <w:rsid w:val="00D6454F"/>
    <w:rsid w:val="00D66474"/>
    <w:rsid w:val="00D67420"/>
    <w:rsid w:val="00D67497"/>
    <w:rsid w:val="00D67D30"/>
    <w:rsid w:val="00D7047B"/>
    <w:rsid w:val="00D70588"/>
    <w:rsid w:val="00D7081A"/>
    <w:rsid w:val="00D727C0"/>
    <w:rsid w:val="00D730E0"/>
    <w:rsid w:val="00D733F9"/>
    <w:rsid w:val="00D736D4"/>
    <w:rsid w:val="00D73A6A"/>
    <w:rsid w:val="00D7515A"/>
    <w:rsid w:val="00D75A69"/>
    <w:rsid w:val="00D75B5C"/>
    <w:rsid w:val="00D7681A"/>
    <w:rsid w:val="00D76ABF"/>
    <w:rsid w:val="00D77A9B"/>
    <w:rsid w:val="00D80A46"/>
    <w:rsid w:val="00D81012"/>
    <w:rsid w:val="00D8128B"/>
    <w:rsid w:val="00D81D82"/>
    <w:rsid w:val="00D821BD"/>
    <w:rsid w:val="00D82D70"/>
    <w:rsid w:val="00D83F99"/>
    <w:rsid w:val="00D84739"/>
    <w:rsid w:val="00D848D1"/>
    <w:rsid w:val="00D85C99"/>
    <w:rsid w:val="00D85FCE"/>
    <w:rsid w:val="00D86A11"/>
    <w:rsid w:val="00D86FE0"/>
    <w:rsid w:val="00D871D5"/>
    <w:rsid w:val="00D87422"/>
    <w:rsid w:val="00D90D3F"/>
    <w:rsid w:val="00D914AC"/>
    <w:rsid w:val="00D91E4F"/>
    <w:rsid w:val="00D91F4F"/>
    <w:rsid w:val="00D93C5F"/>
    <w:rsid w:val="00D9448E"/>
    <w:rsid w:val="00D94C5D"/>
    <w:rsid w:val="00D94CBF"/>
    <w:rsid w:val="00D971C2"/>
    <w:rsid w:val="00DA112E"/>
    <w:rsid w:val="00DA11CA"/>
    <w:rsid w:val="00DA17E8"/>
    <w:rsid w:val="00DA1897"/>
    <w:rsid w:val="00DA2319"/>
    <w:rsid w:val="00DA27B8"/>
    <w:rsid w:val="00DA2B4C"/>
    <w:rsid w:val="00DA2D90"/>
    <w:rsid w:val="00DA370B"/>
    <w:rsid w:val="00DA3E6A"/>
    <w:rsid w:val="00DA433C"/>
    <w:rsid w:val="00DA461F"/>
    <w:rsid w:val="00DA4A5E"/>
    <w:rsid w:val="00DA4E6C"/>
    <w:rsid w:val="00DA4E8A"/>
    <w:rsid w:val="00DA537C"/>
    <w:rsid w:val="00DA6823"/>
    <w:rsid w:val="00DA6DCF"/>
    <w:rsid w:val="00DA7740"/>
    <w:rsid w:val="00DA7DB3"/>
    <w:rsid w:val="00DB0537"/>
    <w:rsid w:val="00DB1C4A"/>
    <w:rsid w:val="00DB2D82"/>
    <w:rsid w:val="00DB2DF0"/>
    <w:rsid w:val="00DB2FE7"/>
    <w:rsid w:val="00DB40BE"/>
    <w:rsid w:val="00DB51E0"/>
    <w:rsid w:val="00DB7B81"/>
    <w:rsid w:val="00DC1E47"/>
    <w:rsid w:val="00DC2112"/>
    <w:rsid w:val="00DC30EF"/>
    <w:rsid w:val="00DC38C8"/>
    <w:rsid w:val="00DC3A81"/>
    <w:rsid w:val="00DC4138"/>
    <w:rsid w:val="00DC437D"/>
    <w:rsid w:val="00DC49AB"/>
    <w:rsid w:val="00DC5323"/>
    <w:rsid w:val="00DC5BAF"/>
    <w:rsid w:val="00DC77B5"/>
    <w:rsid w:val="00DC7D26"/>
    <w:rsid w:val="00DC7F97"/>
    <w:rsid w:val="00DD0962"/>
    <w:rsid w:val="00DD1327"/>
    <w:rsid w:val="00DD13DB"/>
    <w:rsid w:val="00DD1722"/>
    <w:rsid w:val="00DD27E4"/>
    <w:rsid w:val="00DD29B3"/>
    <w:rsid w:val="00DD3993"/>
    <w:rsid w:val="00DD3C55"/>
    <w:rsid w:val="00DD3EAD"/>
    <w:rsid w:val="00DD4117"/>
    <w:rsid w:val="00DD4676"/>
    <w:rsid w:val="00DD485A"/>
    <w:rsid w:val="00DD4CD4"/>
    <w:rsid w:val="00DD6DBB"/>
    <w:rsid w:val="00DD719D"/>
    <w:rsid w:val="00DE08D9"/>
    <w:rsid w:val="00DE1277"/>
    <w:rsid w:val="00DE16A5"/>
    <w:rsid w:val="00DE213C"/>
    <w:rsid w:val="00DE2D83"/>
    <w:rsid w:val="00DE39D7"/>
    <w:rsid w:val="00DE3EBE"/>
    <w:rsid w:val="00DE4588"/>
    <w:rsid w:val="00DE499C"/>
    <w:rsid w:val="00DE49C0"/>
    <w:rsid w:val="00DE4CC5"/>
    <w:rsid w:val="00DE53CB"/>
    <w:rsid w:val="00DE56DC"/>
    <w:rsid w:val="00DE5AA4"/>
    <w:rsid w:val="00DE6884"/>
    <w:rsid w:val="00DE7686"/>
    <w:rsid w:val="00DE7B62"/>
    <w:rsid w:val="00DE7E16"/>
    <w:rsid w:val="00DF0A4A"/>
    <w:rsid w:val="00DF194B"/>
    <w:rsid w:val="00DF1D7E"/>
    <w:rsid w:val="00DF263D"/>
    <w:rsid w:val="00DF2AF0"/>
    <w:rsid w:val="00DF3005"/>
    <w:rsid w:val="00DF3A4D"/>
    <w:rsid w:val="00DF3ECA"/>
    <w:rsid w:val="00DF427D"/>
    <w:rsid w:val="00DF4285"/>
    <w:rsid w:val="00DF44D7"/>
    <w:rsid w:val="00DF454A"/>
    <w:rsid w:val="00DF456E"/>
    <w:rsid w:val="00DF4C3C"/>
    <w:rsid w:val="00DF5007"/>
    <w:rsid w:val="00DF51F7"/>
    <w:rsid w:val="00DF6A99"/>
    <w:rsid w:val="00DF6B35"/>
    <w:rsid w:val="00E0067B"/>
    <w:rsid w:val="00E00C58"/>
    <w:rsid w:val="00E00CE1"/>
    <w:rsid w:val="00E0102E"/>
    <w:rsid w:val="00E0197C"/>
    <w:rsid w:val="00E02173"/>
    <w:rsid w:val="00E0329A"/>
    <w:rsid w:val="00E03693"/>
    <w:rsid w:val="00E04862"/>
    <w:rsid w:val="00E04CC3"/>
    <w:rsid w:val="00E0622E"/>
    <w:rsid w:val="00E074A3"/>
    <w:rsid w:val="00E074F2"/>
    <w:rsid w:val="00E075AB"/>
    <w:rsid w:val="00E07A59"/>
    <w:rsid w:val="00E102A2"/>
    <w:rsid w:val="00E10556"/>
    <w:rsid w:val="00E10614"/>
    <w:rsid w:val="00E10A8B"/>
    <w:rsid w:val="00E110F6"/>
    <w:rsid w:val="00E11601"/>
    <w:rsid w:val="00E12B04"/>
    <w:rsid w:val="00E12F42"/>
    <w:rsid w:val="00E12F7F"/>
    <w:rsid w:val="00E14291"/>
    <w:rsid w:val="00E14A22"/>
    <w:rsid w:val="00E155E6"/>
    <w:rsid w:val="00E15E3D"/>
    <w:rsid w:val="00E16783"/>
    <w:rsid w:val="00E16B12"/>
    <w:rsid w:val="00E16CB1"/>
    <w:rsid w:val="00E16F38"/>
    <w:rsid w:val="00E17644"/>
    <w:rsid w:val="00E17DF0"/>
    <w:rsid w:val="00E20918"/>
    <w:rsid w:val="00E214FE"/>
    <w:rsid w:val="00E2382A"/>
    <w:rsid w:val="00E23869"/>
    <w:rsid w:val="00E240CF"/>
    <w:rsid w:val="00E24A3E"/>
    <w:rsid w:val="00E25EF3"/>
    <w:rsid w:val="00E2632B"/>
    <w:rsid w:val="00E30CF5"/>
    <w:rsid w:val="00E30E3B"/>
    <w:rsid w:val="00E31A8F"/>
    <w:rsid w:val="00E31D1B"/>
    <w:rsid w:val="00E323A7"/>
    <w:rsid w:val="00E32C2D"/>
    <w:rsid w:val="00E331AA"/>
    <w:rsid w:val="00E33D36"/>
    <w:rsid w:val="00E34EEE"/>
    <w:rsid w:val="00E365E7"/>
    <w:rsid w:val="00E3767B"/>
    <w:rsid w:val="00E40500"/>
    <w:rsid w:val="00E409D8"/>
    <w:rsid w:val="00E41624"/>
    <w:rsid w:val="00E41E35"/>
    <w:rsid w:val="00E42051"/>
    <w:rsid w:val="00E42A95"/>
    <w:rsid w:val="00E42E7D"/>
    <w:rsid w:val="00E432D6"/>
    <w:rsid w:val="00E43ADA"/>
    <w:rsid w:val="00E4520C"/>
    <w:rsid w:val="00E45D6E"/>
    <w:rsid w:val="00E45DC9"/>
    <w:rsid w:val="00E462C8"/>
    <w:rsid w:val="00E4644E"/>
    <w:rsid w:val="00E467F3"/>
    <w:rsid w:val="00E46D7E"/>
    <w:rsid w:val="00E471CB"/>
    <w:rsid w:val="00E47634"/>
    <w:rsid w:val="00E5006A"/>
    <w:rsid w:val="00E5042C"/>
    <w:rsid w:val="00E50639"/>
    <w:rsid w:val="00E5094D"/>
    <w:rsid w:val="00E5096A"/>
    <w:rsid w:val="00E54508"/>
    <w:rsid w:val="00E5647C"/>
    <w:rsid w:val="00E610E2"/>
    <w:rsid w:val="00E624EC"/>
    <w:rsid w:val="00E629B0"/>
    <w:rsid w:val="00E62D9F"/>
    <w:rsid w:val="00E6328A"/>
    <w:rsid w:val="00E63F87"/>
    <w:rsid w:val="00E644E3"/>
    <w:rsid w:val="00E64DA9"/>
    <w:rsid w:val="00E650AA"/>
    <w:rsid w:val="00E655FE"/>
    <w:rsid w:val="00E6575B"/>
    <w:rsid w:val="00E658D7"/>
    <w:rsid w:val="00E65C6C"/>
    <w:rsid w:val="00E66354"/>
    <w:rsid w:val="00E66702"/>
    <w:rsid w:val="00E66778"/>
    <w:rsid w:val="00E667E8"/>
    <w:rsid w:val="00E71679"/>
    <w:rsid w:val="00E71824"/>
    <w:rsid w:val="00E7188C"/>
    <w:rsid w:val="00E71ED9"/>
    <w:rsid w:val="00E71F8F"/>
    <w:rsid w:val="00E721B8"/>
    <w:rsid w:val="00E72DF8"/>
    <w:rsid w:val="00E7351B"/>
    <w:rsid w:val="00E76422"/>
    <w:rsid w:val="00E76BA9"/>
    <w:rsid w:val="00E76D16"/>
    <w:rsid w:val="00E80208"/>
    <w:rsid w:val="00E80A7D"/>
    <w:rsid w:val="00E8116A"/>
    <w:rsid w:val="00E8139B"/>
    <w:rsid w:val="00E817BD"/>
    <w:rsid w:val="00E822FC"/>
    <w:rsid w:val="00E82B65"/>
    <w:rsid w:val="00E8381D"/>
    <w:rsid w:val="00E838B9"/>
    <w:rsid w:val="00E84F99"/>
    <w:rsid w:val="00E8532D"/>
    <w:rsid w:val="00E860EC"/>
    <w:rsid w:val="00E90250"/>
    <w:rsid w:val="00E91BCD"/>
    <w:rsid w:val="00E91DDC"/>
    <w:rsid w:val="00E92723"/>
    <w:rsid w:val="00E927F6"/>
    <w:rsid w:val="00E92BE0"/>
    <w:rsid w:val="00E92FC0"/>
    <w:rsid w:val="00E938EC"/>
    <w:rsid w:val="00E93BEF"/>
    <w:rsid w:val="00E93D5D"/>
    <w:rsid w:val="00E94110"/>
    <w:rsid w:val="00E94239"/>
    <w:rsid w:val="00E949E0"/>
    <w:rsid w:val="00E94B43"/>
    <w:rsid w:val="00E94C61"/>
    <w:rsid w:val="00E954E5"/>
    <w:rsid w:val="00E956A7"/>
    <w:rsid w:val="00E95D96"/>
    <w:rsid w:val="00E96302"/>
    <w:rsid w:val="00E968FF"/>
    <w:rsid w:val="00E96A0A"/>
    <w:rsid w:val="00EA1434"/>
    <w:rsid w:val="00EA1A55"/>
    <w:rsid w:val="00EA271B"/>
    <w:rsid w:val="00EA32DB"/>
    <w:rsid w:val="00EA38E8"/>
    <w:rsid w:val="00EA59F2"/>
    <w:rsid w:val="00EA5B19"/>
    <w:rsid w:val="00EA5B5B"/>
    <w:rsid w:val="00EA64E6"/>
    <w:rsid w:val="00EA6569"/>
    <w:rsid w:val="00EA67CA"/>
    <w:rsid w:val="00EA747B"/>
    <w:rsid w:val="00EA760D"/>
    <w:rsid w:val="00EA7A10"/>
    <w:rsid w:val="00EA7A6A"/>
    <w:rsid w:val="00EB214A"/>
    <w:rsid w:val="00EB216F"/>
    <w:rsid w:val="00EB238B"/>
    <w:rsid w:val="00EB2810"/>
    <w:rsid w:val="00EB28FB"/>
    <w:rsid w:val="00EB3472"/>
    <w:rsid w:val="00EB3B38"/>
    <w:rsid w:val="00EB5C34"/>
    <w:rsid w:val="00EB66DE"/>
    <w:rsid w:val="00EC00B2"/>
    <w:rsid w:val="00EC0C63"/>
    <w:rsid w:val="00EC118C"/>
    <w:rsid w:val="00EC2844"/>
    <w:rsid w:val="00EC36FA"/>
    <w:rsid w:val="00EC3E88"/>
    <w:rsid w:val="00EC46C3"/>
    <w:rsid w:val="00EC47E4"/>
    <w:rsid w:val="00EC5419"/>
    <w:rsid w:val="00EC58EE"/>
    <w:rsid w:val="00EC7E4F"/>
    <w:rsid w:val="00ED027F"/>
    <w:rsid w:val="00ED132B"/>
    <w:rsid w:val="00ED2045"/>
    <w:rsid w:val="00ED3355"/>
    <w:rsid w:val="00ED3A9C"/>
    <w:rsid w:val="00ED4474"/>
    <w:rsid w:val="00ED45B4"/>
    <w:rsid w:val="00ED52DF"/>
    <w:rsid w:val="00ED56EA"/>
    <w:rsid w:val="00ED6CEC"/>
    <w:rsid w:val="00ED7150"/>
    <w:rsid w:val="00ED7997"/>
    <w:rsid w:val="00ED79E5"/>
    <w:rsid w:val="00ED7ABE"/>
    <w:rsid w:val="00EE0602"/>
    <w:rsid w:val="00EE1DBE"/>
    <w:rsid w:val="00EE22EC"/>
    <w:rsid w:val="00EE29A1"/>
    <w:rsid w:val="00EE3687"/>
    <w:rsid w:val="00EE3D64"/>
    <w:rsid w:val="00EE5F1F"/>
    <w:rsid w:val="00EE79C1"/>
    <w:rsid w:val="00EF02D2"/>
    <w:rsid w:val="00EF06F4"/>
    <w:rsid w:val="00EF0D2D"/>
    <w:rsid w:val="00EF1E4C"/>
    <w:rsid w:val="00EF352E"/>
    <w:rsid w:val="00EF3632"/>
    <w:rsid w:val="00EF3E9A"/>
    <w:rsid w:val="00EF5406"/>
    <w:rsid w:val="00EF6370"/>
    <w:rsid w:val="00EF67A4"/>
    <w:rsid w:val="00EF6AE2"/>
    <w:rsid w:val="00EF7394"/>
    <w:rsid w:val="00F0144F"/>
    <w:rsid w:val="00F02733"/>
    <w:rsid w:val="00F028BB"/>
    <w:rsid w:val="00F0345E"/>
    <w:rsid w:val="00F0661F"/>
    <w:rsid w:val="00F066BA"/>
    <w:rsid w:val="00F07671"/>
    <w:rsid w:val="00F113CA"/>
    <w:rsid w:val="00F129DD"/>
    <w:rsid w:val="00F13696"/>
    <w:rsid w:val="00F13779"/>
    <w:rsid w:val="00F157A6"/>
    <w:rsid w:val="00F1648A"/>
    <w:rsid w:val="00F1681A"/>
    <w:rsid w:val="00F16B4C"/>
    <w:rsid w:val="00F16F00"/>
    <w:rsid w:val="00F17022"/>
    <w:rsid w:val="00F17664"/>
    <w:rsid w:val="00F17B38"/>
    <w:rsid w:val="00F20051"/>
    <w:rsid w:val="00F205D5"/>
    <w:rsid w:val="00F209C3"/>
    <w:rsid w:val="00F20D59"/>
    <w:rsid w:val="00F228AD"/>
    <w:rsid w:val="00F22AF5"/>
    <w:rsid w:val="00F2362A"/>
    <w:rsid w:val="00F23AD7"/>
    <w:rsid w:val="00F24CCE"/>
    <w:rsid w:val="00F2544A"/>
    <w:rsid w:val="00F25D61"/>
    <w:rsid w:val="00F25F3B"/>
    <w:rsid w:val="00F27677"/>
    <w:rsid w:val="00F30AAA"/>
    <w:rsid w:val="00F30E4D"/>
    <w:rsid w:val="00F310E6"/>
    <w:rsid w:val="00F317DF"/>
    <w:rsid w:val="00F322D9"/>
    <w:rsid w:val="00F32553"/>
    <w:rsid w:val="00F32D96"/>
    <w:rsid w:val="00F3436F"/>
    <w:rsid w:val="00F371BD"/>
    <w:rsid w:val="00F37D1C"/>
    <w:rsid w:val="00F40047"/>
    <w:rsid w:val="00F4087A"/>
    <w:rsid w:val="00F409ED"/>
    <w:rsid w:val="00F40A92"/>
    <w:rsid w:val="00F40A9A"/>
    <w:rsid w:val="00F40D45"/>
    <w:rsid w:val="00F41A22"/>
    <w:rsid w:val="00F42657"/>
    <w:rsid w:val="00F427A2"/>
    <w:rsid w:val="00F42FA1"/>
    <w:rsid w:val="00F43298"/>
    <w:rsid w:val="00F4389A"/>
    <w:rsid w:val="00F438B2"/>
    <w:rsid w:val="00F4462C"/>
    <w:rsid w:val="00F44C9A"/>
    <w:rsid w:val="00F46447"/>
    <w:rsid w:val="00F46CCC"/>
    <w:rsid w:val="00F46F83"/>
    <w:rsid w:val="00F47B85"/>
    <w:rsid w:val="00F50896"/>
    <w:rsid w:val="00F51B1E"/>
    <w:rsid w:val="00F54199"/>
    <w:rsid w:val="00F5441E"/>
    <w:rsid w:val="00F5458E"/>
    <w:rsid w:val="00F54DB3"/>
    <w:rsid w:val="00F5562A"/>
    <w:rsid w:val="00F56259"/>
    <w:rsid w:val="00F56265"/>
    <w:rsid w:val="00F56ABC"/>
    <w:rsid w:val="00F56FA6"/>
    <w:rsid w:val="00F57E75"/>
    <w:rsid w:val="00F6057A"/>
    <w:rsid w:val="00F60971"/>
    <w:rsid w:val="00F60D89"/>
    <w:rsid w:val="00F616B6"/>
    <w:rsid w:val="00F618BC"/>
    <w:rsid w:val="00F61D18"/>
    <w:rsid w:val="00F62002"/>
    <w:rsid w:val="00F63D5C"/>
    <w:rsid w:val="00F651CC"/>
    <w:rsid w:val="00F65A52"/>
    <w:rsid w:val="00F66182"/>
    <w:rsid w:val="00F663DC"/>
    <w:rsid w:val="00F6648E"/>
    <w:rsid w:val="00F66501"/>
    <w:rsid w:val="00F66A69"/>
    <w:rsid w:val="00F7012B"/>
    <w:rsid w:val="00F702ED"/>
    <w:rsid w:val="00F70A26"/>
    <w:rsid w:val="00F711F4"/>
    <w:rsid w:val="00F71496"/>
    <w:rsid w:val="00F7346E"/>
    <w:rsid w:val="00F737BA"/>
    <w:rsid w:val="00F73EBB"/>
    <w:rsid w:val="00F7416F"/>
    <w:rsid w:val="00F74490"/>
    <w:rsid w:val="00F75E1F"/>
    <w:rsid w:val="00F77011"/>
    <w:rsid w:val="00F778EA"/>
    <w:rsid w:val="00F80A26"/>
    <w:rsid w:val="00F80FF7"/>
    <w:rsid w:val="00F8148F"/>
    <w:rsid w:val="00F82336"/>
    <w:rsid w:val="00F82F67"/>
    <w:rsid w:val="00F835AD"/>
    <w:rsid w:val="00F84658"/>
    <w:rsid w:val="00F84677"/>
    <w:rsid w:val="00F84A14"/>
    <w:rsid w:val="00F84A91"/>
    <w:rsid w:val="00F84ED5"/>
    <w:rsid w:val="00F85CB2"/>
    <w:rsid w:val="00F86ACD"/>
    <w:rsid w:val="00F8779F"/>
    <w:rsid w:val="00F87F19"/>
    <w:rsid w:val="00F90868"/>
    <w:rsid w:val="00F90E59"/>
    <w:rsid w:val="00F90F2A"/>
    <w:rsid w:val="00F90F8F"/>
    <w:rsid w:val="00F91773"/>
    <w:rsid w:val="00F91BF5"/>
    <w:rsid w:val="00F91E53"/>
    <w:rsid w:val="00F91F68"/>
    <w:rsid w:val="00F9219A"/>
    <w:rsid w:val="00F9268F"/>
    <w:rsid w:val="00F9372C"/>
    <w:rsid w:val="00F95FD6"/>
    <w:rsid w:val="00F9771A"/>
    <w:rsid w:val="00F97B87"/>
    <w:rsid w:val="00FA09D9"/>
    <w:rsid w:val="00FA0C37"/>
    <w:rsid w:val="00FA28CF"/>
    <w:rsid w:val="00FA2B99"/>
    <w:rsid w:val="00FA398A"/>
    <w:rsid w:val="00FA4F69"/>
    <w:rsid w:val="00FA59AD"/>
    <w:rsid w:val="00FA5D9E"/>
    <w:rsid w:val="00FA6129"/>
    <w:rsid w:val="00FA7AC0"/>
    <w:rsid w:val="00FB03D1"/>
    <w:rsid w:val="00FB1449"/>
    <w:rsid w:val="00FB16F3"/>
    <w:rsid w:val="00FB290C"/>
    <w:rsid w:val="00FB2C3C"/>
    <w:rsid w:val="00FB2DBB"/>
    <w:rsid w:val="00FB469E"/>
    <w:rsid w:val="00FB4972"/>
    <w:rsid w:val="00FB5179"/>
    <w:rsid w:val="00FB557A"/>
    <w:rsid w:val="00FB63D1"/>
    <w:rsid w:val="00FB63D3"/>
    <w:rsid w:val="00FB67A6"/>
    <w:rsid w:val="00FB7041"/>
    <w:rsid w:val="00FB7FDB"/>
    <w:rsid w:val="00FC2335"/>
    <w:rsid w:val="00FC51DC"/>
    <w:rsid w:val="00FC5699"/>
    <w:rsid w:val="00FC5AE1"/>
    <w:rsid w:val="00FC7216"/>
    <w:rsid w:val="00FC74A6"/>
    <w:rsid w:val="00FC767D"/>
    <w:rsid w:val="00FD0690"/>
    <w:rsid w:val="00FD11F1"/>
    <w:rsid w:val="00FD1519"/>
    <w:rsid w:val="00FD2118"/>
    <w:rsid w:val="00FD2603"/>
    <w:rsid w:val="00FD266A"/>
    <w:rsid w:val="00FD2A68"/>
    <w:rsid w:val="00FD2E8C"/>
    <w:rsid w:val="00FD3306"/>
    <w:rsid w:val="00FD3D93"/>
    <w:rsid w:val="00FD4C75"/>
    <w:rsid w:val="00FD5564"/>
    <w:rsid w:val="00FD5E36"/>
    <w:rsid w:val="00FD6679"/>
    <w:rsid w:val="00FD72C7"/>
    <w:rsid w:val="00FE11B8"/>
    <w:rsid w:val="00FE1E33"/>
    <w:rsid w:val="00FE20DE"/>
    <w:rsid w:val="00FE2D87"/>
    <w:rsid w:val="00FE3445"/>
    <w:rsid w:val="00FE3456"/>
    <w:rsid w:val="00FE34D5"/>
    <w:rsid w:val="00FE3628"/>
    <w:rsid w:val="00FE371C"/>
    <w:rsid w:val="00FE3B98"/>
    <w:rsid w:val="00FE3D5A"/>
    <w:rsid w:val="00FE40E5"/>
    <w:rsid w:val="00FE410C"/>
    <w:rsid w:val="00FE5960"/>
    <w:rsid w:val="00FE69AC"/>
    <w:rsid w:val="00FE76AF"/>
    <w:rsid w:val="00FE7828"/>
    <w:rsid w:val="00FE7D46"/>
    <w:rsid w:val="00FF02D6"/>
    <w:rsid w:val="00FF0306"/>
    <w:rsid w:val="00FF14D1"/>
    <w:rsid w:val="00FF3917"/>
    <w:rsid w:val="00FF3A2C"/>
    <w:rsid w:val="00FF4045"/>
    <w:rsid w:val="00FF515F"/>
    <w:rsid w:val="00FF5F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1BD4C519"/>
  <w15:docId w15:val="{EA069066-B933-4480-AECF-2FEBEB9DD9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New York" w:eastAsia="Times New Roman" w:hAnsi="New York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3" w:semiHidden="1" w:unhideWhenUsed="1"/>
    <w:lsdException w:name="List Number 4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iPriority="99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708C6"/>
    <w:pPr>
      <w:spacing w:after="200"/>
      <w:jc w:val="both"/>
    </w:pPr>
    <w:rPr>
      <w:rFonts w:ascii="Times" w:hAnsi="Times"/>
      <w:sz w:val="24"/>
      <w:lang w:val="en-US" w:eastAsia="en-US"/>
    </w:rPr>
  </w:style>
  <w:style w:type="paragraph" w:styleId="Heading1">
    <w:name w:val="heading 1"/>
    <w:basedOn w:val="Normal"/>
    <w:next w:val="Normal"/>
    <w:link w:val="Heading1Char"/>
    <w:qFormat/>
    <w:rsid w:val="0075758E"/>
    <w:pPr>
      <w:keepNext/>
      <w:keepLines/>
      <w:spacing w:before="480" w:after="0"/>
      <w:outlineLvl w:val="0"/>
    </w:pPr>
    <w:rPr>
      <w:rFonts w:ascii="Cambria" w:eastAsia="MS Gothic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unhideWhenUsed/>
    <w:qFormat/>
    <w:rsid w:val="00927AC4"/>
    <w:pPr>
      <w:keepNext/>
      <w:spacing w:before="240" w:after="60"/>
      <w:outlineLvl w:val="1"/>
    </w:pPr>
    <w:rPr>
      <w:rFonts w:ascii="Calibri Light" w:hAnsi="Calibri Light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semiHidden/>
    <w:unhideWhenUsed/>
    <w:qFormat/>
    <w:rsid w:val="00FB2DBB"/>
    <w:pPr>
      <w:keepNext/>
      <w:keepLines/>
      <w:spacing w:before="200" w:after="0"/>
      <w:outlineLvl w:val="2"/>
    </w:pPr>
    <w:rPr>
      <w:rFonts w:ascii="Cambria" w:eastAsia="MS Gothic" w:hAnsi="Cambria"/>
      <w:b/>
      <w:bCs/>
      <w:color w:val="4F81BD"/>
    </w:rPr>
  </w:style>
  <w:style w:type="paragraph" w:styleId="Heading5">
    <w:name w:val="heading 5"/>
    <w:basedOn w:val="Normal"/>
    <w:next w:val="Normal"/>
    <w:link w:val="Heading5Char"/>
    <w:qFormat/>
    <w:rsid w:val="004B273F"/>
    <w:pPr>
      <w:spacing w:before="240" w:after="60"/>
      <w:jc w:val="left"/>
      <w:outlineLvl w:val="4"/>
    </w:pPr>
    <w:rPr>
      <w:rFonts w:ascii="Times New Roman" w:hAnsi="Times New Roman"/>
      <w:b/>
      <w:bCs/>
      <w:i/>
      <w:iCs/>
      <w:sz w:val="26"/>
      <w:szCs w:val="26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FollowedHyperlink">
    <w:name w:val="FollowedHyperlink"/>
    <w:rsid w:val="00C708C6"/>
    <w:rPr>
      <w:color w:val="800080"/>
      <w:u w:val="single"/>
    </w:rPr>
  </w:style>
  <w:style w:type="paragraph" w:styleId="BodyText">
    <w:name w:val="Body Text"/>
    <w:basedOn w:val="Normal"/>
    <w:rsid w:val="00C708C6"/>
    <w:pPr>
      <w:jc w:val="center"/>
    </w:pPr>
    <w:rPr>
      <w:b/>
      <w:sz w:val="40"/>
    </w:rPr>
  </w:style>
  <w:style w:type="paragraph" w:styleId="FootnoteText">
    <w:name w:val="footnote text"/>
    <w:basedOn w:val="Normal"/>
    <w:next w:val="TFReferencesSection"/>
    <w:semiHidden/>
    <w:rsid w:val="00C708C6"/>
  </w:style>
  <w:style w:type="paragraph" w:customStyle="1" w:styleId="TFReferencesSection">
    <w:name w:val="TF_References_Section"/>
    <w:basedOn w:val="Normal"/>
    <w:rsid w:val="00C708C6"/>
    <w:pPr>
      <w:spacing w:line="480" w:lineRule="auto"/>
      <w:ind w:firstLine="187"/>
    </w:pPr>
  </w:style>
  <w:style w:type="paragraph" w:customStyle="1" w:styleId="TAMainText">
    <w:name w:val="TA_Main_Text"/>
    <w:basedOn w:val="Normal"/>
    <w:link w:val="TAMainTextZchn"/>
    <w:rsid w:val="00C708C6"/>
    <w:pPr>
      <w:spacing w:after="0" w:line="480" w:lineRule="auto"/>
      <w:ind w:firstLine="202"/>
    </w:pPr>
  </w:style>
  <w:style w:type="paragraph" w:customStyle="1" w:styleId="BATitle">
    <w:name w:val="BA_Title"/>
    <w:basedOn w:val="Normal"/>
    <w:next w:val="BBAuthorName"/>
    <w:rsid w:val="00C708C6"/>
    <w:pPr>
      <w:spacing w:before="720" w:after="360" w:line="480" w:lineRule="auto"/>
      <w:jc w:val="center"/>
    </w:pPr>
    <w:rPr>
      <w:rFonts w:ascii="Times New Roman" w:hAnsi="Times New Roman"/>
      <w:sz w:val="44"/>
    </w:rPr>
  </w:style>
  <w:style w:type="paragraph" w:customStyle="1" w:styleId="BBAuthorName">
    <w:name w:val="BB_Author_Name"/>
    <w:basedOn w:val="Normal"/>
    <w:next w:val="BCAuthorAddress"/>
    <w:rsid w:val="00C708C6"/>
    <w:pPr>
      <w:spacing w:after="240" w:line="480" w:lineRule="auto"/>
      <w:jc w:val="center"/>
    </w:pPr>
    <w:rPr>
      <w:i/>
    </w:rPr>
  </w:style>
  <w:style w:type="paragraph" w:customStyle="1" w:styleId="BCAuthorAddress">
    <w:name w:val="BC_Author_Address"/>
    <w:basedOn w:val="Normal"/>
    <w:next w:val="BIEmailAddress"/>
    <w:rsid w:val="00C708C6"/>
    <w:pPr>
      <w:spacing w:after="240" w:line="480" w:lineRule="auto"/>
      <w:jc w:val="center"/>
    </w:pPr>
  </w:style>
  <w:style w:type="paragraph" w:customStyle="1" w:styleId="BIEmailAddress">
    <w:name w:val="BI_Email_Address"/>
    <w:basedOn w:val="Normal"/>
    <w:next w:val="AIReceivedDate"/>
    <w:rsid w:val="00C708C6"/>
    <w:pPr>
      <w:spacing w:line="480" w:lineRule="auto"/>
    </w:pPr>
  </w:style>
  <w:style w:type="paragraph" w:customStyle="1" w:styleId="AIReceivedDate">
    <w:name w:val="AI_Received_Date"/>
    <w:basedOn w:val="Normal"/>
    <w:next w:val="BDAbstract"/>
    <w:rsid w:val="00C708C6"/>
    <w:pPr>
      <w:spacing w:after="240" w:line="480" w:lineRule="auto"/>
    </w:pPr>
    <w:rPr>
      <w:b/>
    </w:rPr>
  </w:style>
  <w:style w:type="paragraph" w:customStyle="1" w:styleId="BDAbstract">
    <w:name w:val="BD_Abstract"/>
    <w:basedOn w:val="Normal"/>
    <w:next w:val="TAMainText"/>
    <w:rsid w:val="00C708C6"/>
    <w:pPr>
      <w:spacing w:before="360" w:after="360" w:line="480" w:lineRule="auto"/>
    </w:pPr>
  </w:style>
  <w:style w:type="paragraph" w:customStyle="1" w:styleId="TDAcknowledgments">
    <w:name w:val="TD_Acknowledgments"/>
    <w:basedOn w:val="Normal"/>
    <w:next w:val="Normal"/>
    <w:rsid w:val="00C708C6"/>
    <w:pPr>
      <w:spacing w:before="200" w:line="480" w:lineRule="auto"/>
      <w:ind w:firstLine="202"/>
    </w:pPr>
  </w:style>
  <w:style w:type="paragraph" w:customStyle="1" w:styleId="TESupportingInformation">
    <w:name w:val="TE_Supporting_Information"/>
    <w:basedOn w:val="Normal"/>
    <w:next w:val="Normal"/>
    <w:rsid w:val="00C708C6"/>
    <w:pPr>
      <w:spacing w:line="480" w:lineRule="auto"/>
      <w:ind w:firstLine="187"/>
    </w:pPr>
  </w:style>
  <w:style w:type="paragraph" w:customStyle="1" w:styleId="VCSchemeTitle">
    <w:name w:val="VC_Scheme_Title"/>
    <w:basedOn w:val="Normal"/>
    <w:next w:val="Normal"/>
    <w:rsid w:val="00C708C6"/>
    <w:pPr>
      <w:spacing w:line="480" w:lineRule="auto"/>
    </w:pPr>
  </w:style>
  <w:style w:type="paragraph" w:customStyle="1" w:styleId="VDTableTitle">
    <w:name w:val="VD_Table_Title"/>
    <w:basedOn w:val="Normal"/>
    <w:next w:val="Normal"/>
    <w:rsid w:val="00C708C6"/>
    <w:pPr>
      <w:spacing w:line="480" w:lineRule="auto"/>
    </w:pPr>
  </w:style>
  <w:style w:type="paragraph" w:customStyle="1" w:styleId="VAFigureCaption">
    <w:name w:val="VA_Figure_Caption"/>
    <w:basedOn w:val="Normal"/>
    <w:next w:val="Normal"/>
    <w:rsid w:val="00C708C6"/>
    <w:pPr>
      <w:spacing w:line="480" w:lineRule="auto"/>
    </w:pPr>
  </w:style>
  <w:style w:type="paragraph" w:customStyle="1" w:styleId="VBChartTitle">
    <w:name w:val="VB_Chart_Title"/>
    <w:basedOn w:val="Normal"/>
    <w:next w:val="Normal"/>
    <w:rsid w:val="00C708C6"/>
    <w:pPr>
      <w:spacing w:line="480" w:lineRule="auto"/>
    </w:pPr>
  </w:style>
  <w:style w:type="paragraph" w:customStyle="1" w:styleId="FETableFootnote">
    <w:name w:val="FE_Table_Footnote"/>
    <w:basedOn w:val="Normal"/>
    <w:next w:val="Normal"/>
    <w:rsid w:val="00C708C6"/>
    <w:pPr>
      <w:ind w:firstLine="187"/>
    </w:pPr>
  </w:style>
  <w:style w:type="paragraph" w:customStyle="1" w:styleId="FCChartFootnote">
    <w:name w:val="FC_Chart_Footnote"/>
    <w:basedOn w:val="Normal"/>
    <w:next w:val="Normal"/>
    <w:rsid w:val="00C708C6"/>
    <w:pPr>
      <w:ind w:firstLine="187"/>
    </w:pPr>
  </w:style>
  <w:style w:type="paragraph" w:customStyle="1" w:styleId="FDSchemeFootnote">
    <w:name w:val="FD_Scheme_Footnote"/>
    <w:basedOn w:val="Normal"/>
    <w:next w:val="Normal"/>
    <w:rsid w:val="00C708C6"/>
    <w:pPr>
      <w:ind w:firstLine="187"/>
    </w:pPr>
  </w:style>
  <w:style w:type="paragraph" w:customStyle="1" w:styleId="TCTableBody">
    <w:name w:val="TC_Table_Body"/>
    <w:basedOn w:val="Normal"/>
    <w:rsid w:val="00C708C6"/>
  </w:style>
  <w:style w:type="paragraph" w:customStyle="1" w:styleId="AFTitleRunningHead">
    <w:name w:val="AF_Title_Running_Head"/>
    <w:basedOn w:val="Normal"/>
    <w:next w:val="TAMainText"/>
    <w:rsid w:val="00C708C6"/>
    <w:pPr>
      <w:spacing w:line="480" w:lineRule="auto"/>
    </w:pPr>
  </w:style>
  <w:style w:type="paragraph" w:customStyle="1" w:styleId="BEAuthorBiography">
    <w:name w:val="BE_Author_Biography"/>
    <w:basedOn w:val="Normal"/>
    <w:rsid w:val="00C708C6"/>
    <w:pPr>
      <w:spacing w:line="480" w:lineRule="auto"/>
    </w:pPr>
  </w:style>
  <w:style w:type="paragraph" w:customStyle="1" w:styleId="FACorrespondingAuthorFootnote">
    <w:name w:val="FA_Corresponding_Author_Footnote"/>
    <w:basedOn w:val="Normal"/>
    <w:next w:val="TAMainText"/>
    <w:rsid w:val="00C708C6"/>
    <w:pPr>
      <w:spacing w:line="480" w:lineRule="auto"/>
    </w:pPr>
  </w:style>
  <w:style w:type="paragraph" w:customStyle="1" w:styleId="SNSynopsisTOC">
    <w:name w:val="SN_Synopsis_TOC"/>
    <w:basedOn w:val="Normal"/>
    <w:rsid w:val="00C708C6"/>
    <w:pPr>
      <w:spacing w:line="480" w:lineRule="auto"/>
    </w:pPr>
  </w:style>
  <w:style w:type="character" w:styleId="Hyperlink">
    <w:name w:val="Hyperlink"/>
    <w:rsid w:val="00C708C6"/>
    <w:rPr>
      <w:color w:val="0000FF"/>
      <w:u w:val="single"/>
    </w:rPr>
  </w:style>
  <w:style w:type="paragraph" w:styleId="Footer">
    <w:name w:val="footer"/>
    <w:basedOn w:val="Normal"/>
    <w:rsid w:val="00C708C6"/>
    <w:pPr>
      <w:tabs>
        <w:tab w:val="center" w:pos="4320"/>
        <w:tab w:val="right" w:pos="8640"/>
      </w:tabs>
    </w:pPr>
  </w:style>
  <w:style w:type="paragraph" w:customStyle="1" w:styleId="BGKeywords">
    <w:name w:val="BG_Keywords"/>
    <w:basedOn w:val="Normal"/>
    <w:rsid w:val="00C708C6"/>
    <w:pPr>
      <w:spacing w:line="480" w:lineRule="auto"/>
    </w:pPr>
  </w:style>
  <w:style w:type="paragraph" w:customStyle="1" w:styleId="BHBriefs">
    <w:name w:val="BH_Briefs"/>
    <w:basedOn w:val="Normal"/>
    <w:rsid w:val="00C708C6"/>
    <w:pPr>
      <w:spacing w:line="480" w:lineRule="auto"/>
    </w:pPr>
  </w:style>
  <w:style w:type="character" w:styleId="PageNumber">
    <w:name w:val="page number"/>
    <w:basedOn w:val="DefaultParagraphFont"/>
    <w:rsid w:val="00C708C6"/>
  </w:style>
  <w:style w:type="paragraph" w:styleId="BalloonText">
    <w:name w:val="Balloon Text"/>
    <w:basedOn w:val="Normal"/>
    <w:semiHidden/>
    <w:rsid w:val="00E96302"/>
    <w:rPr>
      <w:rFonts w:ascii="Tahoma" w:hAnsi="Tahoma" w:cs="Tahoma"/>
      <w:sz w:val="16"/>
      <w:szCs w:val="16"/>
    </w:rPr>
  </w:style>
  <w:style w:type="paragraph" w:customStyle="1" w:styleId="StyleFACorrespondingAuthorFootnote7pt">
    <w:name w:val="Style FA_Corresponding_Author_Footnote + 7 pt"/>
    <w:basedOn w:val="Normal"/>
    <w:next w:val="BGKeywords"/>
    <w:link w:val="StyleFACorrespondingAuthorFootnote7ptChar"/>
    <w:autoRedefine/>
    <w:rsid w:val="00C10EE0"/>
    <w:pPr>
      <w:spacing w:after="0"/>
      <w:jc w:val="left"/>
    </w:pPr>
    <w:rPr>
      <w:rFonts w:ascii="Arno Pro" w:hAnsi="Arno Pro"/>
      <w:kern w:val="20"/>
      <w:sz w:val="18"/>
    </w:rPr>
  </w:style>
  <w:style w:type="character" w:customStyle="1" w:styleId="StyleFACorrespondingAuthorFootnote7ptChar">
    <w:name w:val="Style FA_Corresponding_Author_Footnote + 7 pt Char"/>
    <w:link w:val="StyleFACorrespondingAuthorFootnote7pt"/>
    <w:rsid w:val="00C10EE0"/>
    <w:rPr>
      <w:rFonts w:ascii="Arno Pro" w:hAnsi="Arno Pro"/>
      <w:kern w:val="20"/>
      <w:sz w:val="18"/>
    </w:rPr>
  </w:style>
  <w:style w:type="paragraph" w:customStyle="1" w:styleId="FAAuthorInfoSubtitle">
    <w:name w:val="FA_Author_Info_Subtitle"/>
    <w:basedOn w:val="Normal"/>
    <w:link w:val="FAAuthorInfoSubtitleChar"/>
    <w:autoRedefine/>
    <w:rsid w:val="00DD6DBB"/>
    <w:pPr>
      <w:spacing w:before="120" w:after="60" w:line="480" w:lineRule="auto"/>
      <w:jc w:val="left"/>
    </w:pPr>
    <w:rPr>
      <w:b/>
    </w:rPr>
  </w:style>
  <w:style w:type="character" w:customStyle="1" w:styleId="FAAuthorInfoSubtitleChar">
    <w:name w:val="FA_Author_Info_Subtitle Char"/>
    <w:link w:val="FAAuthorInfoSubtitle"/>
    <w:rsid w:val="00DD6DBB"/>
    <w:rPr>
      <w:rFonts w:ascii="Times" w:hAnsi="Times"/>
      <w:b/>
      <w:sz w:val="24"/>
    </w:rPr>
  </w:style>
  <w:style w:type="paragraph" w:customStyle="1" w:styleId="Partie1">
    <w:name w:val="Partie1"/>
    <w:basedOn w:val="Heading1"/>
    <w:autoRedefine/>
    <w:rsid w:val="0075758E"/>
    <w:pPr>
      <w:keepLines w:val="0"/>
      <w:spacing w:before="240" w:after="360" w:line="360" w:lineRule="auto"/>
    </w:pPr>
    <w:rPr>
      <w:rFonts w:ascii="Times New Roman" w:eastAsia="Times New Roman" w:hAnsi="Times New Roman"/>
      <w:color w:val="auto"/>
      <w:kern w:val="32"/>
      <w:sz w:val="36"/>
      <w:szCs w:val="36"/>
      <w:lang w:val="fr-FR" w:eastAsia="fr-FR"/>
    </w:rPr>
  </w:style>
  <w:style w:type="character" w:customStyle="1" w:styleId="Heading1Char">
    <w:name w:val="Heading 1 Char"/>
    <w:link w:val="Heading1"/>
    <w:rsid w:val="0075758E"/>
    <w:rPr>
      <w:rFonts w:ascii="Cambria" w:eastAsia="MS Gothic" w:hAnsi="Cambria" w:cs="Times New Roman"/>
      <w:b/>
      <w:bCs/>
      <w:color w:val="365F91"/>
      <w:sz w:val="28"/>
      <w:szCs w:val="28"/>
    </w:rPr>
  </w:style>
  <w:style w:type="character" w:customStyle="1" w:styleId="Heading5Char">
    <w:name w:val="Heading 5 Char"/>
    <w:link w:val="Heading5"/>
    <w:rsid w:val="004B273F"/>
    <w:rPr>
      <w:rFonts w:ascii="Times New Roman" w:hAnsi="Times New Roman"/>
      <w:b/>
      <w:bCs/>
      <w:i/>
      <w:iCs/>
      <w:sz w:val="26"/>
      <w:szCs w:val="26"/>
      <w:lang w:val="de-DE" w:eastAsia="de-DE"/>
    </w:rPr>
  </w:style>
  <w:style w:type="character" w:customStyle="1" w:styleId="CharChar">
    <w:name w:val="Char Char"/>
    <w:rsid w:val="000328DA"/>
    <w:rPr>
      <w:sz w:val="24"/>
      <w:szCs w:val="24"/>
      <w:lang w:val="es-ES" w:eastAsia="es-ES" w:bidi="ar-SA"/>
    </w:rPr>
  </w:style>
  <w:style w:type="paragraph" w:customStyle="1" w:styleId="CitaviBibliographyEntry">
    <w:name w:val="Citavi Bibliography Entry"/>
    <w:basedOn w:val="Normal"/>
    <w:link w:val="CitaviBibliographyEntryZchn"/>
    <w:rsid w:val="000328DA"/>
    <w:pPr>
      <w:spacing w:after="0" w:line="276" w:lineRule="auto"/>
      <w:jc w:val="left"/>
    </w:pPr>
    <w:rPr>
      <w:rFonts w:ascii="Calibri" w:eastAsia="Calibri" w:hAnsi="Calibri"/>
      <w:sz w:val="22"/>
      <w:szCs w:val="22"/>
    </w:rPr>
  </w:style>
  <w:style w:type="character" w:customStyle="1" w:styleId="CitaviBibliographyEntryZchn">
    <w:name w:val="Citavi Bibliography Entry Zchn"/>
    <w:link w:val="CitaviBibliographyEntry"/>
    <w:rsid w:val="000328DA"/>
    <w:rPr>
      <w:rFonts w:ascii="Calibri" w:eastAsia="Calibri" w:hAnsi="Calibri"/>
      <w:sz w:val="22"/>
      <w:szCs w:val="22"/>
    </w:rPr>
  </w:style>
  <w:style w:type="character" w:customStyle="1" w:styleId="mixed-citation">
    <w:name w:val="mixed-citation"/>
    <w:basedOn w:val="DefaultParagraphFont"/>
    <w:rsid w:val="000328DA"/>
  </w:style>
  <w:style w:type="character" w:styleId="CommentReference">
    <w:name w:val="annotation reference"/>
    <w:rsid w:val="008F5492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rsid w:val="008F5492"/>
    <w:rPr>
      <w:szCs w:val="24"/>
    </w:rPr>
  </w:style>
  <w:style w:type="character" w:customStyle="1" w:styleId="CommentTextChar">
    <w:name w:val="Comment Text Char"/>
    <w:link w:val="CommentText"/>
    <w:uiPriority w:val="99"/>
    <w:rsid w:val="008F5492"/>
    <w:rPr>
      <w:rFonts w:ascii="Times" w:hAnsi="Times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rsid w:val="008F5492"/>
    <w:rPr>
      <w:b/>
      <w:bCs/>
    </w:rPr>
  </w:style>
  <w:style w:type="character" w:customStyle="1" w:styleId="CommentSubjectChar">
    <w:name w:val="Comment Subject Char"/>
    <w:link w:val="CommentSubject"/>
    <w:rsid w:val="008F5492"/>
    <w:rPr>
      <w:rFonts w:ascii="Times" w:hAnsi="Times"/>
      <w:b/>
      <w:bCs/>
      <w:sz w:val="24"/>
      <w:szCs w:val="24"/>
    </w:rPr>
  </w:style>
  <w:style w:type="character" w:customStyle="1" w:styleId="Heading3Char">
    <w:name w:val="Heading 3 Char"/>
    <w:link w:val="Heading3"/>
    <w:semiHidden/>
    <w:rsid w:val="00FB2DBB"/>
    <w:rPr>
      <w:rFonts w:ascii="Cambria" w:eastAsia="MS Gothic" w:hAnsi="Cambria" w:cs="Times New Roman"/>
      <w:b/>
      <w:bCs/>
      <w:color w:val="4F81BD"/>
      <w:sz w:val="24"/>
    </w:rPr>
  </w:style>
  <w:style w:type="paragraph" w:customStyle="1" w:styleId="EndNoteBibliographyTitle">
    <w:name w:val="EndNote Bibliography Title"/>
    <w:basedOn w:val="Normal"/>
    <w:link w:val="EndNoteBibliographyTitleZchn"/>
    <w:rsid w:val="00336256"/>
    <w:pPr>
      <w:spacing w:after="0"/>
      <w:jc w:val="center"/>
    </w:pPr>
    <w:rPr>
      <w:rFonts w:cs="Times"/>
      <w:noProof/>
    </w:rPr>
  </w:style>
  <w:style w:type="character" w:customStyle="1" w:styleId="TAMainTextZchn">
    <w:name w:val="TA_Main_Text Zchn"/>
    <w:link w:val="TAMainText"/>
    <w:rsid w:val="00336256"/>
    <w:rPr>
      <w:rFonts w:ascii="Times" w:hAnsi="Times"/>
      <w:sz w:val="24"/>
    </w:rPr>
  </w:style>
  <w:style w:type="character" w:customStyle="1" w:styleId="EndNoteBibliographyTitleZchn">
    <w:name w:val="EndNote Bibliography Title Zchn"/>
    <w:link w:val="EndNoteBibliographyTitle"/>
    <w:rsid w:val="00336256"/>
    <w:rPr>
      <w:rFonts w:ascii="Times" w:hAnsi="Times" w:cs="Times"/>
      <w:noProof/>
      <w:sz w:val="24"/>
      <w:lang w:val="en-US" w:eastAsia="en-US"/>
    </w:rPr>
  </w:style>
  <w:style w:type="paragraph" w:customStyle="1" w:styleId="EndNoteBibliography">
    <w:name w:val="EndNote Bibliography"/>
    <w:basedOn w:val="Normal"/>
    <w:link w:val="EndNoteBibliographyZchn"/>
    <w:rsid w:val="00336256"/>
    <w:pPr>
      <w:jc w:val="center"/>
    </w:pPr>
    <w:rPr>
      <w:rFonts w:cs="Times"/>
      <w:noProof/>
    </w:rPr>
  </w:style>
  <w:style w:type="character" w:customStyle="1" w:styleId="EndNoteBibliographyZchn">
    <w:name w:val="EndNote Bibliography Zchn"/>
    <w:link w:val="EndNoteBibliography"/>
    <w:rsid w:val="00336256"/>
    <w:rPr>
      <w:rFonts w:ascii="Times" w:hAnsi="Times" w:cs="Times"/>
      <w:noProof/>
      <w:sz w:val="24"/>
      <w:lang w:val="en-US" w:eastAsia="en-US"/>
    </w:rPr>
  </w:style>
  <w:style w:type="paragraph" w:styleId="ListParagraph">
    <w:name w:val="List Paragraph"/>
    <w:basedOn w:val="Normal"/>
    <w:uiPriority w:val="34"/>
    <w:qFormat/>
    <w:rsid w:val="00D5631D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rsid w:val="000C7CE7"/>
    <w:pPr>
      <w:spacing w:before="100" w:beforeAutospacing="1" w:after="100" w:afterAutospacing="1"/>
      <w:jc w:val="left"/>
    </w:pPr>
    <w:rPr>
      <w:rFonts w:ascii="Times New Roman" w:hAnsi="Times New Roman"/>
      <w:szCs w:val="24"/>
    </w:rPr>
  </w:style>
  <w:style w:type="character" w:styleId="Strong">
    <w:name w:val="Strong"/>
    <w:uiPriority w:val="22"/>
    <w:qFormat/>
    <w:rsid w:val="000C7CE7"/>
    <w:rPr>
      <w:b/>
      <w:bCs/>
    </w:rPr>
  </w:style>
  <w:style w:type="character" w:styleId="PlaceholderText">
    <w:name w:val="Placeholder Text"/>
    <w:uiPriority w:val="99"/>
    <w:semiHidden/>
    <w:rsid w:val="00FA4F69"/>
    <w:rPr>
      <w:color w:val="808080"/>
    </w:rPr>
  </w:style>
  <w:style w:type="character" w:styleId="LineNumber">
    <w:name w:val="line number"/>
    <w:basedOn w:val="DefaultParagraphFont"/>
    <w:rsid w:val="00D23F51"/>
  </w:style>
  <w:style w:type="paragraph" w:styleId="Revision">
    <w:name w:val="Revision"/>
    <w:hidden/>
    <w:uiPriority w:val="99"/>
    <w:semiHidden/>
    <w:rsid w:val="008C7296"/>
    <w:rPr>
      <w:rFonts w:ascii="Times" w:hAnsi="Times"/>
      <w:sz w:val="24"/>
      <w:lang w:val="en-US" w:eastAsia="en-US"/>
    </w:rPr>
  </w:style>
  <w:style w:type="character" w:customStyle="1" w:styleId="Heading2Char">
    <w:name w:val="Heading 2 Char"/>
    <w:link w:val="Heading2"/>
    <w:rsid w:val="00927AC4"/>
    <w:rPr>
      <w:rFonts w:ascii="Calibri Light" w:eastAsia="Times New Roman" w:hAnsi="Calibri Light" w:cs="Times New Roman"/>
      <w:b/>
      <w:bCs/>
      <w:i/>
      <w:iCs/>
      <w:sz w:val="28"/>
      <w:szCs w:val="28"/>
      <w:lang w:val="en-US" w:eastAsia="en-US"/>
    </w:rPr>
  </w:style>
  <w:style w:type="table" w:customStyle="1" w:styleId="Listemoyenne1-Accent11">
    <w:name w:val="Liste moyenne 1 - Accent 11"/>
    <w:basedOn w:val="TableNormal"/>
    <w:uiPriority w:val="65"/>
    <w:rsid w:val="00C95496"/>
    <w:rPr>
      <w:rFonts w:ascii="Calibri" w:eastAsia="Calibri" w:hAnsi="Calibri"/>
      <w:color w:val="000000"/>
      <w:lang w:val="pt-BR"/>
    </w:rPr>
    <w:tblPr>
      <w:tblStyleRowBandSize w:val="1"/>
      <w:tblStyleColBandSize w:val="1"/>
      <w:tblBorders>
        <w:top w:val="single" w:sz="8" w:space="0" w:color="5B9BD5"/>
        <w:bottom w:val="single" w:sz="8" w:space="0" w:color="5B9BD5"/>
      </w:tblBorders>
    </w:tblPr>
    <w:tblStylePr w:type="firstRow">
      <w:rPr>
        <w:rFonts w:ascii="Calibri" w:eastAsia="Times New Roman" w:hAnsi="Calibri" w:cs="Times New Roman"/>
      </w:rPr>
      <w:tblPr/>
      <w:tcPr>
        <w:tcBorders>
          <w:top w:val="nil"/>
          <w:bottom w:val="single" w:sz="8" w:space="0" w:color="5B9BD5"/>
        </w:tcBorders>
      </w:tcPr>
    </w:tblStylePr>
    <w:tblStylePr w:type="lastRow">
      <w:rPr>
        <w:b/>
        <w:bCs/>
        <w:color w:val="44546A"/>
      </w:rPr>
      <w:tblPr/>
      <w:tcPr>
        <w:tcBorders>
          <w:top w:val="single" w:sz="8" w:space="0" w:color="5B9BD5"/>
          <w:bottom w:val="single" w:sz="8" w:space="0" w:color="5B9BD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5B9BD5"/>
          <w:bottom w:val="single" w:sz="8" w:space="0" w:color="5B9BD5"/>
        </w:tcBorders>
      </w:tcPr>
    </w:tblStylePr>
    <w:tblStylePr w:type="band1Vert">
      <w:tblPr/>
      <w:tcPr>
        <w:shd w:val="clear" w:color="auto" w:fill="D6E6F4"/>
      </w:tcPr>
    </w:tblStylePr>
    <w:tblStylePr w:type="band1Horz">
      <w:tblPr/>
      <w:tcPr>
        <w:shd w:val="clear" w:color="auto" w:fill="D6E6F4"/>
      </w:tcPr>
    </w:tblStylePr>
  </w:style>
  <w:style w:type="paragraph" w:styleId="Caption">
    <w:name w:val="caption"/>
    <w:basedOn w:val="Normal"/>
    <w:next w:val="Normal"/>
    <w:uiPriority w:val="35"/>
    <w:unhideWhenUsed/>
    <w:qFormat/>
    <w:rsid w:val="004D116C"/>
    <w:pPr>
      <w:spacing w:before="120"/>
      <w:jc w:val="center"/>
    </w:pPr>
    <w:rPr>
      <w:rFonts w:ascii="Arial" w:eastAsia="Calibri" w:hAnsi="Arial"/>
      <w:b/>
      <w:bCs/>
      <w:sz w:val="20"/>
      <w:szCs w:val="18"/>
      <w:lang w:val="fr-FR"/>
    </w:rPr>
  </w:style>
  <w:style w:type="character" w:customStyle="1" w:styleId="bibliographic-informationvalue">
    <w:name w:val="bibliographic-information__value"/>
    <w:rsid w:val="004D116C"/>
  </w:style>
  <w:style w:type="table" w:styleId="TableGrid">
    <w:name w:val="Table Grid"/>
    <w:basedOn w:val="TableNormal"/>
    <w:uiPriority w:val="39"/>
    <w:rsid w:val="00213ADC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TMLTypewriter">
    <w:name w:val="HTML Typewriter"/>
    <w:uiPriority w:val="99"/>
    <w:semiHidden/>
    <w:unhideWhenUsed/>
    <w:rsid w:val="000B1F17"/>
    <w:rPr>
      <w:rFonts w:ascii="Courier New" w:eastAsia="Times New Roman" w:hAnsi="Courier New" w:cs="Courier New"/>
      <w:sz w:val="20"/>
      <w:szCs w:val="20"/>
    </w:rPr>
  </w:style>
  <w:style w:type="character" w:customStyle="1" w:styleId="ttext">
    <w:name w:val="t_text"/>
    <w:rsid w:val="00CE707F"/>
  </w:style>
  <w:style w:type="character" w:customStyle="1" w:styleId="st">
    <w:name w:val="st"/>
    <w:rsid w:val="001E16B8"/>
  </w:style>
  <w:style w:type="character" w:styleId="Emphasis">
    <w:name w:val="Emphasis"/>
    <w:uiPriority w:val="20"/>
    <w:qFormat/>
    <w:rsid w:val="001E16B8"/>
    <w:rPr>
      <w:i/>
      <w:iCs/>
    </w:rPr>
  </w:style>
  <w:style w:type="paragraph" w:customStyle="1" w:styleId="MDPI12title">
    <w:name w:val="MDPI_1.2_title"/>
    <w:next w:val="MDPI13authornames"/>
    <w:qFormat/>
    <w:rsid w:val="004759A0"/>
    <w:pPr>
      <w:adjustRightInd w:val="0"/>
      <w:snapToGrid w:val="0"/>
      <w:spacing w:after="240" w:line="400" w:lineRule="exact"/>
    </w:pPr>
    <w:rPr>
      <w:rFonts w:ascii="Palatino Linotype" w:hAnsi="Palatino Linotype"/>
      <w:b/>
      <w:snapToGrid w:val="0"/>
      <w:color w:val="000000"/>
      <w:sz w:val="36"/>
      <w:lang w:val="en-US" w:eastAsia="de-DE" w:bidi="en-US"/>
    </w:rPr>
  </w:style>
  <w:style w:type="paragraph" w:customStyle="1" w:styleId="MDPI13authornames">
    <w:name w:val="MDPI_1.3_authornames"/>
    <w:basedOn w:val="Normal"/>
    <w:next w:val="MDPI14history"/>
    <w:qFormat/>
    <w:rsid w:val="004759A0"/>
    <w:pPr>
      <w:adjustRightInd w:val="0"/>
      <w:snapToGrid w:val="0"/>
      <w:spacing w:after="120" w:line="260" w:lineRule="atLeast"/>
      <w:jc w:val="left"/>
    </w:pPr>
    <w:rPr>
      <w:rFonts w:ascii="Palatino Linotype" w:hAnsi="Palatino Linotype"/>
      <w:b/>
      <w:color w:val="000000"/>
      <w:sz w:val="20"/>
      <w:szCs w:val="22"/>
      <w:lang w:eastAsia="de-DE" w:bidi="en-US"/>
    </w:rPr>
  </w:style>
  <w:style w:type="paragraph" w:customStyle="1" w:styleId="MDPI14history">
    <w:name w:val="MDPI_1.4_history"/>
    <w:basedOn w:val="Normal"/>
    <w:next w:val="Normal"/>
    <w:qFormat/>
    <w:rsid w:val="004759A0"/>
    <w:pPr>
      <w:adjustRightInd w:val="0"/>
      <w:snapToGrid w:val="0"/>
      <w:spacing w:before="120" w:after="0" w:line="200" w:lineRule="atLeast"/>
      <w:ind w:left="113"/>
      <w:jc w:val="left"/>
    </w:pPr>
    <w:rPr>
      <w:rFonts w:ascii="Palatino Linotype" w:hAnsi="Palatino Linotype"/>
      <w:color w:val="000000"/>
      <w:sz w:val="18"/>
      <w:lang w:eastAsia="de-DE" w:bidi="en-US"/>
    </w:rPr>
  </w:style>
  <w:style w:type="paragraph" w:customStyle="1" w:styleId="MDPI16affiliation">
    <w:name w:val="MDPI_1.6_affiliation"/>
    <w:basedOn w:val="Normal"/>
    <w:qFormat/>
    <w:rsid w:val="004759A0"/>
    <w:pPr>
      <w:adjustRightInd w:val="0"/>
      <w:snapToGrid w:val="0"/>
      <w:spacing w:after="0" w:line="200" w:lineRule="atLeast"/>
      <w:ind w:left="311" w:hanging="198"/>
      <w:jc w:val="left"/>
    </w:pPr>
    <w:rPr>
      <w:rFonts w:ascii="Palatino Linotype" w:hAnsi="Palatino Linotype"/>
      <w:color w:val="000000"/>
      <w:sz w:val="18"/>
      <w:szCs w:val="18"/>
      <w:lang w:eastAsia="de-DE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6151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07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878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605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580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239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24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164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2732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322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0482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84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02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6100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342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3490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131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902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3017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180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083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4766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1293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412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866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341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7314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image" Target="media/image14.emf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jpe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emf"/><Relationship Id="rId28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emf"/><Relationship Id="rId27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osorio\Documents\Publications\Publi%203%20Feb%202014_Literature_Review\Template%20ACS%202014\acstemplate_msw2010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B17F0176-643D-46EC-B7F7-77DD09E6B26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acstemplate_msw2010</Template>
  <TotalTime>0</TotalTime>
  <Pages>4</Pages>
  <Words>678</Words>
  <Characters>4277</Characters>
  <Application>Microsoft Office Word</Application>
  <DocSecurity>0</DocSecurity>
  <Lines>35</Lines>
  <Paragraphs>9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3" baseType="lpstr">
      <vt:lpstr>Template for Electronic Submission to ACS Journals</vt:lpstr>
      <vt:lpstr>Template for Electronic Submission to ACS Journals</vt:lpstr>
      <vt:lpstr>Template for Electronic Submission to ACS Journals</vt:lpstr>
    </vt:vector>
  </TitlesOfParts>
  <Company>ACS</Company>
  <LinksUpToDate>false</LinksUpToDate>
  <CharactersWithSpaces>4946</CharactersWithSpaces>
  <SharedDoc>false</SharedDoc>
  <HLinks>
    <vt:vector size="486" baseType="variant">
      <vt:variant>
        <vt:i4>4521995</vt:i4>
      </vt:variant>
      <vt:variant>
        <vt:i4>533</vt:i4>
      </vt:variant>
      <vt:variant>
        <vt:i4>0</vt:i4>
      </vt:variant>
      <vt:variant>
        <vt:i4>5</vt:i4>
      </vt:variant>
      <vt:variant>
        <vt:lpwstr/>
      </vt:variant>
      <vt:variant>
        <vt:lpwstr>_ENREF_46</vt:lpwstr>
      </vt:variant>
      <vt:variant>
        <vt:i4>4521995</vt:i4>
      </vt:variant>
      <vt:variant>
        <vt:i4>530</vt:i4>
      </vt:variant>
      <vt:variant>
        <vt:i4>0</vt:i4>
      </vt:variant>
      <vt:variant>
        <vt:i4>5</vt:i4>
      </vt:variant>
      <vt:variant>
        <vt:lpwstr/>
      </vt:variant>
      <vt:variant>
        <vt:lpwstr>_ENREF_45</vt:lpwstr>
      </vt:variant>
      <vt:variant>
        <vt:i4>4456459</vt:i4>
      </vt:variant>
      <vt:variant>
        <vt:i4>521</vt:i4>
      </vt:variant>
      <vt:variant>
        <vt:i4>0</vt:i4>
      </vt:variant>
      <vt:variant>
        <vt:i4>5</vt:i4>
      </vt:variant>
      <vt:variant>
        <vt:lpwstr/>
      </vt:variant>
      <vt:variant>
        <vt:lpwstr>_ENREF_57</vt:lpwstr>
      </vt:variant>
      <vt:variant>
        <vt:i4>4325387</vt:i4>
      </vt:variant>
      <vt:variant>
        <vt:i4>515</vt:i4>
      </vt:variant>
      <vt:variant>
        <vt:i4>0</vt:i4>
      </vt:variant>
      <vt:variant>
        <vt:i4>5</vt:i4>
      </vt:variant>
      <vt:variant>
        <vt:lpwstr/>
      </vt:variant>
      <vt:variant>
        <vt:lpwstr>_ENREF_34</vt:lpwstr>
      </vt:variant>
      <vt:variant>
        <vt:i4>4456459</vt:i4>
      </vt:variant>
      <vt:variant>
        <vt:i4>509</vt:i4>
      </vt:variant>
      <vt:variant>
        <vt:i4>0</vt:i4>
      </vt:variant>
      <vt:variant>
        <vt:i4>5</vt:i4>
      </vt:variant>
      <vt:variant>
        <vt:lpwstr/>
      </vt:variant>
      <vt:variant>
        <vt:lpwstr>_ENREF_56</vt:lpwstr>
      </vt:variant>
      <vt:variant>
        <vt:i4>4456459</vt:i4>
      </vt:variant>
      <vt:variant>
        <vt:i4>506</vt:i4>
      </vt:variant>
      <vt:variant>
        <vt:i4>0</vt:i4>
      </vt:variant>
      <vt:variant>
        <vt:i4>5</vt:i4>
      </vt:variant>
      <vt:variant>
        <vt:lpwstr/>
      </vt:variant>
      <vt:variant>
        <vt:lpwstr>_ENREF_55</vt:lpwstr>
      </vt:variant>
      <vt:variant>
        <vt:i4>4456459</vt:i4>
      </vt:variant>
      <vt:variant>
        <vt:i4>498</vt:i4>
      </vt:variant>
      <vt:variant>
        <vt:i4>0</vt:i4>
      </vt:variant>
      <vt:variant>
        <vt:i4>5</vt:i4>
      </vt:variant>
      <vt:variant>
        <vt:lpwstr/>
      </vt:variant>
      <vt:variant>
        <vt:lpwstr>_ENREF_54</vt:lpwstr>
      </vt:variant>
      <vt:variant>
        <vt:i4>4456459</vt:i4>
      </vt:variant>
      <vt:variant>
        <vt:i4>495</vt:i4>
      </vt:variant>
      <vt:variant>
        <vt:i4>0</vt:i4>
      </vt:variant>
      <vt:variant>
        <vt:i4>5</vt:i4>
      </vt:variant>
      <vt:variant>
        <vt:lpwstr/>
      </vt:variant>
      <vt:variant>
        <vt:lpwstr>_ENREF_53</vt:lpwstr>
      </vt:variant>
      <vt:variant>
        <vt:i4>4521995</vt:i4>
      </vt:variant>
      <vt:variant>
        <vt:i4>487</vt:i4>
      </vt:variant>
      <vt:variant>
        <vt:i4>0</vt:i4>
      </vt:variant>
      <vt:variant>
        <vt:i4>5</vt:i4>
      </vt:variant>
      <vt:variant>
        <vt:lpwstr/>
      </vt:variant>
      <vt:variant>
        <vt:lpwstr>_ENREF_46</vt:lpwstr>
      </vt:variant>
      <vt:variant>
        <vt:i4>4521995</vt:i4>
      </vt:variant>
      <vt:variant>
        <vt:i4>484</vt:i4>
      </vt:variant>
      <vt:variant>
        <vt:i4>0</vt:i4>
      </vt:variant>
      <vt:variant>
        <vt:i4>5</vt:i4>
      </vt:variant>
      <vt:variant>
        <vt:lpwstr/>
      </vt:variant>
      <vt:variant>
        <vt:lpwstr>_ENREF_45</vt:lpwstr>
      </vt:variant>
      <vt:variant>
        <vt:i4>4456459</vt:i4>
      </vt:variant>
      <vt:variant>
        <vt:i4>478</vt:i4>
      </vt:variant>
      <vt:variant>
        <vt:i4>0</vt:i4>
      </vt:variant>
      <vt:variant>
        <vt:i4>5</vt:i4>
      </vt:variant>
      <vt:variant>
        <vt:lpwstr/>
      </vt:variant>
      <vt:variant>
        <vt:lpwstr>_ENREF_52</vt:lpwstr>
      </vt:variant>
      <vt:variant>
        <vt:i4>4456459</vt:i4>
      </vt:variant>
      <vt:variant>
        <vt:i4>472</vt:i4>
      </vt:variant>
      <vt:variant>
        <vt:i4>0</vt:i4>
      </vt:variant>
      <vt:variant>
        <vt:i4>5</vt:i4>
      </vt:variant>
      <vt:variant>
        <vt:lpwstr/>
      </vt:variant>
      <vt:variant>
        <vt:lpwstr>_ENREF_51</vt:lpwstr>
      </vt:variant>
      <vt:variant>
        <vt:i4>4456459</vt:i4>
      </vt:variant>
      <vt:variant>
        <vt:i4>466</vt:i4>
      </vt:variant>
      <vt:variant>
        <vt:i4>0</vt:i4>
      </vt:variant>
      <vt:variant>
        <vt:i4>5</vt:i4>
      </vt:variant>
      <vt:variant>
        <vt:lpwstr/>
      </vt:variant>
      <vt:variant>
        <vt:lpwstr>_ENREF_50</vt:lpwstr>
      </vt:variant>
      <vt:variant>
        <vt:i4>4521995</vt:i4>
      </vt:variant>
      <vt:variant>
        <vt:i4>460</vt:i4>
      </vt:variant>
      <vt:variant>
        <vt:i4>0</vt:i4>
      </vt:variant>
      <vt:variant>
        <vt:i4>5</vt:i4>
      </vt:variant>
      <vt:variant>
        <vt:lpwstr/>
      </vt:variant>
      <vt:variant>
        <vt:lpwstr>_ENREF_40</vt:lpwstr>
      </vt:variant>
      <vt:variant>
        <vt:i4>4521995</vt:i4>
      </vt:variant>
      <vt:variant>
        <vt:i4>452</vt:i4>
      </vt:variant>
      <vt:variant>
        <vt:i4>0</vt:i4>
      </vt:variant>
      <vt:variant>
        <vt:i4>5</vt:i4>
      </vt:variant>
      <vt:variant>
        <vt:lpwstr/>
      </vt:variant>
      <vt:variant>
        <vt:lpwstr>_ENREF_49</vt:lpwstr>
      </vt:variant>
      <vt:variant>
        <vt:i4>4521995</vt:i4>
      </vt:variant>
      <vt:variant>
        <vt:i4>446</vt:i4>
      </vt:variant>
      <vt:variant>
        <vt:i4>0</vt:i4>
      </vt:variant>
      <vt:variant>
        <vt:i4>5</vt:i4>
      </vt:variant>
      <vt:variant>
        <vt:lpwstr/>
      </vt:variant>
      <vt:variant>
        <vt:lpwstr>_ENREF_48</vt:lpwstr>
      </vt:variant>
      <vt:variant>
        <vt:i4>4521995</vt:i4>
      </vt:variant>
      <vt:variant>
        <vt:i4>428</vt:i4>
      </vt:variant>
      <vt:variant>
        <vt:i4>0</vt:i4>
      </vt:variant>
      <vt:variant>
        <vt:i4>5</vt:i4>
      </vt:variant>
      <vt:variant>
        <vt:lpwstr/>
      </vt:variant>
      <vt:variant>
        <vt:lpwstr>_ENREF_46</vt:lpwstr>
      </vt:variant>
      <vt:variant>
        <vt:i4>4521995</vt:i4>
      </vt:variant>
      <vt:variant>
        <vt:i4>425</vt:i4>
      </vt:variant>
      <vt:variant>
        <vt:i4>0</vt:i4>
      </vt:variant>
      <vt:variant>
        <vt:i4>5</vt:i4>
      </vt:variant>
      <vt:variant>
        <vt:lpwstr/>
      </vt:variant>
      <vt:variant>
        <vt:lpwstr>_ENREF_45</vt:lpwstr>
      </vt:variant>
      <vt:variant>
        <vt:i4>4521995</vt:i4>
      </vt:variant>
      <vt:variant>
        <vt:i4>419</vt:i4>
      </vt:variant>
      <vt:variant>
        <vt:i4>0</vt:i4>
      </vt:variant>
      <vt:variant>
        <vt:i4>5</vt:i4>
      </vt:variant>
      <vt:variant>
        <vt:lpwstr/>
      </vt:variant>
      <vt:variant>
        <vt:lpwstr>_ENREF_40</vt:lpwstr>
      </vt:variant>
      <vt:variant>
        <vt:i4>4521995</vt:i4>
      </vt:variant>
      <vt:variant>
        <vt:i4>411</vt:i4>
      </vt:variant>
      <vt:variant>
        <vt:i4>0</vt:i4>
      </vt:variant>
      <vt:variant>
        <vt:i4>5</vt:i4>
      </vt:variant>
      <vt:variant>
        <vt:lpwstr/>
      </vt:variant>
      <vt:variant>
        <vt:lpwstr>_ENREF_45</vt:lpwstr>
      </vt:variant>
      <vt:variant>
        <vt:i4>4521995</vt:i4>
      </vt:variant>
      <vt:variant>
        <vt:i4>408</vt:i4>
      </vt:variant>
      <vt:variant>
        <vt:i4>0</vt:i4>
      </vt:variant>
      <vt:variant>
        <vt:i4>5</vt:i4>
      </vt:variant>
      <vt:variant>
        <vt:lpwstr/>
      </vt:variant>
      <vt:variant>
        <vt:lpwstr>_ENREF_40</vt:lpwstr>
      </vt:variant>
      <vt:variant>
        <vt:i4>4521995</vt:i4>
      </vt:variant>
      <vt:variant>
        <vt:i4>397</vt:i4>
      </vt:variant>
      <vt:variant>
        <vt:i4>0</vt:i4>
      </vt:variant>
      <vt:variant>
        <vt:i4>5</vt:i4>
      </vt:variant>
      <vt:variant>
        <vt:lpwstr/>
      </vt:variant>
      <vt:variant>
        <vt:lpwstr>_ENREF_40</vt:lpwstr>
      </vt:variant>
      <vt:variant>
        <vt:i4>4587531</vt:i4>
      </vt:variant>
      <vt:variant>
        <vt:i4>389</vt:i4>
      </vt:variant>
      <vt:variant>
        <vt:i4>0</vt:i4>
      </vt:variant>
      <vt:variant>
        <vt:i4>5</vt:i4>
      </vt:variant>
      <vt:variant>
        <vt:lpwstr/>
      </vt:variant>
      <vt:variant>
        <vt:lpwstr>_ENREF_7</vt:lpwstr>
      </vt:variant>
      <vt:variant>
        <vt:i4>4521995</vt:i4>
      </vt:variant>
      <vt:variant>
        <vt:i4>374</vt:i4>
      </vt:variant>
      <vt:variant>
        <vt:i4>0</vt:i4>
      </vt:variant>
      <vt:variant>
        <vt:i4>5</vt:i4>
      </vt:variant>
      <vt:variant>
        <vt:lpwstr/>
      </vt:variant>
      <vt:variant>
        <vt:lpwstr>_ENREF_44</vt:lpwstr>
      </vt:variant>
      <vt:variant>
        <vt:i4>4521995</vt:i4>
      </vt:variant>
      <vt:variant>
        <vt:i4>356</vt:i4>
      </vt:variant>
      <vt:variant>
        <vt:i4>0</vt:i4>
      </vt:variant>
      <vt:variant>
        <vt:i4>5</vt:i4>
      </vt:variant>
      <vt:variant>
        <vt:lpwstr/>
      </vt:variant>
      <vt:variant>
        <vt:lpwstr>_ENREF_43</vt:lpwstr>
      </vt:variant>
      <vt:variant>
        <vt:i4>4521995</vt:i4>
      </vt:variant>
      <vt:variant>
        <vt:i4>341</vt:i4>
      </vt:variant>
      <vt:variant>
        <vt:i4>0</vt:i4>
      </vt:variant>
      <vt:variant>
        <vt:i4>5</vt:i4>
      </vt:variant>
      <vt:variant>
        <vt:lpwstr/>
      </vt:variant>
      <vt:variant>
        <vt:lpwstr>_ENREF_42</vt:lpwstr>
      </vt:variant>
      <vt:variant>
        <vt:i4>4521995</vt:i4>
      </vt:variant>
      <vt:variant>
        <vt:i4>320</vt:i4>
      </vt:variant>
      <vt:variant>
        <vt:i4>0</vt:i4>
      </vt:variant>
      <vt:variant>
        <vt:i4>5</vt:i4>
      </vt:variant>
      <vt:variant>
        <vt:lpwstr/>
      </vt:variant>
      <vt:variant>
        <vt:lpwstr>_ENREF_41</vt:lpwstr>
      </vt:variant>
      <vt:variant>
        <vt:i4>4521995</vt:i4>
      </vt:variant>
      <vt:variant>
        <vt:i4>314</vt:i4>
      </vt:variant>
      <vt:variant>
        <vt:i4>0</vt:i4>
      </vt:variant>
      <vt:variant>
        <vt:i4>5</vt:i4>
      </vt:variant>
      <vt:variant>
        <vt:lpwstr/>
      </vt:variant>
      <vt:variant>
        <vt:lpwstr>_ENREF_40</vt:lpwstr>
      </vt:variant>
      <vt:variant>
        <vt:i4>4325387</vt:i4>
      </vt:variant>
      <vt:variant>
        <vt:i4>306</vt:i4>
      </vt:variant>
      <vt:variant>
        <vt:i4>0</vt:i4>
      </vt:variant>
      <vt:variant>
        <vt:i4>5</vt:i4>
      </vt:variant>
      <vt:variant>
        <vt:lpwstr/>
      </vt:variant>
      <vt:variant>
        <vt:lpwstr>_ENREF_38</vt:lpwstr>
      </vt:variant>
      <vt:variant>
        <vt:i4>4325387</vt:i4>
      </vt:variant>
      <vt:variant>
        <vt:i4>289</vt:i4>
      </vt:variant>
      <vt:variant>
        <vt:i4>0</vt:i4>
      </vt:variant>
      <vt:variant>
        <vt:i4>5</vt:i4>
      </vt:variant>
      <vt:variant>
        <vt:lpwstr/>
      </vt:variant>
      <vt:variant>
        <vt:lpwstr>_ENREF_37</vt:lpwstr>
      </vt:variant>
      <vt:variant>
        <vt:i4>4325387</vt:i4>
      </vt:variant>
      <vt:variant>
        <vt:i4>283</vt:i4>
      </vt:variant>
      <vt:variant>
        <vt:i4>0</vt:i4>
      </vt:variant>
      <vt:variant>
        <vt:i4>5</vt:i4>
      </vt:variant>
      <vt:variant>
        <vt:lpwstr/>
      </vt:variant>
      <vt:variant>
        <vt:lpwstr>_ENREF_36</vt:lpwstr>
      </vt:variant>
      <vt:variant>
        <vt:i4>4325387</vt:i4>
      </vt:variant>
      <vt:variant>
        <vt:i4>277</vt:i4>
      </vt:variant>
      <vt:variant>
        <vt:i4>0</vt:i4>
      </vt:variant>
      <vt:variant>
        <vt:i4>5</vt:i4>
      </vt:variant>
      <vt:variant>
        <vt:lpwstr/>
      </vt:variant>
      <vt:variant>
        <vt:lpwstr>_ENREF_36</vt:lpwstr>
      </vt:variant>
      <vt:variant>
        <vt:i4>4325387</vt:i4>
      </vt:variant>
      <vt:variant>
        <vt:i4>274</vt:i4>
      </vt:variant>
      <vt:variant>
        <vt:i4>0</vt:i4>
      </vt:variant>
      <vt:variant>
        <vt:i4>5</vt:i4>
      </vt:variant>
      <vt:variant>
        <vt:lpwstr/>
      </vt:variant>
      <vt:variant>
        <vt:lpwstr>_ENREF_35</vt:lpwstr>
      </vt:variant>
      <vt:variant>
        <vt:i4>4390923</vt:i4>
      </vt:variant>
      <vt:variant>
        <vt:i4>268</vt:i4>
      </vt:variant>
      <vt:variant>
        <vt:i4>0</vt:i4>
      </vt:variant>
      <vt:variant>
        <vt:i4>5</vt:i4>
      </vt:variant>
      <vt:variant>
        <vt:lpwstr/>
      </vt:variant>
      <vt:variant>
        <vt:lpwstr>_ENREF_20</vt:lpwstr>
      </vt:variant>
      <vt:variant>
        <vt:i4>4325387</vt:i4>
      </vt:variant>
      <vt:variant>
        <vt:i4>262</vt:i4>
      </vt:variant>
      <vt:variant>
        <vt:i4>0</vt:i4>
      </vt:variant>
      <vt:variant>
        <vt:i4>5</vt:i4>
      </vt:variant>
      <vt:variant>
        <vt:lpwstr/>
      </vt:variant>
      <vt:variant>
        <vt:lpwstr>_ENREF_32</vt:lpwstr>
      </vt:variant>
      <vt:variant>
        <vt:i4>4325387</vt:i4>
      </vt:variant>
      <vt:variant>
        <vt:i4>256</vt:i4>
      </vt:variant>
      <vt:variant>
        <vt:i4>0</vt:i4>
      </vt:variant>
      <vt:variant>
        <vt:i4>5</vt:i4>
      </vt:variant>
      <vt:variant>
        <vt:lpwstr/>
      </vt:variant>
      <vt:variant>
        <vt:lpwstr>_ENREF_34</vt:lpwstr>
      </vt:variant>
      <vt:variant>
        <vt:i4>4325387</vt:i4>
      </vt:variant>
      <vt:variant>
        <vt:i4>250</vt:i4>
      </vt:variant>
      <vt:variant>
        <vt:i4>0</vt:i4>
      </vt:variant>
      <vt:variant>
        <vt:i4>5</vt:i4>
      </vt:variant>
      <vt:variant>
        <vt:lpwstr/>
      </vt:variant>
      <vt:variant>
        <vt:lpwstr>_ENREF_33</vt:lpwstr>
      </vt:variant>
      <vt:variant>
        <vt:i4>4325387</vt:i4>
      </vt:variant>
      <vt:variant>
        <vt:i4>247</vt:i4>
      </vt:variant>
      <vt:variant>
        <vt:i4>0</vt:i4>
      </vt:variant>
      <vt:variant>
        <vt:i4>5</vt:i4>
      </vt:variant>
      <vt:variant>
        <vt:lpwstr/>
      </vt:variant>
      <vt:variant>
        <vt:lpwstr>_ENREF_32</vt:lpwstr>
      </vt:variant>
      <vt:variant>
        <vt:i4>4325387</vt:i4>
      </vt:variant>
      <vt:variant>
        <vt:i4>239</vt:i4>
      </vt:variant>
      <vt:variant>
        <vt:i4>0</vt:i4>
      </vt:variant>
      <vt:variant>
        <vt:i4>5</vt:i4>
      </vt:variant>
      <vt:variant>
        <vt:lpwstr/>
      </vt:variant>
      <vt:variant>
        <vt:lpwstr>_ENREF_31</vt:lpwstr>
      </vt:variant>
      <vt:variant>
        <vt:i4>4325387</vt:i4>
      </vt:variant>
      <vt:variant>
        <vt:i4>233</vt:i4>
      </vt:variant>
      <vt:variant>
        <vt:i4>0</vt:i4>
      </vt:variant>
      <vt:variant>
        <vt:i4>5</vt:i4>
      </vt:variant>
      <vt:variant>
        <vt:lpwstr/>
      </vt:variant>
      <vt:variant>
        <vt:lpwstr>_ENREF_30</vt:lpwstr>
      </vt:variant>
      <vt:variant>
        <vt:i4>4390923</vt:i4>
      </vt:variant>
      <vt:variant>
        <vt:i4>227</vt:i4>
      </vt:variant>
      <vt:variant>
        <vt:i4>0</vt:i4>
      </vt:variant>
      <vt:variant>
        <vt:i4>5</vt:i4>
      </vt:variant>
      <vt:variant>
        <vt:lpwstr/>
      </vt:variant>
      <vt:variant>
        <vt:lpwstr>_ENREF_29</vt:lpwstr>
      </vt:variant>
      <vt:variant>
        <vt:i4>4390923</vt:i4>
      </vt:variant>
      <vt:variant>
        <vt:i4>219</vt:i4>
      </vt:variant>
      <vt:variant>
        <vt:i4>0</vt:i4>
      </vt:variant>
      <vt:variant>
        <vt:i4>5</vt:i4>
      </vt:variant>
      <vt:variant>
        <vt:lpwstr/>
      </vt:variant>
      <vt:variant>
        <vt:lpwstr>_ENREF_27</vt:lpwstr>
      </vt:variant>
      <vt:variant>
        <vt:i4>4390923</vt:i4>
      </vt:variant>
      <vt:variant>
        <vt:i4>213</vt:i4>
      </vt:variant>
      <vt:variant>
        <vt:i4>0</vt:i4>
      </vt:variant>
      <vt:variant>
        <vt:i4>5</vt:i4>
      </vt:variant>
      <vt:variant>
        <vt:lpwstr/>
      </vt:variant>
      <vt:variant>
        <vt:lpwstr>_ENREF_28</vt:lpwstr>
      </vt:variant>
      <vt:variant>
        <vt:i4>4390923</vt:i4>
      </vt:variant>
      <vt:variant>
        <vt:i4>207</vt:i4>
      </vt:variant>
      <vt:variant>
        <vt:i4>0</vt:i4>
      </vt:variant>
      <vt:variant>
        <vt:i4>5</vt:i4>
      </vt:variant>
      <vt:variant>
        <vt:lpwstr/>
      </vt:variant>
      <vt:variant>
        <vt:lpwstr>_ENREF_27</vt:lpwstr>
      </vt:variant>
      <vt:variant>
        <vt:i4>4390923</vt:i4>
      </vt:variant>
      <vt:variant>
        <vt:i4>204</vt:i4>
      </vt:variant>
      <vt:variant>
        <vt:i4>0</vt:i4>
      </vt:variant>
      <vt:variant>
        <vt:i4>5</vt:i4>
      </vt:variant>
      <vt:variant>
        <vt:lpwstr/>
      </vt:variant>
      <vt:variant>
        <vt:lpwstr>_ENREF_24</vt:lpwstr>
      </vt:variant>
      <vt:variant>
        <vt:i4>4390923</vt:i4>
      </vt:variant>
      <vt:variant>
        <vt:i4>196</vt:i4>
      </vt:variant>
      <vt:variant>
        <vt:i4>0</vt:i4>
      </vt:variant>
      <vt:variant>
        <vt:i4>5</vt:i4>
      </vt:variant>
      <vt:variant>
        <vt:lpwstr/>
      </vt:variant>
      <vt:variant>
        <vt:lpwstr>_ENREF_26</vt:lpwstr>
      </vt:variant>
      <vt:variant>
        <vt:i4>4390923</vt:i4>
      </vt:variant>
      <vt:variant>
        <vt:i4>193</vt:i4>
      </vt:variant>
      <vt:variant>
        <vt:i4>0</vt:i4>
      </vt:variant>
      <vt:variant>
        <vt:i4>5</vt:i4>
      </vt:variant>
      <vt:variant>
        <vt:lpwstr/>
      </vt:variant>
      <vt:variant>
        <vt:lpwstr>_ENREF_20</vt:lpwstr>
      </vt:variant>
      <vt:variant>
        <vt:i4>4390923</vt:i4>
      </vt:variant>
      <vt:variant>
        <vt:i4>185</vt:i4>
      </vt:variant>
      <vt:variant>
        <vt:i4>0</vt:i4>
      </vt:variant>
      <vt:variant>
        <vt:i4>5</vt:i4>
      </vt:variant>
      <vt:variant>
        <vt:lpwstr/>
      </vt:variant>
      <vt:variant>
        <vt:lpwstr>_ENREF_25</vt:lpwstr>
      </vt:variant>
      <vt:variant>
        <vt:i4>4390923</vt:i4>
      </vt:variant>
      <vt:variant>
        <vt:i4>179</vt:i4>
      </vt:variant>
      <vt:variant>
        <vt:i4>0</vt:i4>
      </vt:variant>
      <vt:variant>
        <vt:i4>5</vt:i4>
      </vt:variant>
      <vt:variant>
        <vt:lpwstr/>
      </vt:variant>
      <vt:variant>
        <vt:lpwstr>_ENREF_24</vt:lpwstr>
      </vt:variant>
      <vt:variant>
        <vt:i4>4390923</vt:i4>
      </vt:variant>
      <vt:variant>
        <vt:i4>173</vt:i4>
      </vt:variant>
      <vt:variant>
        <vt:i4>0</vt:i4>
      </vt:variant>
      <vt:variant>
        <vt:i4>5</vt:i4>
      </vt:variant>
      <vt:variant>
        <vt:lpwstr/>
      </vt:variant>
      <vt:variant>
        <vt:lpwstr>_ENREF_20</vt:lpwstr>
      </vt:variant>
      <vt:variant>
        <vt:i4>4194315</vt:i4>
      </vt:variant>
      <vt:variant>
        <vt:i4>165</vt:i4>
      </vt:variant>
      <vt:variant>
        <vt:i4>0</vt:i4>
      </vt:variant>
      <vt:variant>
        <vt:i4>5</vt:i4>
      </vt:variant>
      <vt:variant>
        <vt:lpwstr/>
      </vt:variant>
      <vt:variant>
        <vt:lpwstr>_ENREF_19</vt:lpwstr>
      </vt:variant>
      <vt:variant>
        <vt:i4>4194315</vt:i4>
      </vt:variant>
      <vt:variant>
        <vt:i4>162</vt:i4>
      </vt:variant>
      <vt:variant>
        <vt:i4>0</vt:i4>
      </vt:variant>
      <vt:variant>
        <vt:i4>5</vt:i4>
      </vt:variant>
      <vt:variant>
        <vt:lpwstr/>
      </vt:variant>
      <vt:variant>
        <vt:lpwstr>_ENREF_16</vt:lpwstr>
      </vt:variant>
      <vt:variant>
        <vt:i4>4194315</vt:i4>
      </vt:variant>
      <vt:variant>
        <vt:i4>154</vt:i4>
      </vt:variant>
      <vt:variant>
        <vt:i4>0</vt:i4>
      </vt:variant>
      <vt:variant>
        <vt:i4>5</vt:i4>
      </vt:variant>
      <vt:variant>
        <vt:lpwstr/>
      </vt:variant>
      <vt:variant>
        <vt:lpwstr>_ENREF_19</vt:lpwstr>
      </vt:variant>
      <vt:variant>
        <vt:i4>4194315</vt:i4>
      </vt:variant>
      <vt:variant>
        <vt:i4>148</vt:i4>
      </vt:variant>
      <vt:variant>
        <vt:i4>0</vt:i4>
      </vt:variant>
      <vt:variant>
        <vt:i4>5</vt:i4>
      </vt:variant>
      <vt:variant>
        <vt:lpwstr/>
      </vt:variant>
      <vt:variant>
        <vt:lpwstr>_ENREF_17</vt:lpwstr>
      </vt:variant>
      <vt:variant>
        <vt:i4>4194315</vt:i4>
      </vt:variant>
      <vt:variant>
        <vt:i4>142</vt:i4>
      </vt:variant>
      <vt:variant>
        <vt:i4>0</vt:i4>
      </vt:variant>
      <vt:variant>
        <vt:i4>5</vt:i4>
      </vt:variant>
      <vt:variant>
        <vt:lpwstr/>
      </vt:variant>
      <vt:variant>
        <vt:lpwstr>_ENREF_18</vt:lpwstr>
      </vt:variant>
      <vt:variant>
        <vt:i4>4194315</vt:i4>
      </vt:variant>
      <vt:variant>
        <vt:i4>139</vt:i4>
      </vt:variant>
      <vt:variant>
        <vt:i4>0</vt:i4>
      </vt:variant>
      <vt:variant>
        <vt:i4>5</vt:i4>
      </vt:variant>
      <vt:variant>
        <vt:lpwstr/>
      </vt:variant>
      <vt:variant>
        <vt:lpwstr>_ENREF_12</vt:lpwstr>
      </vt:variant>
      <vt:variant>
        <vt:i4>4456459</vt:i4>
      </vt:variant>
      <vt:variant>
        <vt:i4>132</vt:i4>
      </vt:variant>
      <vt:variant>
        <vt:i4>0</vt:i4>
      </vt:variant>
      <vt:variant>
        <vt:i4>5</vt:i4>
      </vt:variant>
      <vt:variant>
        <vt:lpwstr/>
      </vt:variant>
      <vt:variant>
        <vt:lpwstr>_ENREF_52</vt:lpwstr>
      </vt:variant>
      <vt:variant>
        <vt:i4>4194315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_ENREF_14</vt:lpwstr>
      </vt:variant>
      <vt:variant>
        <vt:i4>4194315</vt:i4>
      </vt:variant>
      <vt:variant>
        <vt:i4>120</vt:i4>
      </vt:variant>
      <vt:variant>
        <vt:i4>0</vt:i4>
      </vt:variant>
      <vt:variant>
        <vt:i4>5</vt:i4>
      </vt:variant>
      <vt:variant>
        <vt:lpwstr/>
      </vt:variant>
      <vt:variant>
        <vt:lpwstr>_ENREF_13</vt:lpwstr>
      </vt:variant>
      <vt:variant>
        <vt:i4>4194315</vt:i4>
      </vt:variant>
      <vt:variant>
        <vt:i4>114</vt:i4>
      </vt:variant>
      <vt:variant>
        <vt:i4>0</vt:i4>
      </vt:variant>
      <vt:variant>
        <vt:i4>5</vt:i4>
      </vt:variant>
      <vt:variant>
        <vt:lpwstr/>
      </vt:variant>
      <vt:variant>
        <vt:lpwstr>_ENREF_14</vt:lpwstr>
      </vt:variant>
      <vt:variant>
        <vt:i4>4194315</vt:i4>
      </vt:variant>
      <vt:variant>
        <vt:i4>108</vt:i4>
      </vt:variant>
      <vt:variant>
        <vt:i4>0</vt:i4>
      </vt:variant>
      <vt:variant>
        <vt:i4>5</vt:i4>
      </vt:variant>
      <vt:variant>
        <vt:lpwstr/>
      </vt:variant>
      <vt:variant>
        <vt:lpwstr>_ENREF_13</vt:lpwstr>
      </vt:variant>
      <vt:variant>
        <vt:i4>4194315</vt:i4>
      </vt:variant>
      <vt:variant>
        <vt:i4>102</vt:i4>
      </vt:variant>
      <vt:variant>
        <vt:i4>0</vt:i4>
      </vt:variant>
      <vt:variant>
        <vt:i4>5</vt:i4>
      </vt:variant>
      <vt:variant>
        <vt:lpwstr/>
      </vt:variant>
      <vt:variant>
        <vt:lpwstr>_ENREF_12</vt:lpwstr>
      </vt:variant>
      <vt:variant>
        <vt:i4>4194315</vt:i4>
      </vt:variant>
      <vt:variant>
        <vt:i4>96</vt:i4>
      </vt:variant>
      <vt:variant>
        <vt:i4>0</vt:i4>
      </vt:variant>
      <vt:variant>
        <vt:i4>5</vt:i4>
      </vt:variant>
      <vt:variant>
        <vt:lpwstr/>
      </vt:variant>
      <vt:variant>
        <vt:lpwstr>_ENREF_11</vt:lpwstr>
      </vt:variant>
      <vt:variant>
        <vt:i4>4390923</vt:i4>
      </vt:variant>
      <vt:variant>
        <vt:i4>91</vt:i4>
      </vt:variant>
      <vt:variant>
        <vt:i4>0</vt:i4>
      </vt:variant>
      <vt:variant>
        <vt:i4>5</vt:i4>
      </vt:variant>
      <vt:variant>
        <vt:lpwstr/>
      </vt:variant>
      <vt:variant>
        <vt:lpwstr>_ENREF_2</vt:lpwstr>
      </vt:variant>
      <vt:variant>
        <vt:i4>4194315</vt:i4>
      </vt:variant>
      <vt:variant>
        <vt:i4>87</vt:i4>
      </vt:variant>
      <vt:variant>
        <vt:i4>0</vt:i4>
      </vt:variant>
      <vt:variant>
        <vt:i4>5</vt:i4>
      </vt:variant>
      <vt:variant>
        <vt:lpwstr/>
      </vt:variant>
      <vt:variant>
        <vt:lpwstr>_ENREF_10</vt:lpwstr>
      </vt:variant>
      <vt:variant>
        <vt:i4>4718603</vt:i4>
      </vt:variant>
      <vt:variant>
        <vt:i4>81</vt:i4>
      </vt:variant>
      <vt:variant>
        <vt:i4>0</vt:i4>
      </vt:variant>
      <vt:variant>
        <vt:i4>5</vt:i4>
      </vt:variant>
      <vt:variant>
        <vt:lpwstr/>
      </vt:variant>
      <vt:variant>
        <vt:lpwstr>_ENREF_9</vt:lpwstr>
      </vt:variant>
      <vt:variant>
        <vt:i4>4784139</vt:i4>
      </vt:variant>
      <vt:variant>
        <vt:i4>76</vt:i4>
      </vt:variant>
      <vt:variant>
        <vt:i4>0</vt:i4>
      </vt:variant>
      <vt:variant>
        <vt:i4>5</vt:i4>
      </vt:variant>
      <vt:variant>
        <vt:lpwstr/>
      </vt:variant>
      <vt:variant>
        <vt:lpwstr>_ENREF_8</vt:lpwstr>
      </vt:variant>
      <vt:variant>
        <vt:i4>4653067</vt:i4>
      </vt:variant>
      <vt:variant>
        <vt:i4>72</vt:i4>
      </vt:variant>
      <vt:variant>
        <vt:i4>0</vt:i4>
      </vt:variant>
      <vt:variant>
        <vt:i4>5</vt:i4>
      </vt:variant>
      <vt:variant>
        <vt:lpwstr/>
      </vt:variant>
      <vt:variant>
        <vt:lpwstr>_ENREF_6</vt:lpwstr>
      </vt:variant>
      <vt:variant>
        <vt:i4>4587531</vt:i4>
      </vt:variant>
      <vt:variant>
        <vt:i4>66</vt:i4>
      </vt:variant>
      <vt:variant>
        <vt:i4>0</vt:i4>
      </vt:variant>
      <vt:variant>
        <vt:i4>5</vt:i4>
      </vt:variant>
      <vt:variant>
        <vt:lpwstr/>
      </vt:variant>
      <vt:variant>
        <vt:lpwstr>_ENREF_7</vt:lpwstr>
      </vt:variant>
      <vt:variant>
        <vt:i4>4653067</vt:i4>
      </vt:variant>
      <vt:variant>
        <vt:i4>63</vt:i4>
      </vt:variant>
      <vt:variant>
        <vt:i4>0</vt:i4>
      </vt:variant>
      <vt:variant>
        <vt:i4>5</vt:i4>
      </vt:variant>
      <vt:variant>
        <vt:lpwstr/>
      </vt:variant>
      <vt:variant>
        <vt:lpwstr>_ENREF_6</vt:lpwstr>
      </vt:variant>
      <vt:variant>
        <vt:i4>4784139</vt:i4>
      </vt:variant>
      <vt:variant>
        <vt:i4>55</vt:i4>
      </vt:variant>
      <vt:variant>
        <vt:i4>0</vt:i4>
      </vt:variant>
      <vt:variant>
        <vt:i4>5</vt:i4>
      </vt:variant>
      <vt:variant>
        <vt:lpwstr/>
      </vt:variant>
      <vt:variant>
        <vt:lpwstr>_ENREF_8</vt:lpwstr>
      </vt:variant>
      <vt:variant>
        <vt:i4>4194315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_ENREF_1</vt:lpwstr>
      </vt:variant>
      <vt:variant>
        <vt:i4>4587531</vt:i4>
      </vt:variant>
      <vt:variant>
        <vt:i4>46</vt:i4>
      </vt:variant>
      <vt:variant>
        <vt:i4>0</vt:i4>
      </vt:variant>
      <vt:variant>
        <vt:i4>5</vt:i4>
      </vt:variant>
      <vt:variant>
        <vt:lpwstr/>
      </vt:variant>
      <vt:variant>
        <vt:lpwstr>_ENREF_7</vt:lpwstr>
      </vt:variant>
      <vt:variant>
        <vt:i4>4653067</vt:i4>
      </vt:variant>
      <vt:variant>
        <vt:i4>43</vt:i4>
      </vt:variant>
      <vt:variant>
        <vt:i4>0</vt:i4>
      </vt:variant>
      <vt:variant>
        <vt:i4>5</vt:i4>
      </vt:variant>
      <vt:variant>
        <vt:lpwstr/>
      </vt:variant>
      <vt:variant>
        <vt:lpwstr>_ENREF_6</vt:lpwstr>
      </vt:variant>
      <vt:variant>
        <vt:i4>4456459</vt:i4>
      </vt:variant>
      <vt:variant>
        <vt:i4>35</vt:i4>
      </vt:variant>
      <vt:variant>
        <vt:i4>0</vt:i4>
      </vt:variant>
      <vt:variant>
        <vt:i4>5</vt:i4>
      </vt:variant>
      <vt:variant>
        <vt:lpwstr/>
      </vt:variant>
      <vt:variant>
        <vt:lpwstr>_ENREF_5</vt:lpwstr>
      </vt:variant>
      <vt:variant>
        <vt:i4>4456459</vt:i4>
      </vt:variant>
      <vt:variant>
        <vt:i4>29</vt:i4>
      </vt:variant>
      <vt:variant>
        <vt:i4>0</vt:i4>
      </vt:variant>
      <vt:variant>
        <vt:i4>5</vt:i4>
      </vt:variant>
      <vt:variant>
        <vt:lpwstr/>
      </vt:variant>
      <vt:variant>
        <vt:lpwstr>_ENREF_5</vt:lpwstr>
      </vt:variant>
      <vt:variant>
        <vt:i4>4521995</vt:i4>
      </vt:variant>
      <vt:variant>
        <vt:i4>23</vt:i4>
      </vt:variant>
      <vt:variant>
        <vt:i4>0</vt:i4>
      </vt:variant>
      <vt:variant>
        <vt:i4>5</vt:i4>
      </vt:variant>
      <vt:variant>
        <vt:lpwstr/>
      </vt:variant>
      <vt:variant>
        <vt:lpwstr>_ENREF_4</vt:lpwstr>
      </vt:variant>
      <vt:variant>
        <vt:i4>4325387</vt:i4>
      </vt:variant>
      <vt:variant>
        <vt:i4>17</vt:i4>
      </vt:variant>
      <vt:variant>
        <vt:i4>0</vt:i4>
      </vt:variant>
      <vt:variant>
        <vt:i4>5</vt:i4>
      </vt:variant>
      <vt:variant>
        <vt:lpwstr/>
      </vt:variant>
      <vt:variant>
        <vt:lpwstr>_ENREF_3</vt:lpwstr>
      </vt:variant>
      <vt:variant>
        <vt:i4>4390923</vt:i4>
      </vt:variant>
      <vt:variant>
        <vt:i4>11</vt:i4>
      </vt:variant>
      <vt:variant>
        <vt:i4>0</vt:i4>
      </vt:variant>
      <vt:variant>
        <vt:i4>5</vt:i4>
      </vt:variant>
      <vt:variant>
        <vt:lpwstr/>
      </vt:variant>
      <vt:variant>
        <vt:lpwstr>_ENREF_2</vt:lpwstr>
      </vt:variant>
      <vt:variant>
        <vt:i4>4194315</vt:i4>
      </vt:variant>
      <vt:variant>
        <vt:i4>5</vt:i4>
      </vt:variant>
      <vt:variant>
        <vt:i4>0</vt:i4>
      </vt:variant>
      <vt:variant>
        <vt:i4>5</vt:i4>
      </vt:variant>
      <vt:variant>
        <vt:lpwstr/>
      </vt:variant>
      <vt:variant>
        <vt:lpwstr>_ENREF_1</vt:lpwstr>
      </vt:variant>
      <vt:variant>
        <vt:i4>1179755</vt:i4>
      </vt:variant>
      <vt:variant>
        <vt:i4>0</vt:i4>
      </vt:variant>
      <vt:variant>
        <vt:i4>0</vt:i4>
      </vt:variant>
      <vt:variant>
        <vt:i4>5</vt:i4>
      </vt:variant>
      <vt:variant>
        <vt:lpwstr>mailto:anayancy.osorio@imtek.uni-freiburg.de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Template for Electronic Submission to ACS Journals</dc:title>
  <dc:creator>osorio</dc:creator>
  <cp:lastModifiedBy>Osorio</cp:lastModifiedBy>
  <cp:revision>3</cp:revision>
  <cp:lastPrinted>2014-11-14T12:02:00Z</cp:lastPrinted>
  <dcterms:created xsi:type="dcterms:W3CDTF">2018-10-26T11:04:00Z</dcterms:created>
  <dcterms:modified xsi:type="dcterms:W3CDTF">2018-10-26T11:06:00Z</dcterms:modified>
</cp:coreProperties>
</file>