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0DA478" w14:textId="0415A6AE" w:rsidR="00F35ED4" w:rsidRDefault="00F35ED4" w:rsidP="008C438E">
      <w:pPr>
        <w:pStyle w:val="NormalWeb"/>
        <w:spacing w:before="0" w:beforeAutospacing="0" w:after="0" w:afterAutospacing="0" w:line="480" w:lineRule="auto"/>
        <w:jc w:val="center"/>
        <w:rPr>
          <w:rFonts w:ascii="Arial" w:eastAsia="+mj-ea" w:hAnsi="Arial" w:cs="Arial"/>
          <w:b/>
          <w:bCs/>
          <w:kern w:val="24"/>
          <w:lang w:val="en-GB"/>
        </w:rPr>
      </w:pPr>
      <w:bookmarkStart w:id="0" w:name="_Hlk181533"/>
      <w:bookmarkStart w:id="1" w:name="_GoBack"/>
      <w:bookmarkEnd w:id="0"/>
      <w:bookmarkEnd w:id="1"/>
      <w:r>
        <w:rPr>
          <w:rFonts w:ascii="Arial" w:eastAsia="+mj-ea" w:hAnsi="Arial" w:cs="Arial"/>
          <w:b/>
          <w:bCs/>
          <w:kern w:val="24"/>
          <w:lang w:val="en-GB"/>
        </w:rPr>
        <w:t xml:space="preserve">Supplementary Data </w:t>
      </w:r>
    </w:p>
    <w:p w14:paraId="66332E5F" w14:textId="77777777" w:rsidR="00F35ED4" w:rsidRDefault="00F35ED4" w:rsidP="008C438E">
      <w:pPr>
        <w:pStyle w:val="NormalWeb"/>
        <w:spacing w:before="0" w:beforeAutospacing="0" w:after="0" w:afterAutospacing="0" w:line="480" w:lineRule="auto"/>
        <w:jc w:val="center"/>
        <w:rPr>
          <w:rFonts w:ascii="Arial" w:eastAsia="+mj-ea" w:hAnsi="Arial" w:cs="Arial"/>
          <w:b/>
          <w:bCs/>
          <w:kern w:val="24"/>
          <w:lang w:val="en-GB"/>
        </w:rPr>
      </w:pPr>
    </w:p>
    <w:p w14:paraId="6F538AC1" w14:textId="77777777" w:rsidR="004E207E" w:rsidRPr="004E207E" w:rsidRDefault="004E207E" w:rsidP="004E207E">
      <w:pPr>
        <w:spacing w:after="0" w:line="480" w:lineRule="auto"/>
        <w:jc w:val="center"/>
        <w:rPr>
          <w:rFonts w:ascii="Arial" w:eastAsia="+mj-ea" w:hAnsi="Arial" w:cs="Arial"/>
          <w:b/>
          <w:bCs/>
          <w:kern w:val="24"/>
          <w:sz w:val="24"/>
          <w:szCs w:val="24"/>
          <w:lang w:val="en-GB" w:eastAsia="fr-FR"/>
        </w:rPr>
      </w:pPr>
      <w:r w:rsidRPr="004E207E">
        <w:rPr>
          <w:rFonts w:ascii="Arial" w:eastAsia="+mj-ea" w:hAnsi="Arial" w:cs="Arial"/>
          <w:b/>
          <w:bCs/>
          <w:kern w:val="24"/>
          <w:sz w:val="24"/>
          <w:szCs w:val="24"/>
          <w:lang w:val="en-GB" w:eastAsia="fr-FR"/>
        </w:rPr>
        <w:t>Safety and Immunogenicity of the Therapeutic Vaccine TG1050 in Chronic Hepatitis B Patients: A Phase 1b Placebo-Controlled Trial</w:t>
      </w:r>
    </w:p>
    <w:p w14:paraId="72FEF3B7" w14:textId="77777777" w:rsidR="004E207E" w:rsidRPr="004E207E" w:rsidRDefault="004E207E" w:rsidP="004E207E">
      <w:pPr>
        <w:spacing w:line="480" w:lineRule="auto"/>
        <w:jc w:val="both"/>
        <w:rPr>
          <w:rFonts w:ascii="Arial" w:eastAsia="Calibri" w:hAnsi="Arial" w:cs="Arial"/>
          <w:sz w:val="24"/>
          <w:szCs w:val="24"/>
          <w:lang w:val="en-GB"/>
        </w:rPr>
      </w:pPr>
    </w:p>
    <w:p w14:paraId="39D89902" w14:textId="77777777" w:rsidR="004E207E" w:rsidRPr="004E207E" w:rsidRDefault="004E207E" w:rsidP="004E207E">
      <w:pPr>
        <w:spacing w:before="240" w:after="0" w:line="480" w:lineRule="auto"/>
        <w:jc w:val="center"/>
        <w:textAlignment w:val="baseline"/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</w:pP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Zoulim Fabien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1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Fournier Claire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2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Habersetzer François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3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Sprinzl Martin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4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Pol Stanislas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5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Coffin Carla S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6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Leroy Vincent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7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Ma Mang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8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Wedemeyer Heiner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9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Lohse Ansgar W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10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Thimme Robert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11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Karine Lugardon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12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Perrine Martin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13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Bérangère Bastien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12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Sansas Benoit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12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Nathalie Adda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12, *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Halluard Celine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12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Bendjama Kaïdre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12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Brandely Maud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12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>, Inchauspé Geneviève</w:t>
      </w:r>
      <w:r w:rsidRPr="004E207E">
        <w:rPr>
          <w:rFonts w:ascii="Arial" w:eastAsia="MS PGothic" w:hAnsi="Arial" w:cs="Arial"/>
          <w:color w:val="000000"/>
          <w:kern w:val="24"/>
          <w:position w:val="20"/>
          <w:sz w:val="24"/>
          <w:szCs w:val="24"/>
          <w:vertAlign w:val="superscript"/>
          <w:lang w:val="en-US" w:eastAsia="fr-FR"/>
        </w:rPr>
        <w:t>13 **</w:t>
      </w:r>
      <w:r w:rsidRPr="004E207E"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  <w:t xml:space="preserve"> </w:t>
      </w:r>
    </w:p>
    <w:p w14:paraId="4572C05C" w14:textId="77777777" w:rsidR="004E207E" w:rsidRPr="004E207E" w:rsidRDefault="004E207E" w:rsidP="004E207E">
      <w:pPr>
        <w:spacing w:before="240" w:after="0" w:line="480" w:lineRule="auto"/>
        <w:jc w:val="center"/>
        <w:textAlignment w:val="baseline"/>
        <w:rPr>
          <w:rFonts w:ascii="Arial" w:eastAsia="MS PGothic" w:hAnsi="Arial" w:cs="Arial"/>
          <w:color w:val="000000"/>
          <w:kern w:val="24"/>
          <w:sz w:val="24"/>
          <w:szCs w:val="24"/>
          <w:lang w:val="en-US" w:eastAsia="fr-FR"/>
        </w:rPr>
      </w:pPr>
    </w:p>
    <w:p w14:paraId="5E4A7312" w14:textId="77777777" w:rsidR="004E207E" w:rsidRPr="004E207E" w:rsidRDefault="004E207E" w:rsidP="004E207E">
      <w:pPr>
        <w:spacing w:before="240" w:after="0" w:line="480" w:lineRule="auto"/>
        <w:jc w:val="center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val="en-US" w:eastAsia="fr-FR"/>
        </w:rPr>
        <w:t>1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t xml:space="preserve"> Hospices Civils de Lyon, Hôpital de la Croix Rousse, Service d’hépato-Gastroentérologie; INSERM Unit 1052;  Lyon, France, </w:t>
      </w: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val="en-US" w:eastAsia="fr-FR"/>
        </w:rPr>
        <w:t>2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t xml:space="preserve"> CHUM, Service d’Hépatologie, Montreal, Canada,  </w:t>
      </w: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val="en-US" w:eastAsia="fr-FR"/>
        </w:rPr>
        <w:t>3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t xml:space="preserve"> CHU, Service d’Hépato-Gastroentérologie, Strasbourg, France; </w:t>
      </w: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val="en-US" w:eastAsia="fr-FR"/>
        </w:rPr>
        <w:t>4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t xml:space="preserve"> Johannes Gutenberg Universität, Medizinische Klinik und Poliklinik, Mainz, Germany; </w:t>
      </w: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val="en-US" w:eastAsia="fr-FR"/>
        </w:rPr>
        <w:t>5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t xml:space="preserve"> Hôpital Cochin, Service Gastroentérologie et Hépatologie, Paris, France; </w:t>
      </w: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val="en-US" w:eastAsia="fr-FR"/>
        </w:rPr>
        <w:t>6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t xml:space="preserve"> University of Calgary, Liver Unit, Division of Gastroenterology and Hepatology, Cumming School of Medicine, Calgary, Canada; </w:t>
      </w: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val="en-US" w:eastAsia="fr-FR"/>
        </w:rPr>
        <w:t>7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t xml:space="preserve"> CHU, Service d’Hépato-Gastroentérologie, Grenoble, France; </w:t>
      </w: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val="en-US" w:eastAsia="fr-FR"/>
        </w:rPr>
        <w:t>8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t xml:space="preserve"> Northern Alberta Clinical Trials and Research Centre, Edmonton, Canada; </w:t>
      </w: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val="en-US" w:eastAsia="fr-FR"/>
        </w:rPr>
        <w:t>9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t xml:space="preserve"> Medizinische Hochschule Hannover, Klinik für Gastroenterologie, Hepatologie und Endokrinologie, Hannover, Germany; </w:t>
      </w: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val="en-US" w:eastAsia="fr-FR"/>
        </w:rPr>
        <w:t>10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t xml:space="preserve"> I. Department of Medicine, University 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lastRenderedPageBreak/>
        <w:t xml:space="preserve">Medical Centre Hamburg-Eppendorf, Hamburg, Germany; </w:t>
      </w: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val="en-US" w:eastAsia="fr-FR"/>
        </w:rPr>
        <w:t>11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t xml:space="preserve"> Uniklinik, Klinik für Innere Medizin II, Freiburg, Germany; </w:t>
      </w: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val="en-US" w:eastAsia="fr-FR"/>
        </w:rPr>
        <w:t>12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val="en-US" w:eastAsia="fr-FR"/>
        </w:rPr>
        <w:t xml:space="preserve"> Transgene SA, Dept. 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eastAsia="fr-FR"/>
        </w:rPr>
        <w:t xml:space="preserve">Affaires Médicales, Reseach, Project, Illkirch, France;  </w:t>
      </w:r>
      <w:r w:rsidRPr="004E207E">
        <w:rPr>
          <w:rFonts w:ascii="Arial" w:eastAsia="MS PGothic" w:hAnsi="Arial" w:cs="Arial"/>
          <w:b/>
          <w:bCs/>
          <w:i/>
          <w:iCs/>
          <w:color w:val="000000"/>
          <w:kern w:val="24"/>
          <w:position w:val="19"/>
          <w:sz w:val="24"/>
          <w:szCs w:val="24"/>
          <w:vertAlign w:val="superscript"/>
          <w:lang w:eastAsia="fr-FR"/>
        </w:rPr>
        <w:t>13</w:t>
      </w: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eastAsia="fr-FR"/>
        </w:rPr>
        <w:t xml:space="preserve"> Transgene SA, Dept. Maladies Infectieuses, Lyon, France;</w:t>
      </w:r>
    </w:p>
    <w:p w14:paraId="0F7ECAA6" w14:textId="77777777" w:rsidR="00E508DE" w:rsidRPr="004E207E" w:rsidRDefault="00E508DE">
      <w:pPr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eastAsia="fr-FR"/>
        </w:rPr>
      </w:pPr>
      <w:r w:rsidRPr="004E207E">
        <w:rPr>
          <w:rFonts w:ascii="Arial" w:eastAsia="MS PGothic" w:hAnsi="Arial" w:cs="Arial"/>
          <w:i/>
          <w:iCs/>
          <w:color w:val="000000"/>
          <w:kern w:val="24"/>
          <w:sz w:val="24"/>
          <w:szCs w:val="24"/>
          <w:lang w:eastAsia="fr-FR"/>
        </w:rPr>
        <w:br w:type="page"/>
      </w:r>
    </w:p>
    <w:p w14:paraId="1BEA9E36" w14:textId="023E3487" w:rsidR="008C438E" w:rsidRDefault="00E508DE" w:rsidP="008C438E">
      <w:pPr>
        <w:spacing w:before="240" w:after="0" w:line="480" w:lineRule="auto"/>
        <w:jc w:val="center"/>
        <w:textAlignment w:val="baseline"/>
        <w:rPr>
          <w:rFonts w:ascii="Arial" w:eastAsia="Times New Roman" w:hAnsi="Arial" w:cs="Arial"/>
          <w:b/>
          <w:sz w:val="24"/>
          <w:szCs w:val="24"/>
          <w:lang w:val="en-US" w:eastAsia="fr-FR"/>
        </w:rPr>
      </w:pPr>
      <w:r w:rsidRPr="00CB0DE6">
        <w:rPr>
          <w:rFonts w:ascii="Arial" w:eastAsia="Times New Roman" w:hAnsi="Arial" w:cs="Arial"/>
          <w:b/>
          <w:sz w:val="24"/>
          <w:szCs w:val="24"/>
          <w:lang w:val="en-US" w:eastAsia="fr-FR"/>
        </w:rPr>
        <w:lastRenderedPageBreak/>
        <w:t>Table of Content</w:t>
      </w:r>
    </w:p>
    <w:p w14:paraId="2771C855" w14:textId="531F1B94" w:rsidR="00E508DE" w:rsidRDefault="00E508DE" w:rsidP="008C438E">
      <w:pPr>
        <w:spacing w:before="240" w:after="0" w:line="480" w:lineRule="auto"/>
        <w:jc w:val="center"/>
        <w:textAlignment w:val="baseline"/>
        <w:rPr>
          <w:rFonts w:ascii="Arial" w:eastAsia="Times New Roman" w:hAnsi="Arial" w:cs="Arial"/>
          <w:b/>
          <w:sz w:val="24"/>
          <w:szCs w:val="24"/>
          <w:lang w:val="en-US" w:eastAsia="fr-FR"/>
        </w:rPr>
      </w:pPr>
    </w:p>
    <w:p w14:paraId="6B71DE2C" w14:textId="25CAC858" w:rsidR="00E508DE" w:rsidRPr="007E3BA2" w:rsidRDefault="00E508DE" w:rsidP="00E508DE">
      <w:pPr>
        <w:spacing w:before="240" w:after="0" w:line="480" w:lineRule="auto"/>
        <w:textAlignment w:val="baseline"/>
        <w:rPr>
          <w:rFonts w:ascii="Arial" w:eastAsia="Times New Roman" w:hAnsi="Arial" w:cs="Arial"/>
          <w:b/>
          <w:sz w:val="24"/>
          <w:szCs w:val="24"/>
          <w:lang w:val="en-US" w:eastAsia="fr-FR"/>
        </w:rPr>
      </w:pPr>
      <w:r w:rsidRPr="004E207E">
        <w:rPr>
          <w:rFonts w:ascii="Arial" w:eastAsia="Times New Roman" w:hAnsi="Arial" w:cs="Arial"/>
          <w:b/>
          <w:sz w:val="24"/>
          <w:szCs w:val="24"/>
          <w:lang w:val="en-US" w:eastAsia="fr-FR"/>
        </w:rPr>
        <w:t xml:space="preserve"> Page 4. </w:t>
      </w:r>
      <w:r w:rsidRPr="007E3BA2">
        <w:rPr>
          <w:rFonts w:ascii="Arial" w:eastAsia="Times New Roman" w:hAnsi="Arial" w:cs="Arial"/>
          <w:b/>
          <w:sz w:val="24"/>
          <w:szCs w:val="24"/>
          <w:lang w:val="en-US" w:eastAsia="fr-FR"/>
        </w:rPr>
        <w:t xml:space="preserve">Table </w:t>
      </w:r>
      <w:r w:rsidR="00931C68" w:rsidRPr="007E3BA2">
        <w:rPr>
          <w:rFonts w:ascii="Arial" w:eastAsia="Times New Roman" w:hAnsi="Arial" w:cs="Arial"/>
          <w:b/>
          <w:sz w:val="24"/>
          <w:szCs w:val="24"/>
          <w:lang w:val="en-US" w:eastAsia="fr-FR"/>
        </w:rPr>
        <w:t>(Suppl. Table 1)</w:t>
      </w:r>
    </w:p>
    <w:p w14:paraId="7AFB7A33" w14:textId="1C8BEF80" w:rsidR="00931C68" w:rsidRPr="007E3BA2" w:rsidRDefault="00931C68" w:rsidP="00E508DE">
      <w:pPr>
        <w:spacing w:before="240" w:after="0" w:line="480" w:lineRule="auto"/>
        <w:textAlignment w:val="baseline"/>
        <w:rPr>
          <w:rFonts w:ascii="Arial" w:eastAsia="Times New Roman" w:hAnsi="Arial" w:cs="Arial"/>
          <w:b/>
          <w:sz w:val="24"/>
          <w:szCs w:val="24"/>
          <w:lang w:val="en-US" w:eastAsia="fr-FR"/>
        </w:rPr>
      </w:pPr>
    </w:p>
    <w:p w14:paraId="3F6FD233" w14:textId="52C1768C" w:rsidR="00931C68" w:rsidRPr="007E3BA2" w:rsidRDefault="00931C68" w:rsidP="00CB0DE6">
      <w:pPr>
        <w:spacing w:before="240" w:after="0" w:line="480" w:lineRule="auto"/>
        <w:textAlignment w:val="baseline"/>
        <w:rPr>
          <w:rFonts w:ascii="Arial" w:eastAsia="Times New Roman" w:hAnsi="Arial" w:cs="Arial"/>
          <w:b/>
          <w:sz w:val="24"/>
          <w:szCs w:val="24"/>
          <w:lang w:eastAsia="fr-FR"/>
        </w:rPr>
      </w:pPr>
      <w:r>
        <w:rPr>
          <w:rFonts w:ascii="Arial" w:eastAsia="Times New Roman" w:hAnsi="Arial" w:cs="Arial"/>
          <w:b/>
          <w:sz w:val="24"/>
          <w:szCs w:val="24"/>
          <w:lang w:eastAsia="fr-FR"/>
        </w:rPr>
        <w:t xml:space="preserve">Page 5-8. </w:t>
      </w:r>
      <w:r w:rsidR="00CB0DE6">
        <w:rPr>
          <w:rFonts w:ascii="Arial" w:eastAsia="Times New Roman" w:hAnsi="Arial" w:cs="Arial"/>
          <w:b/>
          <w:sz w:val="24"/>
          <w:szCs w:val="24"/>
          <w:lang w:eastAsia="fr-FR"/>
        </w:rPr>
        <w:t xml:space="preserve">Figures (Suppl. </w:t>
      </w:r>
      <w:r w:rsidR="00CB0DE6" w:rsidRPr="007E3BA2">
        <w:rPr>
          <w:rFonts w:ascii="Arial" w:eastAsia="Times New Roman" w:hAnsi="Arial" w:cs="Arial"/>
          <w:b/>
          <w:sz w:val="24"/>
          <w:szCs w:val="24"/>
          <w:lang w:eastAsia="fr-FR"/>
        </w:rPr>
        <w:t>Figure 1-3)</w:t>
      </w:r>
    </w:p>
    <w:p w14:paraId="7B04116C" w14:textId="77777777" w:rsidR="008C438E" w:rsidRPr="007E3BA2" w:rsidRDefault="008C438E">
      <w:pPr>
        <w:rPr>
          <w:rFonts w:ascii="Arial" w:hAnsi="Arial" w:cs="Arial"/>
          <w:b/>
          <w:sz w:val="24"/>
          <w:szCs w:val="24"/>
        </w:rPr>
      </w:pPr>
      <w:r w:rsidRPr="007E3BA2">
        <w:rPr>
          <w:rFonts w:ascii="Arial" w:hAnsi="Arial" w:cs="Arial"/>
          <w:b/>
          <w:sz w:val="24"/>
          <w:szCs w:val="24"/>
        </w:rPr>
        <w:br w:type="page"/>
      </w:r>
    </w:p>
    <w:p w14:paraId="59CB3119" w14:textId="17867F22" w:rsidR="00E50C5A" w:rsidRPr="00791EF3" w:rsidRDefault="001758E9" w:rsidP="00FB5F56">
      <w:pPr>
        <w:spacing w:line="480" w:lineRule="auto"/>
        <w:rPr>
          <w:rFonts w:ascii="Arial" w:hAnsi="Arial" w:cs="Arial"/>
          <w:sz w:val="24"/>
          <w:szCs w:val="24"/>
          <w:lang w:val="en-US"/>
        </w:rPr>
      </w:pPr>
      <w:r w:rsidRPr="007E3BA2">
        <w:rPr>
          <w:rFonts w:ascii="Arial" w:hAnsi="Arial" w:cs="Arial"/>
          <w:b/>
          <w:sz w:val="24"/>
          <w:szCs w:val="24"/>
        </w:rPr>
        <w:lastRenderedPageBreak/>
        <w:t>Su</w:t>
      </w:r>
      <w:r w:rsidR="003A4347" w:rsidRPr="007E3BA2">
        <w:rPr>
          <w:rFonts w:ascii="Arial" w:hAnsi="Arial" w:cs="Arial"/>
          <w:b/>
          <w:sz w:val="24"/>
          <w:szCs w:val="24"/>
        </w:rPr>
        <w:t>p</w:t>
      </w:r>
      <w:r w:rsidRPr="007E3BA2">
        <w:rPr>
          <w:rFonts w:ascii="Arial" w:hAnsi="Arial" w:cs="Arial"/>
          <w:b/>
          <w:sz w:val="24"/>
          <w:szCs w:val="24"/>
        </w:rPr>
        <w:t>pl</w:t>
      </w:r>
      <w:r w:rsidR="005E680F" w:rsidRPr="007E3BA2">
        <w:rPr>
          <w:rFonts w:ascii="Arial" w:hAnsi="Arial" w:cs="Arial"/>
          <w:b/>
          <w:sz w:val="24"/>
          <w:szCs w:val="24"/>
        </w:rPr>
        <w:t>.</w:t>
      </w:r>
      <w:r w:rsidRPr="007E3BA2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  <w:lang w:val="en-US"/>
        </w:rPr>
        <w:t xml:space="preserve">Table 1. </w:t>
      </w:r>
      <w:r w:rsidR="003A4347">
        <w:rPr>
          <w:rFonts w:ascii="Arial" w:hAnsi="Arial" w:cs="Arial"/>
          <w:b/>
          <w:sz w:val="24"/>
          <w:szCs w:val="24"/>
          <w:lang w:val="en-US"/>
        </w:rPr>
        <w:t xml:space="preserve">Patients characteristics at baseline 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9"/>
        <w:gridCol w:w="1601"/>
        <w:gridCol w:w="1139"/>
        <w:gridCol w:w="1153"/>
        <w:gridCol w:w="1153"/>
        <w:gridCol w:w="1153"/>
        <w:gridCol w:w="375"/>
        <w:gridCol w:w="779"/>
        <w:gridCol w:w="1153"/>
        <w:gridCol w:w="1151"/>
      </w:tblGrid>
      <w:tr w:rsidR="00FB5F56" w14:paraId="4D8B024F" w14:textId="77777777" w:rsidTr="00F024D2">
        <w:trPr>
          <w:cantSplit/>
          <w:tblHeader/>
        </w:trPr>
        <w:tc>
          <w:tcPr>
            <w:tcW w:w="1695" w:type="pct"/>
            <w:gridSpan w:val="3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  <w:vAlign w:val="bottom"/>
          </w:tcPr>
          <w:p w14:paraId="0076BA29" w14:textId="77777777" w:rsidR="00FB5F56" w:rsidRPr="00B50D1D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832" w:type="pct"/>
            <w:gridSpan w:val="4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  <w:vAlign w:val="bottom"/>
          </w:tcPr>
          <w:p w14:paraId="65D059A9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Baseline</w:t>
            </w:r>
          </w:p>
        </w:tc>
        <w:tc>
          <w:tcPr>
            <w:tcW w:w="1474" w:type="pct"/>
            <w:gridSpan w:val="3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  <w:vAlign w:val="bottom"/>
          </w:tcPr>
          <w:p w14:paraId="050C8D07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End of Study</w:t>
            </w:r>
          </w:p>
        </w:tc>
      </w:tr>
      <w:tr w:rsidR="00FB5F56" w:rsidRPr="007E3BA2" w14:paraId="3AF194E4" w14:textId="77777777" w:rsidTr="00F024D2">
        <w:trPr>
          <w:cantSplit/>
          <w:tblHeader/>
        </w:trPr>
        <w:tc>
          <w:tcPr>
            <w:tcW w:w="386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  <w:vAlign w:val="bottom"/>
          </w:tcPr>
          <w:p w14:paraId="68E47673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Cohort</w:t>
            </w:r>
          </w:p>
        </w:tc>
        <w:tc>
          <w:tcPr>
            <w:tcW w:w="765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  <w:vAlign w:val="bottom"/>
          </w:tcPr>
          <w:p w14:paraId="1FA10D3E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Dose Group</w:t>
            </w:r>
          </w:p>
        </w:tc>
        <w:tc>
          <w:tcPr>
            <w:tcW w:w="543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  <w:vAlign w:val="bottom"/>
          </w:tcPr>
          <w:p w14:paraId="0085D9D8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Patient Id</w:t>
            </w:r>
          </w:p>
        </w:tc>
        <w:tc>
          <w:tcPr>
            <w:tcW w:w="551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  <w:vAlign w:val="bottom"/>
          </w:tcPr>
          <w:p w14:paraId="2A02F089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HBsAg 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br/>
              <w:t>(log U/ml)</w:t>
            </w:r>
          </w:p>
        </w:tc>
        <w:tc>
          <w:tcPr>
            <w:tcW w:w="551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  <w:vAlign w:val="bottom"/>
          </w:tcPr>
          <w:p w14:paraId="4DD29308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HBcrAg (log AU/ml)</w:t>
            </w:r>
          </w:p>
        </w:tc>
        <w:tc>
          <w:tcPr>
            <w:tcW w:w="551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  <w:vAlign w:val="bottom"/>
          </w:tcPr>
          <w:p w14:paraId="225F8864" w14:textId="19CCDCE9" w:rsidR="00FB5F56" w:rsidRPr="00FB04EA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</w:pPr>
            <w:r w:rsidRPr="00FB04EA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Ad5</w:t>
            </w:r>
            <w:r w:rsidR="00403C9C" w:rsidRPr="00FB04EA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-NA</w:t>
            </w:r>
            <w:r w:rsidR="00FB04EA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 xml:space="preserve"> Ab</w:t>
            </w:r>
            <w:r w:rsidRPr="00FB04EA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 xml:space="preserve"> (titer) [H/L]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  <w:vAlign w:val="bottom"/>
          </w:tcPr>
          <w:p w14:paraId="46002477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HBsAg 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br/>
              <w:t>(log U/ml)</w:t>
            </w:r>
          </w:p>
        </w:tc>
        <w:tc>
          <w:tcPr>
            <w:tcW w:w="551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  <w:vAlign w:val="bottom"/>
          </w:tcPr>
          <w:p w14:paraId="0E83D5A8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HBcrAg (log AU/ml)</w:t>
            </w:r>
          </w:p>
        </w:tc>
        <w:tc>
          <w:tcPr>
            <w:tcW w:w="551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  <w:vAlign w:val="bottom"/>
          </w:tcPr>
          <w:p w14:paraId="72A83B23" w14:textId="63438A0B" w:rsidR="00FB5F56" w:rsidRPr="00FB04EA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</w:pPr>
            <w:r w:rsidRPr="00FB04EA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Ad5</w:t>
            </w:r>
            <w:r w:rsidR="00403C9C" w:rsidRPr="00FB04EA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-NA</w:t>
            </w:r>
            <w:r w:rsidR="00FB04EA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 xml:space="preserve"> Ab</w:t>
            </w:r>
            <w:r w:rsidRPr="00FB04EA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 xml:space="preserve"> (titer) [H/L]</w:t>
            </w:r>
          </w:p>
        </w:tc>
      </w:tr>
      <w:tr w:rsidR="00FB5F56" w14:paraId="313F5DA6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0E9CD50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SD</w:t>
            </w: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47651C7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Placebo</w:t>
            </w: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A2BFF5B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SD01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4F02B8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2.60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CC2182E" w14:textId="6A9302F2" w:rsidR="00FB5F56" w:rsidRDefault="00E2689A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NQ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D26838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9901A8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2.56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85649A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154E77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</w:tr>
      <w:tr w:rsidR="00FB5F56" w14:paraId="493724BC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6F8785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52E123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37E81C8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SD02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745A46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2.98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5C0FFF2" w14:textId="3549F7C9" w:rsidR="00FB5F56" w:rsidRDefault="007F6277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827E2C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46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D338312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2.79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C382BC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1F4038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39 [L]</w:t>
            </w:r>
          </w:p>
        </w:tc>
      </w:tr>
      <w:tr w:rsidR="00FB5F56" w14:paraId="0A17C2F7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38914F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CF62B5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AE85EE6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SD03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F8D784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3.16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14CADCF" w14:textId="72682F2B" w:rsidR="00FB5F56" w:rsidRDefault="00E2689A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5B4D2D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12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50A3B02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3.21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4868395" w14:textId="299E2642" w:rsidR="00FB5F56" w:rsidRDefault="007F6277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772CC62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12 [L]</w:t>
            </w:r>
          </w:p>
        </w:tc>
      </w:tr>
      <w:tr w:rsidR="00FB5F56" w14:paraId="6D5B3214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C9F3ED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43AB864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9.0 log vp</w:t>
            </w: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BC09897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SD04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6AA9E8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3.41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A90EB2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499000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CA3828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3.33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7D381C2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825CDF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16 [L]</w:t>
            </w:r>
          </w:p>
        </w:tc>
      </w:tr>
      <w:tr w:rsidR="00FB5F56" w14:paraId="34A4F687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E9D0FB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A6FDED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0C44993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SD05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5476F1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2.99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07D5AEF" w14:textId="18228FA1" w:rsidR="00FB5F56" w:rsidRDefault="007F6277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41668A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AB9A2B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2.80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EA4FEDC" w14:textId="23F1A463" w:rsidR="00FB5F56" w:rsidRDefault="00603C97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NQ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AD1FB5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10 [L]</w:t>
            </w:r>
          </w:p>
        </w:tc>
      </w:tr>
      <w:tr w:rsidR="00FB5F56" w14:paraId="44FBB87E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792676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6964D9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F2A510C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SD06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5741AF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3.07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23C4FBF" w14:textId="71596DE0" w:rsidR="007F6277" w:rsidRDefault="00AF157A" w:rsidP="00AF157A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ECC4B8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E7B08C2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3.13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10BDE94" w14:textId="3D0D76F3" w:rsidR="00FB5F56" w:rsidRDefault="00603C97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F66C762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</w:tr>
      <w:tr w:rsidR="00FB5F56" w14:paraId="07326FCA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7E194F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41C7D60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10.0 log vp</w:t>
            </w: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402CE2E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SD07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AAC696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2.53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3540163" w14:textId="18B564C3" w:rsidR="00FB5F56" w:rsidRDefault="00AF157A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8C607B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22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022954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2.38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9C6900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1911DD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1099 [H]</w:t>
            </w:r>
          </w:p>
        </w:tc>
      </w:tr>
      <w:tr w:rsidR="00FB5F56" w14:paraId="30E1F94C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4F7521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F149DD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4F8DD89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SD08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A5797B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4.02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D6494F0" w14:textId="4AE32185" w:rsidR="00FB5F56" w:rsidRDefault="00AF157A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6B2710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6A83D4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3.96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F442EDA" w14:textId="0791E9F3" w:rsidR="00FB5F56" w:rsidRDefault="00603C97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5C63B6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</w:tr>
      <w:tr w:rsidR="00FB5F56" w:rsidRPr="0046429E" w14:paraId="2A684D3D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8259D6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613FBCB" w14:textId="77777777" w:rsidR="00FB5F56" w:rsidRPr="0046429E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7AF54E4" w14:textId="77777777" w:rsidR="00FB5F56" w:rsidRPr="0046429E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46429E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SD09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C5886DF" w14:textId="77777777" w:rsidR="00FB5F56" w:rsidRPr="0046429E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46429E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3.47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B3ADCE5" w14:textId="77777777" w:rsidR="00FB5F56" w:rsidRPr="0046429E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46429E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6.7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C392CC2" w14:textId="77777777" w:rsidR="00FB5F56" w:rsidRPr="0046429E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46429E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876FA13" w14:textId="77777777" w:rsidR="00FB5F56" w:rsidRPr="0046429E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46429E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3.41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7647E72" w14:textId="77777777" w:rsidR="00FB5F56" w:rsidRPr="0046429E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46429E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6.6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553C98E" w14:textId="77777777" w:rsidR="00FB5F56" w:rsidRPr="0046429E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46429E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&lt;10 [L]</w:t>
            </w:r>
          </w:p>
        </w:tc>
      </w:tr>
      <w:tr w:rsidR="00FB5F56" w14:paraId="4DAF7A8F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E67F25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4C954B0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11.0 log vp</w:t>
            </w: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AC2D6A7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SD10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FB1A21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4.58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CA4ACB0" w14:textId="2AC208D1" w:rsidR="00FB5F56" w:rsidRDefault="00AF157A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481D5B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3EFEDF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4.66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688466A" w14:textId="1A13D483" w:rsidR="00FB5F56" w:rsidRDefault="00603C97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50220C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756 [H]</w:t>
            </w:r>
          </w:p>
        </w:tc>
      </w:tr>
      <w:tr w:rsidR="00FB5F56" w14:paraId="486354AE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FFD8FB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D807D6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5570120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SD11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5D3116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3.93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D4E672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3D8A78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9A0984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3.76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0FE9D4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2E4A38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</w:tr>
      <w:tr w:rsidR="00FB5F56" w14:paraId="4B8E19F6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5B465D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4B2A4C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468DD7C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SD12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6059A7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4.43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002A3F7" w14:textId="05B804D1" w:rsidR="00FB5F56" w:rsidRDefault="00941578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NQ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058F61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FE50B5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4.57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0F131D8" w14:textId="43D3F39A" w:rsidR="00FB5F56" w:rsidRDefault="00941578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NQ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011F26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24 [L]</w:t>
            </w:r>
          </w:p>
        </w:tc>
      </w:tr>
      <w:tr w:rsidR="00FB5F56" w14:paraId="51A4AF64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586CE75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</w:t>
            </w: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FAB28AF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Placebo</w:t>
            </w: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44494AC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MD01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6084ED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4.10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7C49AF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C78E28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41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495FEE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4.10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9609272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8DF17E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47 [L]</w:t>
            </w:r>
          </w:p>
        </w:tc>
      </w:tr>
      <w:tr w:rsidR="00FB5F56" w14:paraId="5EA706D9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5E96B3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6C204CD" w14:textId="77777777" w:rsidR="00FB5F56" w:rsidRPr="008D2639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C3F09AE" w14:textId="77777777" w:rsidR="00FB5F56" w:rsidRPr="008D2639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8D2639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MD02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96356EA" w14:textId="77777777" w:rsidR="00FB5F56" w:rsidRPr="008D2639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8D2639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2.94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30A2ED8" w14:textId="77777777" w:rsidR="00FB5F56" w:rsidRPr="008D2639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8D2639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3.3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8B3D429" w14:textId="77777777" w:rsidR="00FB5F56" w:rsidRPr="008D2639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8D2639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131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5DEEB82" w14:textId="77777777" w:rsidR="00FB5F56" w:rsidRPr="008D2639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8D2639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2.67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3FDB710" w14:textId="007B2631" w:rsidR="00FB5F56" w:rsidRPr="008D2639" w:rsidRDefault="009223B7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NQ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764BCAD" w14:textId="77777777" w:rsidR="00FB5F56" w:rsidRPr="008D2639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8D2639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897 [H]</w:t>
            </w:r>
          </w:p>
        </w:tc>
      </w:tr>
      <w:tr w:rsidR="00FB5F56" w14:paraId="7CB6160D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8BE900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1A8CE5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4009900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MD03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5FA741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3.29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44436B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7F4430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234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0BC4BF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3.14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2BC310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8B2C17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274 [H]</w:t>
            </w:r>
          </w:p>
        </w:tc>
      </w:tr>
      <w:tr w:rsidR="00FB5F56" w14:paraId="0FCFA278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078E6B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938976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B164EC6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MD04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1D8C66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3.31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440AB18" w14:textId="6CB11069" w:rsidR="00FB5F56" w:rsidRDefault="00AF157A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FF0A8B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113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E8524A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3.17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4DC395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F919A0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105 [H]</w:t>
            </w:r>
          </w:p>
        </w:tc>
      </w:tr>
      <w:tr w:rsidR="00FB5F56" w14:paraId="2887F0D9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B987C7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3EC5EF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E02F85F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MD05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2FF56E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3.64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8B51E68" w14:textId="54547A96" w:rsidR="00FB5F56" w:rsidRDefault="00AF157A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75C2A6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101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5D3080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3.49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BE8F719" w14:textId="57F24B2C" w:rsidR="00FB5F56" w:rsidRDefault="00603C97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35C572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97 [L]</w:t>
            </w:r>
          </w:p>
        </w:tc>
      </w:tr>
      <w:tr w:rsidR="00FB5F56" w14:paraId="4461A0E1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22F767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1E0B7E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4FCF33D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MD06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70C4A8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2.99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D949919" w14:textId="7554EF6E" w:rsidR="00FB5F56" w:rsidRDefault="00E2689A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NQ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8C255C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282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261C3A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2.92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B9CC4DF" w14:textId="6A333CC3" w:rsidR="00FB5F56" w:rsidRDefault="00603C97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83996F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155 [H]</w:t>
            </w:r>
          </w:p>
        </w:tc>
      </w:tr>
      <w:tr w:rsidR="00FB5F56" w14:paraId="648F11A1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065AA1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73AD960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7B1E128" w14:textId="77777777" w:rsidR="00FB5F56" w:rsidRPr="00791EF3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MD07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E17BEF4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3.62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005878E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5.6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F2E489A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32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DA3F2B8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3.59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5A34E38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5.6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4FC77DD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36 [L]</w:t>
            </w:r>
          </w:p>
        </w:tc>
      </w:tr>
      <w:tr w:rsidR="00FB5F56" w14:paraId="3F84A31B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FA43E1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AEF6BD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E0A3098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MD08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7F6DDE2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4AAF67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5.4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DBD815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115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A174E6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2.29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B27ABF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BFE22A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84 [L]</w:t>
            </w:r>
          </w:p>
        </w:tc>
      </w:tr>
      <w:tr w:rsidR="00FB5F56" w14:paraId="5C9A0CBB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E722A5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CCFE64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EC34B34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MD09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528CFF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3.92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9BE70B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6.2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9F8368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307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25210B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3.80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1585DF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6.1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6191DD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272 [H]</w:t>
            </w:r>
          </w:p>
        </w:tc>
      </w:tr>
      <w:tr w:rsidR="00FB5F56" w14:paraId="6BFFF4F5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CE73D0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E1DCA67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9.0 log vp</w:t>
            </w: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7EAB17B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MD10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1A76A1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4.26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E9CD25D" w14:textId="06151093" w:rsidR="00FB5F56" w:rsidRDefault="00941578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-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13EF88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26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7D0219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4.22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6A6591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6B43FC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350 [H]</w:t>
            </w:r>
          </w:p>
        </w:tc>
      </w:tr>
      <w:tr w:rsidR="00FB5F56" w14:paraId="3974AAED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5654D4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A522A0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D243AB2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MD11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1EC8FC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3.57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B55ED8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A868BD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55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6AFA69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3.37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B97203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FBB8F4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72 [L]</w:t>
            </w:r>
          </w:p>
        </w:tc>
      </w:tr>
      <w:tr w:rsidR="00FB5F56" w14:paraId="448BC20F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BCE23E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E44650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0E3BC84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MD12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BC3F60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3.75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7C2883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5.4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CEFA03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72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FE2EED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3.59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FF2A90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5.3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B4AEDA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212 [H]</w:t>
            </w:r>
          </w:p>
        </w:tc>
      </w:tr>
      <w:tr w:rsidR="00FB5F56" w14:paraId="1DF20ED1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0A0A19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D6456D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D64D518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MD13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04FC2C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3.74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EF0039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8C693A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1116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51AE80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3.67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444FCA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59DB33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856 [H]</w:t>
            </w:r>
          </w:p>
        </w:tc>
      </w:tr>
      <w:tr w:rsidR="00FB5F56" w14:paraId="6D8DBB02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A2F31B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F93A98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EDC5F29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MD14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73B990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4.10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46AD2C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123D98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699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75DF33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4.11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A47EAD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408B82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1130 [H]</w:t>
            </w:r>
          </w:p>
        </w:tc>
      </w:tr>
      <w:tr w:rsidR="00FB5F56" w14:paraId="751DDAAB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14C2BD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239E6F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25D6253" w14:textId="77777777" w:rsidR="00FB5F56" w:rsidRPr="000D5F98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0D5F98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MD15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391DB86" w14:textId="77777777" w:rsidR="00FB5F56" w:rsidRPr="000D5F98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0D5F98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3.48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D9F878F" w14:textId="77777777" w:rsidR="00FB5F56" w:rsidRPr="000D5F98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0D5F98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C2057A9" w14:textId="77777777" w:rsidR="00FB5F56" w:rsidRPr="000D5F98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0D5F98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FCFB8A7" w14:textId="77777777" w:rsidR="00FB5F56" w:rsidRPr="000D5F98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0D5F98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3.35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EEB925D" w14:textId="4E20D9EB" w:rsidR="00FB5F56" w:rsidRPr="000D5F98" w:rsidRDefault="008E1354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E5B06BA" w14:textId="77777777" w:rsidR="00FB5F56" w:rsidRPr="000D5F98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0D5F98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&lt;10 [L]</w:t>
            </w:r>
          </w:p>
        </w:tc>
      </w:tr>
      <w:tr w:rsidR="00FB5F56" w14:paraId="7E3507C3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55ACEC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7BC71E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36A862E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MD16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8AA75B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3.18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E71DF32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18C371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108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B2B24F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3.23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1369C0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70CB97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448 [H]</w:t>
            </w:r>
          </w:p>
        </w:tc>
      </w:tr>
      <w:tr w:rsidR="00FB5F56" w14:paraId="624E56ED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377C0B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42A316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1B74531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MD17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EE648C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3.39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38314A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5.2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6BBDEA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347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05A596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3.26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525AED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1B1852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816 [H]</w:t>
            </w:r>
          </w:p>
        </w:tc>
      </w:tr>
      <w:tr w:rsidR="00FB5F56" w14:paraId="3E628076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269A48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9DAA8F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491BDD0" w14:textId="77777777" w:rsidR="00FB5F56" w:rsidRPr="00B70510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MD18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62BAE7A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3.68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4D156F5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3.2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E01F0A3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94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B796BD1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3.71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C29F928" w14:textId="3775AA21" w:rsidR="00FB5F56" w:rsidRPr="00B70510" w:rsidRDefault="008E1354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1485145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295 [H]</w:t>
            </w:r>
          </w:p>
        </w:tc>
      </w:tr>
      <w:tr w:rsidR="00FB5F56" w14:paraId="6C4AEFB9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3E6F1C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DD64100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10.0 log vp</w:t>
            </w: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F887173" w14:textId="77777777" w:rsidR="00FB5F56" w:rsidRPr="00B70510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MD19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074F118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2.76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151CE8F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3.1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A6DF733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7B14E29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2.69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81048F7" w14:textId="645D9193" w:rsidR="00FB5F56" w:rsidRPr="00B70510" w:rsidRDefault="008E1354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3CC3646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16 [L]</w:t>
            </w:r>
          </w:p>
        </w:tc>
      </w:tr>
      <w:tr w:rsidR="00FB5F56" w14:paraId="43FF557B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1DB735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AE3752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311BEF1" w14:textId="77777777" w:rsidR="00FB5F56" w:rsidRPr="005351EB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</w:rPr>
              <w:t>MD20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AD70DBA" w14:textId="77777777" w:rsidR="00FB5F56" w:rsidRPr="005351EB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</w:rPr>
              <w:t>2.24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7365AE1" w14:textId="77777777" w:rsidR="00FB5F56" w:rsidRPr="005351EB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</w:rPr>
              <w:t>4.6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B49606C" w14:textId="77777777" w:rsidR="00FB5F56" w:rsidRPr="005351EB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</w:rPr>
              <w:t>112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90504A6" w14:textId="77777777" w:rsidR="00FB5F56" w:rsidRPr="005351EB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</w:rPr>
              <w:t>1.83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090200E" w14:textId="77777777" w:rsidR="00FB5F56" w:rsidRPr="005351EB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</w:rPr>
              <w:t>3.9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42AAB6E" w14:textId="77777777" w:rsidR="00FB5F56" w:rsidRPr="005351EB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</w:rPr>
              <w:t>305 [H]</w:t>
            </w:r>
          </w:p>
        </w:tc>
      </w:tr>
      <w:tr w:rsidR="00FB5F56" w14:paraId="7BB92900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57F243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99CB48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BC6B6D9" w14:textId="77777777" w:rsidR="00FB5F56" w:rsidRPr="00B70510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MD21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1617CD2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2.88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3FE63E6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14B3FB3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67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ED7AB5D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2.73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2D5FA01" w14:textId="0464897F" w:rsidR="00FB5F56" w:rsidRPr="00B70510" w:rsidRDefault="008E1354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5E4F5DE" w14:textId="77777777" w:rsidR="00FB5F56" w:rsidRPr="00B70510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B70510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105 [H]</w:t>
            </w:r>
          </w:p>
        </w:tc>
      </w:tr>
      <w:tr w:rsidR="00FB5F56" w14:paraId="6FCF39E2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966DFA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A9F173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44A2AAA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MD22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C53908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3.44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CDB690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859D67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126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98461D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3.26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6ABAA6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2B473E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367 [H]</w:t>
            </w:r>
          </w:p>
        </w:tc>
      </w:tr>
      <w:tr w:rsidR="00FB5F56" w14:paraId="34F6D308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BEC928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DBF2A6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9C98827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MD23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37933D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2.55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BC743C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68026C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836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D5D437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2.34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DF200A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810BB8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487 [H]</w:t>
            </w:r>
          </w:p>
        </w:tc>
      </w:tr>
      <w:tr w:rsidR="00FB5F56" w14:paraId="54AB9616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C0A9B2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DEFA27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D3904DA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MD24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F7BF39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4.14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13BC962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3.5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DA987F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BD321D8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4.03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DC63E0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9455A7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</w:tr>
      <w:tr w:rsidR="00FB5F56" w14:paraId="60E313BC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5A9BF8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C268433" w14:textId="77777777" w:rsidR="00FB5F56" w:rsidRPr="005351EB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CAA7BA9" w14:textId="77777777" w:rsidR="00FB5F56" w:rsidRPr="005351EB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MD25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356C1DC" w14:textId="77777777" w:rsidR="00FB5F56" w:rsidRPr="005351EB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2.39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257E8FE" w14:textId="77777777" w:rsidR="00FB5F56" w:rsidRPr="005351EB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3.6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1922A78" w14:textId="77777777" w:rsidR="00FB5F56" w:rsidRPr="005351EB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294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F742167" w14:textId="77777777" w:rsidR="00FB5F56" w:rsidRPr="005351EB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2.41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5321DCC" w14:textId="26853350" w:rsidR="00FB5F56" w:rsidRPr="005351EB" w:rsidRDefault="009223B7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NQ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EADE97C" w14:textId="77777777" w:rsidR="00FB5F56" w:rsidRPr="005351EB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5351EB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184 [H]</w:t>
            </w:r>
          </w:p>
        </w:tc>
      </w:tr>
      <w:tr w:rsidR="00FB5F56" w14:paraId="034BB9B6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278FD6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69DED52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3A656A2" w14:textId="77777777" w:rsidR="00FB5F56" w:rsidRPr="00791EF3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MD26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F56485D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C22E482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5.9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1A54F6F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540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DE500B6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3.17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559001D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5.9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26622A3" w14:textId="77777777" w:rsidR="00FB5F56" w:rsidRPr="00791EF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</w:pPr>
            <w:r w:rsidRPr="00791EF3">
              <w:rPr>
                <w:rFonts w:ascii="Courier New" w:hAnsi="Courier New" w:cs="Courier New"/>
                <w:b/>
                <w:color w:val="000000"/>
                <w:sz w:val="16"/>
                <w:szCs w:val="16"/>
              </w:rPr>
              <w:t>478 [H]</w:t>
            </w:r>
          </w:p>
        </w:tc>
      </w:tr>
      <w:tr w:rsidR="00FB5F56" w14:paraId="2018A852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B201D3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A0D6CE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0177A94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MD27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FC651D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2.29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63D6E6E" w14:textId="6940935B" w:rsidR="00FB5F56" w:rsidRDefault="001D4905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DC251F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2CE7E8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1.89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6D954DD" w14:textId="01742226" w:rsidR="00FB5F56" w:rsidRDefault="008E1354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NQ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A998F3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</w:tr>
      <w:tr w:rsidR="00FB5F56" w14:paraId="0936511C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CFE1C1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B898BEE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11.0 log vp</w:t>
            </w: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6CA0BFF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MD28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03AE3B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4.40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E3ED885" w14:textId="282AAC41" w:rsidR="00FB5F56" w:rsidRDefault="001D4905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C053584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119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EE2E29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4.34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11AB7C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90A3F9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862 [H]</w:t>
            </w:r>
          </w:p>
        </w:tc>
      </w:tr>
      <w:tr w:rsidR="00FB5F56" w14:paraId="4EAEA834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3D25D1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8490A0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5117E03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MD29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B1C150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3.80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F5F828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5.5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E1EB4D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67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B0C0FA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3.57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8C1E74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5.3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1D1F4F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85 [L]</w:t>
            </w:r>
          </w:p>
        </w:tc>
      </w:tr>
      <w:tr w:rsidR="00FB5F56" w14:paraId="4E6D66E7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D77A6E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24A1DB2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061F73A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MD30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956437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2.69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D65F19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AF1CF6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101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9AF4A7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2.67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4C85DB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5C129C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379 [H]</w:t>
            </w:r>
          </w:p>
        </w:tc>
      </w:tr>
      <w:tr w:rsidR="00FB5F56" w14:paraId="6971C675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611860E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950B4A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82E73C2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MD31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91BA94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4.10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539CD6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58AB72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38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5A0090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4.02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7868F61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0376D8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403 [H]</w:t>
            </w:r>
          </w:p>
        </w:tc>
      </w:tr>
      <w:tr w:rsidR="00FB5F56" w14:paraId="32C21DDF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CD75E5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D4BA7D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A72DAB1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MD32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33C8E3F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3.15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529C77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ED65CD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57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0B402C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3.03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4DAD34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4.1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9E7F58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294 [H]</w:t>
            </w:r>
          </w:p>
        </w:tc>
      </w:tr>
      <w:tr w:rsidR="00FB5F56" w14:paraId="0EB3F835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C00BCD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359733A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9A639DC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MD33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90672D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2.71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7701AEA" w14:textId="090E5665" w:rsidR="00FB5F56" w:rsidRDefault="00941578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NQ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2C54C1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&lt;10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603DF7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2.68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DA100BE" w14:textId="0E087B8B" w:rsidR="00FB5F56" w:rsidRDefault="008E1354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ND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4A6666B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44 [L]</w:t>
            </w:r>
          </w:p>
        </w:tc>
      </w:tr>
      <w:tr w:rsidR="00FB5F56" w14:paraId="3EB938E6" w14:textId="77777777" w:rsidTr="00F024D2">
        <w:trPr>
          <w:cantSplit/>
        </w:trPr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945BADC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31E46D6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B90736E" w14:textId="77777777" w:rsidR="00FB5F56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MD34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FA92E30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3.00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85D9837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9A55955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358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7610C89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2.82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12ACAF2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1B88453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338 [H]</w:t>
            </w:r>
          </w:p>
        </w:tc>
      </w:tr>
      <w:tr w:rsidR="00FB5F56" w14:paraId="63A22D99" w14:textId="77777777" w:rsidTr="00631DDC">
        <w:trPr>
          <w:cantSplit/>
        </w:trPr>
        <w:tc>
          <w:tcPr>
            <w:tcW w:w="386" w:type="pct"/>
            <w:tcBorders>
              <w:top w:val="nil"/>
              <w:left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2C893B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43D89EBD" w14:textId="77777777" w:rsidR="00FB5F56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84E93C5" w14:textId="77777777" w:rsidR="00FB5F56" w:rsidRPr="00857B13" w:rsidRDefault="00FB5F56" w:rsidP="00F024D2">
            <w:pPr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857B13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MD35</w:t>
            </w:r>
          </w:p>
        </w:tc>
        <w:tc>
          <w:tcPr>
            <w:tcW w:w="551" w:type="pct"/>
            <w:tcBorders>
              <w:top w:val="nil"/>
              <w:left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2987E7FA" w14:textId="77777777" w:rsidR="00FB5F56" w:rsidRPr="00857B13" w:rsidRDefault="00FB5F56" w:rsidP="00F024D2">
            <w:pPr>
              <w:adjustRightInd w:val="0"/>
              <w:spacing w:before="20" w:after="20"/>
              <w:jc w:val="right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857B13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2.44</w:t>
            </w:r>
          </w:p>
        </w:tc>
        <w:tc>
          <w:tcPr>
            <w:tcW w:w="551" w:type="pct"/>
            <w:tcBorders>
              <w:top w:val="nil"/>
              <w:left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DDB1B83" w14:textId="77777777" w:rsidR="00FB5F56" w:rsidRPr="00857B1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857B13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3.5</w:t>
            </w:r>
          </w:p>
        </w:tc>
        <w:tc>
          <w:tcPr>
            <w:tcW w:w="551" w:type="pct"/>
            <w:tcBorders>
              <w:top w:val="nil"/>
              <w:left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9BB6B8C" w14:textId="77777777" w:rsidR="00FB5F56" w:rsidRPr="00857B1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857B13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11 [L]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619B678" w14:textId="77777777" w:rsidR="00FB5F56" w:rsidRPr="00857B13" w:rsidRDefault="00FB5F56" w:rsidP="00F024D2">
            <w:pPr>
              <w:adjustRightInd w:val="0"/>
              <w:spacing w:before="20" w:after="20"/>
              <w:jc w:val="right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857B13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2.38</w:t>
            </w:r>
          </w:p>
        </w:tc>
        <w:tc>
          <w:tcPr>
            <w:tcW w:w="551" w:type="pct"/>
            <w:tcBorders>
              <w:top w:val="nil"/>
              <w:left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37A06EB" w14:textId="1957875E" w:rsidR="00FB5F56" w:rsidRPr="00857B13" w:rsidRDefault="008E1354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NQ</w:t>
            </w:r>
          </w:p>
        </w:tc>
        <w:tc>
          <w:tcPr>
            <w:tcW w:w="551" w:type="pct"/>
            <w:tcBorders>
              <w:top w:val="nil"/>
              <w:left w:val="nil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7B68195E" w14:textId="77777777" w:rsidR="00FB5F56" w:rsidRPr="00857B13" w:rsidRDefault="00FB5F56" w:rsidP="00F024D2">
            <w:pPr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</w:pPr>
            <w:r w:rsidRPr="00857B13">
              <w:rPr>
                <w:rFonts w:ascii="Courier New" w:hAnsi="Courier New" w:cs="Courier New"/>
                <w:color w:val="000000"/>
                <w:sz w:val="16"/>
                <w:szCs w:val="16"/>
                <w:highlight w:val="lightGray"/>
              </w:rPr>
              <w:t>63 [L]</w:t>
            </w:r>
          </w:p>
        </w:tc>
      </w:tr>
      <w:tr w:rsidR="00FB5F56" w14:paraId="78A37B26" w14:textId="77777777" w:rsidTr="00631DDC">
        <w:trPr>
          <w:cantSplit/>
        </w:trPr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FBC2990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7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0935121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</w:p>
        </w:tc>
        <w:tc>
          <w:tcPr>
            <w:tcW w:w="5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3E9C3455" w14:textId="77777777" w:rsidR="00FB5F56" w:rsidRDefault="00FB5F56" w:rsidP="00F024D2">
            <w:pPr>
              <w:keepNext/>
              <w:adjustRightInd w:val="0"/>
              <w:spacing w:before="20" w:after="20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MD36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9907673" w14:textId="77777777" w:rsidR="00FB5F56" w:rsidRDefault="00FB5F56" w:rsidP="00F024D2">
            <w:pPr>
              <w:keepNext/>
              <w:adjustRightInd w:val="0"/>
              <w:spacing w:before="20" w:after="20"/>
              <w:jc w:val="right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3.59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61CDDE4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3.7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1C792B94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127 [H]</w:t>
            </w:r>
          </w:p>
        </w:tc>
        <w:tc>
          <w:tcPr>
            <w:tcW w:w="551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6F8985A2" w14:textId="77777777" w:rsidR="00FB5F56" w:rsidRDefault="00FB5F56" w:rsidP="00F024D2">
            <w:pPr>
              <w:keepNext/>
              <w:adjustRightInd w:val="0"/>
              <w:spacing w:before="20" w:after="20"/>
              <w:jc w:val="right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3.51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09D892E3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3.1</w:t>
            </w:r>
          </w:p>
        </w:tc>
        <w:tc>
          <w:tcPr>
            <w:tcW w:w="55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tcMar>
              <w:left w:w="20" w:type="dxa"/>
              <w:right w:w="20" w:type="dxa"/>
            </w:tcMar>
          </w:tcPr>
          <w:p w14:paraId="5487CBD5" w14:textId="77777777" w:rsidR="00FB5F56" w:rsidRDefault="00FB5F56" w:rsidP="00F024D2">
            <w:pPr>
              <w:keepNext/>
              <w:adjustRightInd w:val="0"/>
              <w:spacing w:before="20" w:after="20"/>
              <w:jc w:val="center"/>
              <w:rPr>
                <w:rFonts w:ascii="Courier New" w:hAnsi="Courier New" w:cs="Courier New"/>
                <w:color w:val="000000"/>
                <w:sz w:val="16"/>
                <w:szCs w:val="16"/>
              </w:rPr>
            </w:pPr>
            <w:r>
              <w:rPr>
                <w:rFonts w:ascii="Courier New" w:hAnsi="Courier New" w:cs="Courier New"/>
                <w:color w:val="000000"/>
                <w:sz w:val="16"/>
                <w:szCs w:val="16"/>
              </w:rPr>
              <w:t>667 [H]</w:t>
            </w:r>
          </w:p>
        </w:tc>
      </w:tr>
    </w:tbl>
    <w:p w14:paraId="69E8930A" w14:textId="222F5275" w:rsidR="00E41A79" w:rsidRPr="003711E0" w:rsidRDefault="00AD5C97" w:rsidP="00631DDC">
      <w:pPr>
        <w:adjustRightInd w:val="0"/>
        <w:spacing w:line="240" w:lineRule="auto"/>
        <w:rPr>
          <w:sz w:val="20"/>
          <w:szCs w:val="20"/>
          <w:lang w:val="en-US"/>
        </w:rPr>
      </w:pPr>
      <w:r w:rsidRPr="003711E0">
        <w:rPr>
          <w:rFonts w:ascii="Arial" w:hAnsi="Arial" w:cs="Arial"/>
          <w:color w:val="000000"/>
          <w:sz w:val="20"/>
          <w:szCs w:val="16"/>
          <w:shd w:val="clear" w:color="auto" w:fill="FFFFFF"/>
          <w:lang w:val="en-US"/>
        </w:rPr>
        <w:t>HBeA</w:t>
      </w:r>
      <w:r w:rsidR="00631DDC">
        <w:rPr>
          <w:rFonts w:ascii="Arial" w:hAnsi="Arial" w:cs="Arial"/>
          <w:color w:val="000000"/>
          <w:sz w:val="20"/>
          <w:szCs w:val="16"/>
          <w:shd w:val="clear" w:color="auto" w:fill="FFFFFF"/>
          <w:lang w:val="en-US"/>
        </w:rPr>
        <w:t>g</w:t>
      </w:r>
      <w:r w:rsidRPr="003711E0">
        <w:rPr>
          <w:rFonts w:ascii="Arial" w:hAnsi="Arial" w:cs="Arial"/>
          <w:color w:val="000000"/>
          <w:sz w:val="20"/>
          <w:szCs w:val="16"/>
          <w:shd w:val="clear" w:color="auto" w:fill="FFFFFF"/>
          <w:lang w:val="en-US"/>
        </w:rPr>
        <w:t xml:space="preserve">+ patients are indicated in bold </w:t>
      </w:r>
      <w:r w:rsidR="00631DDC" w:rsidRPr="003711E0">
        <w:rPr>
          <w:rFonts w:ascii="Arial" w:hAnsi="Arial" w:cs="Arial"/>
          <w:color w:val="000000"/>
          <w:sz w:val="20"/>
          <w:szCs w:val="16"/>
          <w:shd w:val="clear" w:color="auto" w:fill="FFFFFF"/>
          <w:lang w:val="en-US"/>
        </w:rPr>
        <w:t>characters</w:t>
      </w:r>
      <w:r w:rsidR="00631DDC">
        <w:rPr>
          <w:rFonts w:ascii="Arial" w:hAnsi="Arial" w:cs="Arial"/>
          <w:color w:val="000000"/>
          <w:sz w:val="20"/>
          <w:szCs w:val="16"/>
          <w:shd w:val="clear" w:color="auto" w:fill="FFFFFF"/>
          <w:lang w:val="en-US"/>
        </w:rPr>
        <w:t xml:space="preserve">; </w:t>
      </w:r>
      <w:r w:rsidR="00FB5F56" w:rsidRPr="003711E0">
        <w:rPr>
          <w:rFonts w:ascii="Arial" w:hAnsi="Arial" w:cs="Arial"/>
          <w:color w:val="000000"/>
          <w:sz w:val="20"/>
          <w:szCs w:val="16"/>
          <w:shd w:val="clear" w:color="auto" w:fill="FFFFFF"/>
          <w:lang w:val="en-US"/>
        </w:rPr>
        <w:t>H=High Ad5nAb corresponds to levels &gt; Median (&gt;105), L=Low Ad5nAb corresponds to levels &lt; Median (&lt;105)</w:t>
      </w:r>
      <w:r w:rsidR="00631DDC">
        <w:rPr>
          <w:rFonts w:ascii="Arial" w:hAnsi="Arial" w:cs="Arial"/>
          <w:color w:val="000000"/>
          <w:sz w:val="20"/>
          <w:szCs w:val="20"/>
          <w:shd w:val="clear" w:color="auto" w:fill="FFFFFF"/>
          <w:lang w:val="en-US"/>
        </w:rPr>
        <w:t xml:space="preserve">; </w:t>
      </w:r>
      <w:r w:rsidR="00FB5F56" w:rsidRPr="003711E0">
        <w:rPr>
          <w:rFonts w:ascii="Arial" w:hAnsi="Arial" w:cs="Arial"/>
          <w:color w:val="000000"/>
          <w:sz w:val="20"/>
          <w:szCs w:val="20"/>
          <w:shd w:val="clear" w:color="auto" w:fill="FFFFFF"/>
          <w:lang w:val="en-US"/>
        </w:rPr>
        <w:t>Grey zones indicate patients for whom level of HBcrAg reached &lt; LOQ at end of follow-up</w:t>
      </w:r>
      <w:r w:rsidR="00631DDC">
        <w:rPr>
          <w:rFonts w:ascii="Arial" w:hAnsi="Arial" w:cs="Arial"/>
          <w:color w:val="000000"/>
          <w:sz w:val="20"/>
          <w:szCs w:val="20"/>
          <w:shd w:val="clear" w:color="auto" w:fill="FFFFFF"/>
          <w:lang w:val="en-US"/>
        </w:rPr>
        <w:t xml:space="preserve">; </w:t>
      </w:r>
      <w:r w:rsidR="00E41A79" w:rsidRPr="003711E0">
        <w:rPr>
          <w:rFonts w:ascii="Arial" w:hAnsi="Arial" w:cs="Arial"/>
          <w:color w:val="000000"/>
          <w:sz w:val="20"/>
          <w:szCs w:val="20"/>
          <w:shd w:val="clear" w:color="auto" w:fill="FFFFFF"/>
          <w:lang w:val="en-US"/>
        </w:rPr>
        <w:t>ND: not detectable; NQ: not quantifia</w:t>
      </w:r>
      <w:r w:rsidR="009223B7" w:rsidRPr="003711E0">
        <w:rPr>
          <w:rFonts w:ascii="Arial" w:hAnsi="Arial" w:cs="Arial"/>
          <w:color w:val="000000"/>
          <w:sz w:val="20"/>
          <w:szCs w:val="20"/>
          <w:shd w:val="clear" w:color="auto" w:fill="FFFFFF"/>
          <w:lang w:val="en-US"/>
        </w:rPr>
        <w:t>ble</w:t>
      </w:r>
    </w:p>
    <w:p w14:paraId="31887531" w14:textId="77777777" w:rsidR="00E976AF" w:rsidRPr="0086375F" w:rsidRDefault="000F4CC0" w:rsidP="00E976AF">
      <w:pPr>
        <w:spacing w:line="48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C00775">
        <w:rPr>
          <w:rFonts w:ascii="Arial" w:hAnsi="Arial" w:cs="Arial"/>
          <w:b/>
          <w:sz w:val="24"/>
          <w:szCs w:val="24"/>
          <w:lang w:val="en-US"/>
        </w:rPr>
        <w:br w:type="page"/>
      </w:r>
      <w:r w:rsidR="00E976AF" w:rsidRPr="0086375F">
        <w:rPr>
          <w:rFonts w:ascii="Arial" w:hAnsi="Arial" w:cs="Arial"/>
          <w:b/>
          <w:sz w:val="24"/>
          <w:szCs w:val="24"/>
          <w:lang w:val="en-US"/>
        </w:rPr>
        <w:lastRenderedPageBreak/>
        <w:t>Supplementary Figures</w:t>
      </w:r>
    </w:p>
    <w:p w14:paraId="5B04A5C0" w14:textId="651D7D44" w:rsidR="00E976AF" w:rsidRDefault="00E976AF" w:rsidP="00E976AF">
      <w:pPr>
        <w:spacing w:line="480" w:lineRule="auto"/>
        <w:jc w:val="both"/>
        <w:rPr>
          <w:rFonts w:ascii="Arial" w:hAnsi="Arial" w:cs="Arial"/>
          <w:b/>
          <w:sz w:val="24"/>
          <w:szCs w:val="24"/>
        </w:rPr>
      </w:pPr>
      <w:r w:rsidRPr="0086375F">
        <w:rPr>
          <w:rFonts w:ascii="Arial" w:hAnsi="Arial" w:cs="Arial"/>
          <w:b/>
          <w:sz w:val="24"/>
          <w:szCs w:val="24"/>
          <w:lang w:val="en-US"/>
        </w:rPr>
        <w:t xml:space="preserve">Suppl. </w:t>
      </w:r>
      <w:r w:rsidRPr="00C00775">
        <w:rPr>
          <w:rFonts w:ascii="Arial" w:hAnsi="Arial" w:cs="Arial"/>
          <w:b/>
          <w:sz w:val="24"/>
          <w:szCs w:val="24"/>
        </w:rPr>
        <w:t xml:space="preserve">Figure 1 </w:t>
      </w:r>
    </w:p>
    <w:p w14:paraId="375B91E4" w14:textId="0716EE42" w:rsidR="00F96806" w:rsidRPr="00C00775" w:rsidRDefault="00E86866" w:rsidP="00E976AF">
      <w:pPr>
        <w:spacing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45C4E949" wp14:editId="6621A68C">
            <wp:extent cx="3240000" cy="2026473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026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66A063FD" wp14:editId="5D033EA3">
            <wp:extent cx="3240000" cy="2026473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026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51F71" w14:textId="77777777" w:rsidR="001A7E31" w:rsidRDefault="001A7E31" w:rsidP="001A7E31">
      <w:pPr>
        <w:spacing w:line="480" w:lineRule="auto"/>
        <w:jc w:val="both"/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</w:pPr>
      <w:r w:rsidRPr="0066232A">
        <w:rPr>
          <w:rFonts w:ascii="Arial" w:hAnsi="Arial" w:cs="Arial"/>
          <w:b/>
          <w:i/>
          <w:sz w:val="24"/>
          <w:szCs w:val="24"/>
          <w:lang w:val="en-US"/>
        </w:rPr>
        <w:t>Suppl. Figure 1</w:t>
      </w:r>
      <w:r w:rsidRPr="0042348D">
        <w:rPr>
          <w:rFonts w:ascii="Arial" w:hAnsi="Arial" w:cs="Arial"/>
          <w:b/>
          <w:sz w:val="24"/>
          <w:szCs w:val="24"/>
          <w:lang w:val="en-US"/>
        </w:rPr>
        <w:t xml:space="preserve">. </w:t>
      </w:r>
      <w:r w:rsidRPr="001639F7">
        <w:rPr>
          <w:rFonts w:ascii="Arial" w:hAnsi="Arial" w:cs="Arial"/>
          <w:b/>
          <w:sz w:val="24"/>
          <w:szCs w:val="24"/>
          <w:lang w:val="en-US"/>
        </w:rPr>
        <w:t xml:space="preserve">Individual HBsAg evolution over time </w:t>
      </w:r>
      <w:r>
        <w:rPr>
          <w:rFonts w:ascii="Arial" w:hAnsi="Arial" w:cs="Arial"/>
          <w:b/>
          <w:sz w:val="24"/>
          <w:szCs w:val="24"/>
          <w:lang w:val="en-US"/>
        </w:rPr>
        <w:t xml:space="preserve">in </w:t>
      </w:r>
      <w:r w:rsidRPr="001639F7">
        <w:rPr>
          <w:rFonts w:ascii="Arial" w:hAnsi="Arial" w:cs="Arial"/>
          <w:b/>
          <w:sz w:val="24"/>
          <w:szCs w:val="24"/>
          <w:lang w:val="en-US"/>
        </w:rPr>
        <w:t>MD cohort</w:t>
      </w:r>
      <w:r>
        <w:rPr>
          <w:rFonts w:ascii="Arial" w:hAnsi="Arial" w:cs="Arial"/>
          <w:b/>
          <w:sz w:val="24"/>
          <w:szCs w:val="24"/>
          <w:lang w:val="en-US"/>
        </w:rPr>
        <w:t xml:space="preserve">. </w:t>
      </w:r>
      <w:r w:rsidRPr="00A13F1B">
        <w:rPr>
          <w:rFonts w:ascii="Arial" w:hAnsi="Arial" w:cs="Arial"/>
          <w:sz w:val="24"/>
          <w:szCs w:val="24"/>
          <w:lang w:val="en-US"/>
        </w:rPr>
        <w:t xml:space="preserve"> Data are represented</w:t>
      </w:r>
      <w:r>
        <w:rPr>
          <w:rFonts w:ascii="Arial" w:hAnsi="Arial" w:cs="Arial"/>
          <w:sz w:val="24"/>
          <w:szCs w:val="24"/>
          <w:lang w:val="en-US"/>
        </w:rPr>
        <w:t xml:space="preserve"> in IU/ml (log values)</w:t>
      </w:r>
      <w:r w:rsidRPr="00A13F1B">
        <w:rPr>
          <w:rFonts w:ascii="Arial" w:hAnsi="Arial" w:cs="Arial"/>
          <w:sz w:val="24"/>
          <w:szCs w:val="24"/>
          <w:lang w:val="en-US"/>
        </w:rPr>
        <w:t xml:space="preserve">. Each colored line represents an individual patient. Dots represent HBsAg values measured for a given time point (from time of vaccine administration </w:t>
      </w:r>
      <w:r>
        <w:rPr>
          <w:rFonts w:ascii="Arial" w:hAnsi="Arial" w:cs="Arial"/>
          <w:sz w:val="24"/>
          <w:szCs w:val="24"/>
          <w:lang w:val="en-US"/>
        </w:rPr>
        <w:t>(</w:t>
      </w:r>
      <w:r w:rsidRPr="00A13F1B">
        <w:rPr>
          <w:rFonts w:ascii="Arial" w:hAnsi="Arial" w:cs="Arial"/>
          <w:sz w:val="24"/>
          <w:szCs w:val="24"/>
          <w:lang w:val="en-US"/>
        </w:rPr>
        <w:t>0</w:t>
      </w:r>
      <w:r>
        <w:rPr>
          <w:rFonts w:ascii="Arial" w:hAnsi="Arial" w:cs="Arial"/>
          <w:sz w:val="24"/>
          <w:szCs w:val="24"/>
          <w:lang w:val="en-US"/>
        </w:rPr>
        <w:t xml:space="preserve">) </w:t>
      </w:r>
      <w:r w:rsidRPr="00A13F1B">
        <w:rPr>
          <w:rFonts w:ascii="Arial" w:hAnsi="Arial" w:cs="Arial"/>
          <w:sz w:val="24"/>
          <w:szCs w:val="24"/>
          <w:lang w:val="en-US"/>
        </w:rPr>
        <w:t xml:space="preserve">till week </w:t>
      </w:r>
      <w:r>
        <w:rPr>
          <w:rFonts w:ascii="Arial" w:hAnsi="Arial" w:cs="Arial"/>
          <w:sz w:val="24"/>
          <w:szCs w:val="24"/>
          <w:lang w:val="en-US"/>
        </w:rPr>
        <w:t>52/</w:t>
      </w:r>
      <w:r w:rsidRPr="00A13F1B">
        <w:rPr>
          <w:rFonts w:ascii="Arial" w:hAnsi="Arial" w:cs="Arial"/>
          <w:sz w:val="24"/>
          <w:szCs w:val="24"/>
          <w:lang w:val="en-US"/>
        </w:rPr>
        <w:t xml:space="preserve">54 </w:t>
      </w:r>
      <w:r>
        <w:rPr>
          <w:rFonts w:ascii="Arial" w:hAnsi="Arial" w:cs="Arial"/>
          <w:sz w:val="24"/>
          <w:szCs w:val="24"/>
          <w:lang w:val="en-US"/>
        </w:rPr>
        <w:t>(</w:t>
      </w:r>
      <w:r w:rsidRPr="00A13F1B">
        <w:rPr>
          <w:rFonts w:ascii="Arial" w:hAnsi="Arial" w:cs="Arial"/>
          <w:sz w:val="24"/>
          <w:szCs w:val="24"/>
          <w:lang w:val="en-US"/>
        </w:rPr>
        <w:t xml:space="preserve">last time point). The four groups of patients from the MD cohort are indicated (Placebo and </w:t>
      </w:r>
      <w:r w:rsidRPr="009527AB"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>10</w:t>
      </w:r>
      <w:r w:rsidRPr="00D35C15">
        <w:rPr>
          <w:rFonts w:ascii="Arial" w:eastAsia="MS PGothic" w:hAnsi="Arial" w:cs="Arial"/>
          <w:color w:val="000000"/>
          <w:kern w:val="24"/>
          <w:sz w:val="24"/>
          <w:szCs w:val="24"/>
          <w:vertAlign w:val="superscript"/>
          <w:lang w:val="en-US"/>
        </w:rPr>
        <w:t>9</w:t>
      </w:r>
      <w:r w:rsidRPr="009527AB"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>, 10</w:t>
      </w:r>
      <w:r w:rsidRPr="00D35C15">
        <w:rPr>
          <w:rFonts w:ascii="Arial" w:eastAsia="MS PGothic" w:hAnsi="Arial" w:cs="Arial"/>
          <w:color w:val="000000"/>
          <w:kern w:val="24"/>
          <w:sz w:val="24"/>
          <w:szCs w:val="24"/>
          <w:vertAlign w:val="superscript"/>
          <w:lang w:val="en-US"/>
        </w:rPr>
        <w:t>10</w:t>
      </w:r>
      <w:r w:rsidRPr="009527AB"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>, 10</w:t>
      </w:r>
      <w:r w:rsidRPr="00D35C15">
        <w:rPr>
          <w:rFonts w:ascii="Arial" w:eastAsia="MS PGothic" w:hAnsi="Arial" w:cs="Arial"/>
          <w:color w:val="000000"/>
          <w:kern w:val="24"/>
          <w:sz w:val="24"/>
          <w:szCs w:val="24"/>
          <w:vertAlign w:val="superscript"/>
          <w:lang w:val="en-US"/>
        </w:rPr>
        <w:t>11</w:t>
      </w:r>
      <w:r w:rsidRPr="009527AB"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 xml:space="preserve"> v</w:t>
      </w:r>
      <w:r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 xml:space="preserve">p – injected groups). </w:t>
      </w:r>
    </w:p>
    <w:p w14:paraId="2974BE72" w14:textId="77777777" w:rsidR="00E976AF" w:rsidRPr="005E680F" w:rsidRDefault="00E976AF" w:rsidP="00E976AF">
      <w:pPr>
        <w:rPr>
          <w:lang w:val="en-US"/>
        </w:rPr>
      </w:pPr>
      <w:r w:rsidRPr="005E680F">
        <w:rPr>
          <w:lang w:val="en-US"/>
        </w:rPr>
        <w:br w:type="page"/>
      </w:r>
    </w:p>
    <w:p w14:paraId="7EBAF5ED" w14:textId="77777777" w:rsidR="00E976AF" w:rsidRPr="00C00775" w:rsidRDefault="00E976AF" w:rsidP="00E976AF">
      <w:pPr>
        <w:spacing w:line="480" w:lineRule="auto"/>
        <w:rPr>
          <w:rFonts w:ascii="Arial" w:hAnsi="Arial" w:cs="Arial"/>
          <w:b/>
          <w:sz w:val="24"/>
          <w:szCs w:val="24"/>
        </w:rPr>
      </w:pPr>
      <w:r w:rsidRPr="005E680F">
        <w:rPr>
          <w:lang w:val="en-US"/>
        </w:rPr>
        <w:lastRenderedPageBreak/>
        <w:t xml:space="preserve"> </w:t>
      </w:r>
      <w:r w:rsidRPr="00C00775">
        <w:rPr>
          <w:rFonts w:ascii="Arial" w:hAnsi="Arial" w:cs="Arial"/>
          <w:b/>
          <w:sz w:val="24"/>
          <w:szCs w:val="24"/>
        </w:rPr>
        <w:t>Suppl. Figure 2</w:t>
      </w:r>
    </w:p>
    <w:p w14:paraId="7EA8D2FF" w14:textId="021995DA" w:rsidR="00E976AF" w:rsidRDefault="00E976AF" w:rsidP="00E976AF">
      <w:pPr>
        <w:rPr>
          <w:rFonts w:ascii="Arial" w:hAnsi="Arial" w:cs="Arial"/>
          <w:b/>
          <w:sz w:val="24"/>
          <w:szCs w:val="24"/>
          <w:lang w:val="en-US"/>
        </w:rPr>
      </w:pPr>
      <w:r w:rsidRPr="00C00775">
        <w:rPr>
          <w:rFonts w:ascii="Arial" w:hAnsi="Arial" w:cs="Arial"/>
          <w:b/>
          <w:sz w:val="24"/>
          <w:szCs w:val="24"/>
          <w:lang w:val="en-US"/>
        </w:rPr>
        <w:t>2A</w:t>
      </w:r>
    </w:p>
    <w:p w14:paraId="5F9E438E" w14:textId="796F8632" w:rsidR="00825AFA" w:rsidRDefault="00825AFA" w:rsidP="00E976AF">
      <w:pPr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noProof/>
          <w:sz w:val="24"/>
          <w:szCs w:val="24"/>
          <w:lang w:val="en-US"/>
        </w:rPr>
        <w:drawing>
          <wp:inline distT="0" distB="0" distL="0" distR="0" wp14:anchorId="572E9FFF" wp14:editId="577E4021">
            <wp:extent cx="3600000" cy="2249257"/>
            <wp:effectExtent l="0" t="0" r="635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249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E133D" w14:textId="77777777" w:rsidR="00825AFA" w:rsidRPr="00C00775" w:rsidRDefault="00825AFA" w:rsidP="00E976AF">
      <w:pPr>
        <w:rPr>
          <w:rFonts w:ascii="Arial" w:hAnsi="Arial" w:cs="Arial"/>
          <w:b/>
          <w:sz w:val="24"/>
          <w:szCs w:val="24"/>
          <w:lang w:val="en-US"/>
        </w:rPr>
      </w:pPr>
    </w:p>
    <w:p w14:paraId="2DB37F91" w14:textId="77777777" w:rsidR="00E976AF" w:rsidRDefault="00E976AF" w:rsidP="00E976AF">
      <w:pPr>
        <w:rPr>
          <w:rFonts w:ascii="Arial" w:hAnsi="Arial" w:cs="Arial"/>
          <w:b/>
          <w:sz w:val="24"/>
          <w:szCs w:val="24"/>
        </w:rPr>
      </w:pPr>
      <w:r w:rsidRPr="00C00775">
        <w:rPr>
          <w:rFonts w:ascii="Arial" w:hAnsi="Arial" w:cs="Arial"/>
          <w:b/>
          <w:sz w:val="24"/>
          <w:szCs w:val="24"/>
        </w:rPr>
        <w:t xml:space="preserve">2B </w:t>
      </w:r>
    </w:p>
    <w:p w14:paraId="5A31AC20" w14:textId="7AE63DB1" w:rsidR="00E976AF" w:rsidRPr="00C00775" w:rsidRDefault="00E976AF" w:rsidP="00E976AF">
      <w:pPr>
        <w:rPr>
          <w:rFonts w:ascii="Arial" w:hAnsi="Arial" w:cs="Arial"/>
          <w:b/>
          <w:sz w:val="24"/>
          <w:szCs w:val="24"/>
        </w:rPr>
      </w:pPr>
    </w:p>
    <w:p w14:paraId="3EA52848" w14:textId="4C6F3070" w:rsidR="00E976AF" w:rsidRDefault="002F6C05" w:rsidP="00E976AF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673D30D1" wp14:editId="30B28A44">
            <wp:extent cx="5762625" cy="3600450"/>
            <wp:effectExtent l="0" t="0" r="9525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3A753" w14:textId="77777777" w:rsidR="002F6C05" w:rsidRDefault="002F6C05" w:rsidP="001A7E31">
      <w:pPr>
        <w:spacing w:line="480" w:lineRule="auto"/>
        <w:jc w:val="both"/>
        <w:rPr>
          <w:rFonts w:ascii="Arial" w:hAnsi="Arial" w:cs="Arial"/>
          <w:b/>
          <w:i/>
          <w:sz w:val="24"/>
          <w:szCs w:val="24"/>
          <w:lang w:val="en-US"/>
        </w:rPr>
      </w:pPr>
    </w:p>
    <w:p w14:paraId="1A066FFE" w14:textId="60A21B71" w:rsidR="001A7E31" w:rsidRDefault="001A7E31" w:rsidP="001A7E31">
      <w:pPr>
        <w:spacing w:line="480" w:lineRule="auto"/>
        <w:jc w:val="both"/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</w:pPr>
      <w:r w:rsidRPr="0066232A">
        <w:rPr>
          <w:rFonts w:ascii="Arial" w:hAnsi="Arial" w:cs="Arial"/>
          <w:b/>
          <w:i/>
          <w:sz w:val="24"/>
          <w:szCs w:val="24"/>
          <w:lang w:val="en-US"/>
        </w:rPr>
        <w:t>Suppl. Figure 2</w:t>
      </w:r>
      <w:r w:rsidRPr="00414011">
        <w:rPr>
          <w:rFonts w:ascii="Arial" w:hAnsi="Arial" w:cs="Arial"/>
          <w:b/>
          <w:sz w:val="24"/>
          <w:szCs w:val="24"/>
          <w:lang w:val="en-US"/>
        </w:rPr>
        <w:t>. Neutralizing anti-Ad5 antibodies</w:t>
      </w:r>
      <w:r>
        <w:rPr>
          <w:rFonts w:ascii="Arial" w:hAnsi="Arial" w:cs="Arial"/>
          <w:b/>
          <w:sz w:val="24"/>
          <w:szCs w:val="24"/>
          <w:lang w:val="en-US"/>
        </w:rPr>
        <w:t xml:space="preserve"> (anti-Ad5 NA)</w:t>
      </w:r>
      <w:r w:rsidRPr="00414011">
        <w:rPr>
          <w:rFonts w:ascii="Arial" w:hAnsi="Arial" w:cs="Arial"/>
          <w:b/>
          <w:sz w:val="24"/>
          <w:szCs w:val="24"/>
          <w:lang w:val="en-US"/>
        </w:rPr>
        <w:t>.</w:t>
      </w:r>
      <w:r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Pr="00E07FAF">
        <w:rPr>
          <w:rFonts w:ascii="Arial" w:hAnsi="Arial" w:cs="Arial"/>
          <w:sz w:val="24"/>
          <w:szCs w:val="24"/>
          <w:lang w:val="en-US"/>
        </w:rPr>
        <w:t>Titer of</w:t>
      </w:r>
      <w:r>
        <w:rPr>
          <w:rFonts w:ascii="Arial" w:hAnsi="Arial" w:cs="Arial"/>
          <w:sz w:val="24"/>
          <w:szCs w:val="24"/>
          <w:lang w:val="en-US"/>
        </w:rPr>
        <w:t xml:space="preserve"> anti-Ad5 </w:t>
      </w:r>
      <w:r w:rsidRPr="00E07FAF">
        <w:rPr>
          <w:rFonts w:ascii="Arial" w:hAnsi="Arial" w:cs="Arial"/>
          <w:sz w:val="24"/>
          <w:szCs w:val="24"/>
          <w:lang w:val="en-US"/>
        </w:rPr>
        <w:t xml:space="preserve">NA </w:t>
      </w:r>
      <w:r>
        <w:rPr>
          <w:rFonts w:ascii="Arial" w:hAnsi="Arial" w:cs="Arial"/>
          <w:sz w:val="24"/>
          <w:szCs w:val="24"/>
          <w:lang w:val="en-US"/>
        </w:rPr>
        <w:t>is indicated for each patient in both the SD (</w:t>
      </w:r>
      <w:r w:rsidRPr="00E976AF">
        <w:rPr>
          <w:rFonts w:ascii="Arial" w:hAnsi="Arial" w:cs="Arial"/>
          <w:i/>
          <w:sz w:val="24"/>
          <w:szCs w:val="24"/>
          <w:lang w:val="en-US"/>
        </w:rPr>
        <w:t>Suppl.</w:t>
      </w:r>
      <w:r>
        <w:rPr>
          <w:rFonts w:ascii="Arial" w:hAnsi="Arial" w:cs="Arial"/>
          <w:sz w:val="24"/>
          <w:szCs w:val="24"/>
          <w:lang w:val="en-US"/>
        </w:rPr>
        <w:t xml:space="preserve"> Figure 2A) and MD (</w:t>
      </w:r>
      <w:r w:rsidRPr="00E976AF">
        <w:rPr>
          <w:rFonts w:ascii="Arial" w:hAnsi="Arial" w:cs="Arial"/>
          <w:i/>
          <w:sz w:val="24"/>
          <w:szCs w:val="24"/>
          <w:lang w:val="en-US"/>
        </w:rPr>
        <w:t>Suppl</w:t>
      </w:r>
      <w:r>
        <w:rPr>
          <w:rFonts w:ascii="Arial" w:hAnsi="Arial" w:cs="Arial"/>
          <w:sz w:val="24"/>
          <w:szCs w:val="24"/>
          <w:lang w:val="en-US"/>
        </w:rPr>
        <w:t xml:space="preserve">. Figure 2B) cohorts. </w:t>
      </w:r>
      <w:r w:rsidRPr="00A13F1B">
        <w:rPr>
          <w:rFonts w:ascii="Arial" w:hAnsi="Arial" w:cs="Arial"/>
          <w:sz w:val="24"/>
          <w:szCs w:val="24"/>
          <w:lang w:val="en-US"/>
        </w:rPr>
        <w:t xml:space="preserve">Each colored </w:t>
      </w:r>
      <w:r w:rsidRPr="00A13F1B">
        <w:rPr>
          <w:rFonts w:ascii="Arial" w:hAnsi="Arial" w:cs="Arial"/>
          <w:sz w:val="24"/>
          <w:szCs w:val="24"/>
          <w:lang w:val="en-US"/>
        </w:rPr>
        <w:lastRenderedPageBreak/>
        <w:t xml:space="preserve">line represents an individual patient. Dots represent values measured for a given time point (from time of vaccine administration </w:t>
      </w:r>
      <w:r>
        <w:rPr>
          <w:rFonts w:ascii="Arial" w:hAnsi="Arial" w:cs="Arial"/>
          <w:sz w:val="24"/>
          <w:szCs w:val="24"/>
          <w:lang w:val="en-US"/>
        </w:rPr>
        <w:t>(</w:t>
      </w:r>
      <w:r w:rsidRPr="00A13F1B">
        <w:rPr>
          <w:rFonts w:ascii="Arial" w:hAnsi="Arial" w:cs="Arial"/>
          <w:sz w:val="24"/>
          <w:szCs w:val="24"/>
          <w:lang w:val="en-US"/>
        </w:rPr>
        <w:t>0</w:t>
      </w:r>
      <w:r>
        <w:rPr>
          <w:rFonts w:ascii="Arial" w:hAnsi="Arial" w:cs="Arial"/>
          <w:sz w:val="24"/>
          <w:szCs w:val="24"/>
          <w:lang w:val="en-US"/>
        </w:rPr>
        <w:t xml:space="preserve">) </w:t>
      </w:r>
      <w:r w:rsidRPr="00A13F1B">
        <w:rPr>
          <w:rFonts w:ascii="Arial" w:hAnsi="Arial" w:cs="Arial"/>
          <w:sz w:val="24"/>
          <w:szCs w:val="24"/>
          <w:lang w:val="en-US"/>
        </w:rPr>
        <w:t xml:space="preserve">till week </w:t>
      </w:r>
      <w:r>
        <w:rPr>
          <w:rFonts w:ascii="Arial" w:hAnsi="Arial" w:cs="Arial"/>
          <w:sz w:val="24"/>
          <w:szCs w:val="24"/>
          <w:lang w:val="en-US"/>
        </w:rPr>
        <w:t>52/</w:t>
      </w:r>
      <w:r w:rsidRPr="00A13F1B">
        <w:rPr>
          <w:rFonts w:ascii="Arial" w:hAnsi="Arial" w:cs="Arial"/>
          <w:sz w:val="24"/>
          <w:szCs w:val="24"/>
          <w:lang w:val="en-US"/>
        </w:rPr>
        <w:t>54</w:t>
      </w:r>
      <w:r>
        <w:rPr>
          <w:rFonts w:ascii="Arial" w:hAnsi="Arial" w:cs="Arial"/>
          <w:sz w:val="24"/>
          <w:szCs w:val="24"/>
          <w:lang w:val="en-US"/>
        </w:rPr>
        <w:t xml:space="preserve">. </w:t>
      </w:r>
      <w:r w:rsidRPr="00A13F1B">
        <w:rPr>
          <w:rFonts w:ascii="Arial" w:hAnsi="Arial" w:cs="Arial"/>
          <w:sz w:val="24"/>
          <w:szCs w:val="24"/>
          <w:lang w:val="en-US"/>
        </w:rPr>
        <w:t xml:space="preserve">The four groups of patients are indicated (Placebo and </w:t>
      </w:r>
      <w:r w:rsidRPr="009527AB"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>10</w:t>
      </w:r>
      <w:r w:rsidRPr="00D35C15">
        <w:rPr>
          <w:rFonts w:ascii="Arial" w:eastAsia="MS PGothic" w:hAnsi="Arial" w:cs="Arial"/>
          <w:color w:val="000000"/>
          <w:kern w:val="24"/>
          <w:sz w:val="24"/>
          <w:szCs w:val="24"/>
          <w:vertAlign w:val="superscript"/>
          <w:lang w:val="en-US"/>
        </w:rPr>
        <w:t>9</w:t>
      </w:r>
      <w:r w:rsidRPr="009527AB"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>, 10</w:t>
      </w:r>
      <w:r w:rsidRPr="00D35C15">
        <w:rPr>
          <w:rFonts w:ascii="Arial" w:eastAsia="MS PGothic" w:hAnsi="Arial" w:cs="Arial"/>
          <w:color w:val="000000"/>
          <w:kern w:val="24"/>
          <w:sz w:val="24"/>
          <w:szCs w:val="24"/>
          <w:vertAlign w:val="superscript"/>
          <w:lang w:val="en-US"/>
        </w:rPr>
        <w:t>10</w:t>
      </w:r>
      <w:r w:rsidRPr="009527AB"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>, 10</w:t>
      </w:r>
      <w:r w:rsidRPr="00D35C15">
        <w:rPr>
          <w:rFonts w:ascii="Arial" w:eastAsia="MS PGothic" w:hAnsi="Arial" w:cs="Arial"/>
          <w:color w:val="000000"/>
          <w:kern w:val="24"/>
          <w:sz w:val="24"/>
          <w:szCs w:val="24"/>
          <w:vertAlign w:val="superscript"/>
          <w:lang w:val="en-US"/>
        </w:rPr>
        <w:t>11</w:t>
      </w:r>
      <w:r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 xml:space="preserve"> </w:t>
      </w:r>
      <w:r w:rsidRPr="009527AB"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>v</w:t>
      </w:r>
      <w:r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 xml:space="preserve">p – injected groups). </w:t>
      </w:r>
    </w:p>
    <w:p w14:paraId="61073822" w14:textId="77777777" w:rsidR="00E976AF" w:rsidRPr="005E680F" w:rsidRDefault="00E976AF" w:rsidP="00E976AF">
      <w:pPr>
        <w:rPr>
          <w:rFonts w:ascii="Arial" w:hAnsi="Arial" w:cs="Arial"/>
          <w:b/>
          <w:sz w:val="24"/>
          <w:szCs w:val="24"/>
          <w:lang w:val="en-US"/>
        </w:rPr>
      </w:pPr>
    </w:p>
    <w:p w14:paraId="0B6F6F0E" w14:textId="77777777" w:rsidR="001344DD" w:rsidRPr="005E680F" w:rsidRDefault="001344DD" w:rsidP="00E976AF">
      <w:pPr>
        <w:rPr>
          <w:rFonts w:ascii="Arial" w:hAnsi="Arial" w:cs="Arial"/>
          <w:b/>
          <w:sz w:val="24"/>
          <w:szCs w:val="24"/>
          <w:lang w:val="en-US"/>
        </w:rPr>
      </w:pPr>
    </w:p>
    <w:p w14:paraId="6F2E6D5F" w14:textId="77777777" w:rsidR="00E976AF" w:rsidRPr="00C00775" w:rsidRDefault="00E976AF" w:rsidP="00E976AF">
      <w:pPr>
        <w:rPr>
          <w:rFonts w:ascii="Arial" w:hAnsi="Arial" w:cs="Arial"/>
          <w:b/>
          <w:sz w:val="24"/>
          <w:szCs w:val="24"/>
        </w:rPr>
      </w:pPr>
      <w:r w:rsidRPr="00C00775">
        <w:rPr>
          <w:rFonts w:ascii="Arial" w:hAnsi="Arial" w:cs="Arial"/>
          <w:b/>
          <w:sz w:val="24"/>
          <w:szCs w:val="24"/>
        </w:rPr>
        <w:t>Suppl. Figure 3</w:t>
      </w:r>
    </w:p>
    <w:p w14:paraId="6326BF3C" w14:textId="75843142" w:rsidR="00E976AF" w:rsidRDefault="00E976AF" w:rsidP="00E976AF">
      <w:pPr>
        <w:spacing w:line="48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3A</w:t>
      </w:r>
      <w:r w:rsidR="00AB3F54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490D72">
        <w:rPr>
          <w:rFonts w:ascii="Arial" w:hAnsi="Arial" w:cs="Arial"/>
          <w:b/>
          <w:sz w:val="24"/>
          <w:szCs w:val="24"/>
          <w:lang w:val="en-US"/>
        </w:rPr>
        <w:t>(</w:t>
      </w:r>
      <w:r w:rsidR="00AB3F54">
        <w:rPr>
          <w:rFonts w:ascii="Arial" w:hAnsi="Arial" w:cs="Arial"/>
          <w:b/>
          <w:sz w:val="24"/>
          <w:szCs w:val="24"/>
          <w:lang w:val="en-US"/>
        </w:rPr>
        <w:t>POL</w:t>
      </w:r>
      <w:r w:rsidR="00490D72">
        <w:rPr>
          <w:rFonts w:ascii="Arial" w:hAnsi="Arial" w:cs="Arial"/>
          <w:b/>
          <w:sz w:val="24"/>
          <w:szCs w:val="24"/>
          <w:lang w:val="en-US"/>
        </w:rPr>
        <w:t>)</w:t>
      </w:r>
    </w:p>
    <w:p w14:paraId="1012BC5D" w14:textId="173346C9" w:rsidR="00ED634F" w:rsidRPr="00DF5EF7" w:rsidRDefault="00E16D98" w:rsidP="00E976AF">
      <w:pPr>
        <w:spacing w:line="48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noProof/>
          <w:sz w:val="24"/>
          <w:szCs w:val="24"/>
          <w:lang w:val="en-US"/>
        </w:rPr>
        <w:drawing>
          <wp:inline distT="0" distB="0" distL="0" distR="0" wp14:anchorId="22B09D61" wp14:editId="27FC52DF">
            <wp:extent cx="3240000" cy="2459112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59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  <w:lang w:val="en-US"/>
        </w:rPr>
        <w:drawing>
          <wp:inline distT="0" distB="0" distL="0" distR="0" wp14:anchorId="5B440A67" wp14:editId="21F41FE6">
            <wp:extent cx="3240000" cy="2459112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59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23D3B" w14:textId="41A4A0F2" w:rsidR="00E976AF" w:rsidRDefault="00E976AF" w:rsidP="00E976AF">
      <w:pPr>
        <w:spacing w:line="480" w:lineRule="auto"/>
        <w:jc w:val="both"/>
        <w:rPr>
          <w:rFonts w:ascii="Arial" w:hAnsi="Arial" w:cs="Arial"/>
          <w:b/>
          <w:sz w:val="24"/>
          <w:szCs w:val="24"/>
        </w:rPr>
      </w:pPr>
      <w:r w:rsidRPr="00DF5EF7">
        <w:rPr>
          <w:rFonts w:ascii="Arial" w:hAnsi="Arial" w:cs="Arial"/>
          <w:sz w:val="24"/>
          <w:szCs w:val="24"/>
        </w:rPr>
        <w:t xml:space="preserve"> </w:t>
      </w:r>
      <w:r w:rsidRPr="00DF5EF7">
        <w:rPr>
          <w:rFonts w:ascii="Arial" w:hAnsi="Arial" w:cs="Arial"/>
          <w:b/>
          <w:sz w:val="24"/>
          <w:szCs w:val="24"/>
        </w:rPr>
        <w:t>3B</w:t>
      </w:r>
      <w:r w:rsidR="00AB3F54">
        <w:rPr>
          <w:rFonts w:ascii="Arial" w:hAnsi="Arial" w:cs="Arial"/>
          <w:b/>
          <w:sz w:val="24"/>
          <w:szCs w:val="24"/>
        </w:rPr>
        <w:t xml:space="preserve"> </w:t>
      </w:r>
      <w:r w:rsidR="00490D72">
        <w:rPr>
          <w:rFonts w:ascii="Arial" w:hAnsi="Arial" w:cs="Arial"/>
          <w:b/>
          <w:sz w:val="24"/>
          <w:szCs w:val="24"/>
        </w:rPr>
        <w:t>(</w:t>
      </w:r>
      <w:r w:rsidR="00AB3F54">
        <w:rPr>
          <w:rFonts w:ascii="Arial" w:hAnsi="Arial" w:cs="Arial"/>
          <w:b/>
          <w:sz w:val="24"/>
          <w:szCs w:val="24"/>
        </w:rPr>
        <w:t>ENV</w:t>
      </w:r>
      <w:r w:rsidR="00DC6A2F">
        <w:rPr>
          <w:rFonts w:ascii="Arial" w:hAnsi="Arial" w:cs="Arial"/>
          <w:b/>
          <w:sz w:val="24"/>
          <w:szCs w:val="24"/>
        </w:rPr>
        <w:t>)</w:t>
      </w:r>
    </w:p>
    <w:p w14:paraId="29AB78C3" w14:textId="2DCFF5CB" w:rsidR="003711E0" w:rsidRDefault="00E16D98" w:rsidP="00E976AF">
      <w:pPr>
        <w:spacing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04A16D7A" wp14:editId="2551FD05">
            <wp:extent cx="3240000" cy="2464322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6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2C58A71B" wp14:editId="3E8F5A91">
            <wp:extent cx="3240000" cy="2464322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6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52687" w14:textId="1C1BE746" w:rsidR="00E976AF" w:rsidRDefault="00E976AF" w:rsidP="00E976AF">
      <w:pPr>
        <w:spacing w:line="480" w:lineRule="auto"/>
        <w:jc w:val="both"/>
        <w:rPr>
          <w:rFonts w:ascii="Arial" w:hAnsi="Arial" w:cs="Arial"/>
          <w:b/>
          <w:sz w:val="24"/>
          <w:szCs w:val="24"/>
        </w:rPr>
      </w:pPr>
      <w:r w:rsidRPr="00DF5EF7">
        <w:rPr>
          <w:rFonts w:ascii="Arial" w:hAnsi="Arial" w:cs="Arial"/>
          <w:b/>
          <w:sz w:val="24"/>
          <w:szCs w:val="24"/>
        </w:rPr>
        <w:t>3</w:t>
      </w:r>
      <w:r>
        <w:rPr>
          <w:rFonts w:ascii="Arial" w:hAnsi="Arial" w:cs="Arial"/>
          <w:b/>
          <w:sz w:val="24"/>
          <w:szCs w:val="24"/>
        </w:rPr>
        <w:t>C</w:t>
      </w:r>
      <w:r w:rsidR="00AB3F54">
        <w:rPr>
          <w:rFonts w:ascii="Arial" w:hAnsi="Arial" w:cs="Arial"/>
          <w:b/>
          <w:noProof/>
          <w:sz w:val="24"/>
          <w:szCs w:val="24"/>
        </w:rPr>
        <w:t xml:space="preserve"> </w:t>
      </w:r>
      <w:r w:rsidR="00DC6A2F">
        <w:rPr>
          <w:rFonts w:ascii="Arial" w:hAnsi="Arial" w:cs="Arial"/>
          <w:b/>
          <w:noProof/>
          <w:sz w:val="24"/>
          <w:szCs w:val="24"/>
        </w:rPr>
        <w:t>(</w:t>
      </w:r>
      <w:r w:rsidR="00AB3F54">
        <w:rPr>
          <w:rFonts w:ascii="Arial" w:hAnsi="Arial" w:cs="Arial"/>
          <w:b/>
          <w:noProof/>
          <w:sz w:val="24"/>
          <w:szCs w:val="24"/>
        </w:rPr>
        <w:t>CORE</w:t>
      </w:r>
      <w:r w:rsidR="00DC6A2F">
        <w:rPr>
          <w:rFonts w:ascii="Arial" w:hAnsi="Arial" w:cs="Arial"/>
          <w:b/>
          <w:noProof/>
          <w:sz w:val="24"/>
          <w:szCs w:val="24"/>
        </w:rPr>
        <w:t>)</w:t>
      </w:r>
    </w:p>
    <w:p w14:paraId="3388F1B1" w14:textId="2BDBD4A1" w:rsidR="00A6598A" w:rsidRDefault="00E16D98" w:rsidP="00E976AF">
      <w:pPr>
        <w:spacing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 wp14:anchorId="33207558" wp14:editId="4F508899">
            <wp:extent cx="3240000" cy="2464322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6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48B011CE" wp14:editId="28E794F4">
            <wp:extent cx="3240000" cy="2464322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6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40CAB" w14:textId="77777777" w:rsidR="00E976AF" w:rsidRPr="00C00775" w:rsidRDefault="00E976AF" w:rsidP="00E976AF">
      <w:pPr>
        <w:rPr>
          <w:rFonts w:ascii="Arial" w:hAnsi="Arial" w:cs="Arial"/>
          <w:b/>
          <w:sz w:val="24"/>
          <w:szCs w:val="24"/>
        </w:rPr>
      </w:pPr>
    </w:p>
    <w:p w14:paraId="1FFC6F97" w14:textId="77777777" w:rsidR="001A7E31" w:rsidRPr="00925B07" w:rsidRDefault="001A7E31" w:rsidP="001A7E31">
      <w:pPr>
        <w:spacing w:line="48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5E680F">
        <w:rPr>
          <w:rFonts w:ascii="Arial" w:eastAsia="MS PGothic" w:hAnsi="Arial" w:cs="Arial"/>
          <w:b/>
          <w:i/>
          <w:kern w:val="24"/>
          <w:sz w:val="24"/>
          <w:szCs w:val="24"/>
          <w:lang w:val="en-US"/>
        </w:rPr>
        <w:t>Suppl. Figure 3.</w:t>
      </w:r>
      <w:r w:rsidRPr="00925B07">
        <w:rPr>
          <w:rFonts w:ascii="Arial" w:eastAsia="MS PGothic" w:hAnsi="Arial" w:cs="Arial"/>
          <w:b/>
          <w:kern w:val="24"/>
          <w:sz w:val="24"/>
          <w:szCs w:val="24"/>
          <w:lang w:val="en-US"/>
        </w:rPr>
        <w:t xml:space="preserve"> Spot numbers in ELISPOT against POL,</w:t>
      </w:r>
      <w:r>
        <w:rPr>
          <w:rFonts w:ascii="Arial" w:eastAsia="MS PGothic" w:hAnsi="Arial" w:cs="Arial"/>
          <w:b/>
          <w:kern w:val="24"/>
          <w:sz w:val="24"/>
          <w:szCs w:val="24"/>
          <w:lang w:val="en-US"/>
        </w:rPr>
        <w:t xml:space="preserve"> </w:t>
      </w:r>
      <w:r w:rsidRPr="00925B07">
        <w:rPr>
          <w:rFonts w:ascii="Arial" w:eastAsia="MS PGothic" w:hAnsi="Arial" w:cs="Arial"/>
          <w:b/>
          <w:kern w:val="24"/>
          <w:sz w:val="24"/>
          <w:szCs w:val="24"/>
          <w:lang w:val="en-US"/>
        </w:rPr>
        <w:t>ENV and CORE</w:t>
      </w:r>
    </w:p>
    <w:p w14:paraId="3251A5FC" w14:textId="77777777" w:rsidR="001A7E31" w:rsidRPr="00C00775" w:rsidRDefault="001A7E31" w:rsidP="001A7E31">
      <w:pPr>
        <w:spacing w:line="480" w:lineRule="auto"/>
        <w:jc w:val="both"/>
        <w:rPr>
          <w:rFonts w:ascii="Arial" w:eastAsia="MS PGothic" w:hAnsi="Arial" w:cs="Arial"/>
          <w:b/>
          <w:kern w:val="24"/>
          <w:sz w:val="24"/>
          <w:szCs w:val="24"/>
          <w:lang w:val="en-US"/>
        </w:rPr>
      </w:pPr>
      <w:r>
        <w:rPr>
          <w:rFonts w:ascii="Arial" w:eastAsia="+mn-ea" w:hAnsi="Arial" w:cs="Arial"/>
          <w:iCs/>
          <w:color w:val="000000"/>
          <w:kern w:val="24"/>
          <w:sz w:val="24"/>
          <w:szCs w:val="24"/>
          <w:lang w:val="en-US" w:eastAsia="fr-FR"/>
        </w:rPr>
        <w:t>Blood samples were taken at 4 time points (at baseline, week 2, week 4 and week 12 for SD cohort and at baseline, week 4, week 6 and week 12 for MD cohort) post-initial vaccine administration and ELISPOT assays performed using purified PBMCs as described in Materials and Methods.  Data are reported as number of spots changes from baseline for 2x10</w:t>
      </w:r>
      <w:r>
        <w:rPr>
          <w:rFonts w:ascii="Arial" w:eastAsia="+mn-ea" w:hAnsi="Arial" w:cs="Arial"/>
          <w:iCs/>
          <w:color w:val="000000"/>
          <w:kern w:val="24"/>
          <w:sz w:val="24"/>
          <w:szCs w:val="24"/>
          <w:vertAlign w:val="superscript"/>
          <w:lang w:val="en-US" w:eastAsia="fr-FR"/>
        </w:rPr>
        <w:t>5</w:t>
      </w:r>
      <w:r>
        <w:rPr>
          <w:rFonts w:ascii="Arial" w:eastAsia="+mn-ea" w:hAnsi="Arial" w:cs="Arial"/>
          <w:iCs/>
          <w:color w:val="000000"/>
          <w:kern w:val="24"/>
          <w:sz w:val="24"/>
          <w:szCs w:val="24"/>
          <w:lang w:val="en-US" w:eastAsia="fr-FR"/>
        </w:rPr>
        <w:t xml:space="preserve"> cells/ml.  Four each cohort, the</w:t>
      </w:r>
      <w:r w:rsidRPr="00A13F1B">
        <w:rPr>
          <w:rFonts w:ascii="Arial" w:hAnsi="Arial" w:cs="Arial"/>
          <w:sz w:val="24"/>
          <w:szCs w:val="24"/>
          <w:lang w:val="en-US"/>
        </w:rPr>
        <w:t xml:space="preserve"> four groups of patients are indicated (Placebo and </w:t>
      </w:r>
      <w:r w:rsidRPr="009527AB"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>10</w:t>
      </w:r>
      <w:r w:rsidRPr="00D35C15">
        <w:rPr>
          <w:rFonts w:ascii="Arial" w:eastAsia="MS PGothic" w:hAnsi="Arial" w:cs="Arial"/>
          <w:color w:val="000000"/>
          <w:kern w:val="24"/>
          <w:sz w:val="24"/>
          <w:szCs w:val="24"/>
          <w:vertAlign w:val="superscript"/>
          <w:lang w:val="en-US"/>
        </w:rPr>
        <w:t>9</w:t>
      </w:r>
      <w:r w:rsidRPr="009527AB"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>, 10</w:t>
      </w:r>
      <w:r w:rsidRPr="00D35C15">
        <w:rPr>
          <w:rFonts w:ascii="Arial" w:eastAsia="MS PGothic" w:hAnsi="Arial" w:cs="Arial"/>
          <w:color w:val="000000"/>
          <w:kern w:val="24"/>
          <w:sz w:val="24"/>
          <w:szCs w:val="24"/>
          <w:vertAlign w:val="superscript"/>
          <w:lang w:val="en-US"/>
        </w:rPr>
        <w:t>10</w:t>
      </w:r>
      <w:r w:rsidRPr="009527AB"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>, 10</w:t>
      </w:r>
      <w:r w:rsidRPr="00D35C15">
        <w:rPr>
          <w:rFonts w:ascii="Arial" w:eastAsia="MS PGothic" w:hAnsi="Arial" w:cs="Arial"/>
          <w:color w:val="000000"/>
          <w:kern w:val="24"/>
          <w:sz w:val="24"/>
          <w:szCs w:val="24"/>
          <w:vertAlign w:val="superscript"/>
          <w:lang w:val="en-US"/>
        </w:rPr>
        <w:t>11</w:t>
      </w:r>
      <w:r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 xml:space="preserve"> </w:t>
      </w:r>
      <w:r w:rsidRPr="009527AB"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>v</w:t>
      </w:r>
      <w:r>
        <w:rPr>
          <w:rFonts w:ascii="Arial" w:eastAsia="MS PGothic" w:hAnsi="Arial" w:cs="Arial"/>
          <w:color w:val="000000"/>
          <w:kern w:val="24"/>
          <w:sz w:val="24"/>
          <w:szCs w:val="24"/>
          <w:lang w:val="en-US"/>
        </w:rPr>
        <w:t xml:space="preserve">p – injected groups). </w:t>
      </w:r>
      <w:r w:rsidRPr="00F54B15">
        <w:rPr>
          <w:rFonts w:ascii="Arial" w:eastAsia="+mn-ea" w:hAnsi="Arial" w:cs="Arial"/>
          <w:iCs/>
          <w:color w:val="000000"/>
          <w:kern w:val="24"/>
          <w:sz w:val="24"/>
          <w:szCs w:val="24"/>
          <w:lang w:val="en-US" w:eastAsia="fr-FR"/>
        </w:rPr>
        <w:t xml:space="preserve">Stimulation with the </w:t>
      </w:r>
      <w:r>
        <w:rPr>
          <w:rFonts w:ascii="Arial" w:eastAsia="+mn-ea" w:hAnsi="Arial" w:cs="Arial"/>
          <w:iCs/>
          <w:color w:val="000000"/>
          <w:kern w:val="24"/>
          <w:sz w:val="24"/>
          <w:szCs w:val="24"/>
          <w:lang w:val="en-US" w:eastAsia="fr-FR"/>
        </w:rPr>
        <w:t xml:space="preserve">various </w:t>
      </w:r>
      <w:r w:rsidRPr="00F54B15">
        <w:rPr>
          <w:rFonts w:ascii="Arial" w:eastAsia="+mn-ea" w:hAnsi="Arial" w:cs="Arial"/>
          <w:iCs/>
          <w:color w:val="000000"/>
          <w:kern w:val="24"/>
          <w:sz w:val="24"/>
          <w:szCs w:val="24"/>
          <w:lang w:val="en-US" w:eastAsia="fr-FR"/>
        </w:rPr>
        <w:t xml:space="preserve">peptide pools covering whole polymerase </w:t>
      </w:r>
      <w:r>
        <w:rPr>
          <w:rFonts w:ascii="Arial" w:eastAsia="+mn-ea" w:hAnsi="Arial" w:cs="Arial"/>
          <w:iCs/>
          <w:color w:val="000000"/>
          <w:kern w:val="24"/>
          <w:sz w:val="24"/>
          <w:szCs w:val="24"/>
          <w:lang w:val="en-US" w:eastAsia="fr-FR"/>
        </w:rPr>
        <w:t xml:space="preserve">(3 pools, Figure 4A), the Core (1 pool, Figure 4B) and Env (1 pool Figure 4C) </w:t>
      </w:r>
      <w:r w:rsidRPr="00F54B15">
        <w:rPr>
          <w:rFonts w:ascii="Arial" w:eastAsia="+mn-ea" w:hAnsi="Arial" w:cs="Arial"/>
          <w:iCs/>
          <w:color w:val="000000"/>
          <w:kern w:val="24"/>
          <w:sz w:val="24"/>
          <w:szCs w:val="24"/>
          <w:lang w:val="en-US" w:eastAsia="fr-FR"/>
        </w:rPr>
        <w:t xml:space="preserve">were </w:t>
      </w:r>
      <w:r>
        <w:rPr>
          <w:rFonts w:ascii="Arial" w:eastAsia="+mn-ea" w:hAnsi="Arial" w:cs="Arial"/>
          <w:iCs/>
          <w:color w:val="000000"/>
          <w:kern w:val="24"/>
          <w:sz w:val="24"/>
          <w:szCs w:val="24"/>
          <w:lang w:val="en-US" w:eastAsia="fr-FR"/>
        </w:rPr>
        <w:t xml:space="preserve">added for </w:t>
      </w:r>
      <w:r w:rsidRPr="00C00775">
        <w:rPr>
          <w:rFonts w:ascii="Arial" w:eastAsia="+mn-ea" w:hAnsi="Arial" w:cs="Arial"/>
          <w:iCs/>
          <w:kern w:val="24"/>
          <w:sz w:val="24"/>
          <w:szCs w:val="24"/>
          <w:lang w:val="en-US" w:eastAsia="fr-FR"/>
        </w:rPr>
        <w:t>each antigen</w:t>
      </w:r>
      <w:r w:rsidRPr="00C00775">
        <w:rPr>
          <w:rFonts w:ascii="Calibri" w:eastAsia="+mn-ea" w:hAnsi="Calibri" w:cs="+mn-cs"/>
          <w:iCs/>
          <w:kern w:val="24"/>
          <w:sz w:val="28"/>
          <w:szCs w:val="28"/>
          <w:lang w:val="en-US" w:eastAsia="fr-FR"/>
        </w:rPr>
        <w:t>.</w:t>
      </w:r>
    </w:p>
    <w:p w14:paraId="5470327F" w14:textId="77777777" w:rsidR="000F4CC0" w:rsidRPr="00C00775" w:rsidRDefault="000F4CC0">
      <w:pPr>
        <w:rPr>
          <w:rFonts w:ascii="Arial" w:hAnsi="Arial" w:cs="Arial"/>
          <w:b/>
          <w:sz w:val="24"/>
          <w:szCs w:val="24"/>
          <w:lang w:val="en-US"/>
        </w:rPr>
      </w:pPr>
    </w:p>
    <w:sectPr w:rsidR="000F4CC0" w:rsidRPr="00C00775" w:rsidSect="00083E14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F2F3D8" w14:textId="77777777" w:rsidR="009D5558" w:rsidRDefault="009D5558" w:rsidP="006B7670">
      <w:pPr>
        <w:spacing w:after="0" w:line="240" w:lineRule="auto"/>
      </w:pPr>
      <w:r>
        <w:separator/>
      </w:r>
    </w:p>
    <w:p w14:paraId="078178F1" w14:textId="77777777" w:rsidR="009D5558" w:rsidRDefault="009D5558"/>
  </w:endnote>
  <w:endnote w:type="continuationSeparator" w:id="0">
    <w:p w14:paraId="3F0EAC32" w14:textId="77777777" w:rsidR="009D5558" w:rsidRDefault="009D5558" w:rsidP="006B7670">
      <w:pPr>
        <w:spacing w:after="0" w:line="240" w:lineRule="auto"/>
      </w:pPr>
      <w:r>
        <w:continuationSeparator/>
      </w:r>
    </w:p>
    <w:p w14:paraId="30F0CEE9" w14:textId="77777777" w:rsidR="009D5558" w:rsidRDefault="009D5558"/>
  </w:endnote>
  <w:endnote w:type="continuationNotice" w:id="1">
    <w:p w14:paraId="767A9E17" w14:textId="77777777" w:rsidR="009D5558" w:rsidRDefault="009D555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+mj-ea"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0F2961" w14:textId="77777777" w:rsidR="00B50D0C" w:rsidRDefault="00B50D0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A7472D" w14:textId="16F2F9EC" w:rsidR="00BF5CB7" w:rsidRDefault="00B50D0C" w:rsidP="00791EF3">
    <w:pPr>
      <w:pStyle w:val="Footer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026A9367" wp14:editId="15AD7E83">
              <wp:simplePos x="0" y="0"/>
              <wp:positionH relativeFrom="page">
                <wp:posOffset>0</wp:posOffset>
              </wp:positionH>
              <wp:positionV relativeFrom="page">
                <wp:posOffset>10234930</wp:posOffset>
              </wp:positionV>
              <wp:extent cx="7560310" cy="266700"/>
              <wp:effectExtent l="0" t="0" r="0" b="0"/>
              <wp:wrapNone/>
              <wp:docPr id="3" name="MSIPCM4ff74fe3834fc99d23926f93" descr="{&quot;HashCode&quot;:1561593418,&quot;Height&quot;:841.0,&quot;Width&quot;:595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667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9122405" w14:textId="3F8400D4" w:rsidR="00B50D0C" w:rsidRPr="00B50D0C" w:rsidRDefault="00B50D0C" w:rsidP="00B50D0C">
                          <w:pPr>
                            <w:spacing w:after="0"/>
                            <w:rPr>
                              <w:rFonts w:ascii="Rockwell" w:hAnsi="Rockwell"/>
                              <w:color w:val="0078D7"/>
                              <w:sz w:val="18"/>
                            </w:rPr>
                          </w:pPr>
                          <w:r w:rsidRPr="00B50D0C">
                            <w:rPr>
                              <w:rFonts w:ascii="Rockwell" w:hAnsi="Rockwell"/>
                              <w:color w:val="0078D7"/>
                              <w:sz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6A9367" id="_x0000_t202" coordsize="21600,21600" o:spt="202" path="m,l,21600r21600,l21600,xe">
              <v:stroke joinstyle="miter"/>
              <v:path gradientshapeok="t" o:connecttype="rect"/>
            </v:shapetype>
            <v:shape id="MSIPCM4ff74fe3834fc99d23926f93" o:spid="_x0000_s1026" type="#_x0000_t202" alt="{&quot;HashCode&quot;:1561593418,&quot;Height&quot;:841.0,&quot;Width&quot;:595.0,&quot;Placement&quot;:&quot;Footer&quot;,&quot;Index&quot;:&quot;Primary&quot;,&quot;Section&quot;:1,&quot;Top&quot;:0.0,&quot;Left&quot;:0.0}" style="position:absolute;left:0;text-align:left;margin-left:0;margin-top:805.9pt;width:595.3pt;height:21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" o:allowincell="f" filled="f" stroked="f" strokeweight=".5pt">
              <v:fill o:detectmouseclick="t"/>
              <v:textbox inset="20pt,0,,0">
                <w:txbxContent>
                  <w:p w14:paraId="79122405" w14:textId="3F8400D4" w:rsidR="00B50D0C" w:rsidRPr="00B50D0C" w:rsidRDefault="00B50D0C" w:rsidP="00B50D0C">
                    <w:pPr>
                      <w:spacing w:after="0"/>
                      <w:rPr>
                        <w:rFonts w:ascii="Rockwell" w:hAnsi="Rockwell"/>
                        <w:color w:val="0078D7"/>
                        <w:sz w:val="18"/>
                      </w:rPr>
                    </w:pPr>
                    <w:r w:rsidRPr="00B50D0C">
                      <w:rPr>
                        <w:rFonts w:ascii="Rockwell" w:hAnsi="Rockwell"/>
                        <w:color w:val="0078D7"/>
                        <w:sz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sdt>
      <w:sdtPr>
        <w:id w:val="1023907752"/>
        <w:docPartObj>
          <w:docPartGallery w:val="Page Numbers (Bottom of Page)"/>
          <w:docPartUnique/>
        </w:docPartObj>
      </w:sdtPr>
      <w:sdtEndPr/>
      <w:sdtContent>
        <w:r w:rsidR="00BF5CB7">
          <w:fldChar w:fldCharType="begin"/>
        </w:r>
        <w:r w:rsidR="00BF5CB7">
          <w:instrText>PAGE   \* MERGEFORMAT</w:instrText>
        </w:r>
        <w:r w:rsidR="00BF5CB7">
          <w:fldChar w:fldCharType="separate"/>
        </w:r>
        <w:r w:rsidR="00BF5CB7">
          <w:t>2</w:t>
        </w:r>
        <w:r w:rsidR="00BF5CB7"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AEF406" w14:textId="77777777" w:rsidR="00B50D0C" w:rsidRDefault="00B50D0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5C7E308" w14:textId="77777777" w:rsidR="009D5558" w:rsidRDefault="009D5558" w:rsidP="006B7670">
      <w:pPr>
        <w:spacing w:after="0" w:line="240" w:lineRule="auto"/>
      </w:pPr>
      <w:r>
        <w:separator/>
      </w:r>
    </w:p>
    <w:p w14:paraId="405D83F8" w14:textId="77777777" w:rsidR="009D5558" w:rsidRDefault="009D5558"/>
  </w:footnote>
  <w:footnote w:type="continuationSeparator" w:id="0">
    <w:p w14:paraId="3AD93E83" w14:textId="77777777" w:rsidR="009D5558" w:rsidRDefault="009D5558" w:rsidP="006B7670">
      <w:pPr>
        <w:spacing w:after="0" w:line="240" w:lineRule="auto"/>
      </w:pPr>
      <w:r>
        <w:continuationSeparator/>
      </w:r>
    </w:p>
    <w:p w14:paraId="3B3FF6F1" w14:textId="77777777" w:rsidR="009D5558" w:rsidRDefault="009D5558"/>
  </w:footnote>
  <w:footnote w:type="continuationNotice" w:id="1">
    <w:p w14:paraId="04B3F98D" w14:textId="77777777" w:rsidR="009D5558" w:rsidRDefault="009D555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4DCA0D" w14:textId="77777777" w:rsidR="00B50D0C" w:rsidRDefault="00B50D0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6558D6" w14:textId="54F74C38" w:rsidR="00BF5CB7" w:rsidRDefault="00BF5CB7">
    <w:pPr>
      <w:pStyle w:val="Header"/>
    </w:pPr>
  </w:p>
  <w:p w14:paraId="2E33EC9E" w14:textId="77777777" w:rsidR="00BF5CB7" w:rsidRDefault="00BF5CB7">
    <w:pPr>
      <w:pStyle w:val="Header"/>
    </w:pPr>
  </w:p>
  <w:p w14:paraId="060D5B6A" w14:textId="77777777" w:rsidR="00BF5CB7" w:rsidRDefault="00BF5CB7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1DAD3E" w14:textId="77777777" w:rsidR="00B50D0C" w:rsidRDefault="00B50D0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B44F2C"/>
    <w:multiLevelType w:val="hybridMultilevel"/>
    <w:tmpl w:val="304C3DCE"/>
    <w:lvl w:ilvl="0" w:tplc="040C000F">
      <w:start w:val="1"/>
      <w:numFmt w:val="decimal"/>
      <w:lvlText w:val="%1."/>
      <w:lvlJc w:val="left"/>
      <w:pPr>
        <w:ind w:left="1428" w:hanging="360"/>
      </w:pPr>
    </w:lvl>
    <w:lvl w:ilvl="1" w:tplc="040C0019" w:tentative="1">
      <w:start w:val="1"/>
      <w:numFmt w:val="lowerLetter"/>
      <w:lvlText w:val="%2."/>
      <w:lvlJc w:val="left"/>
      <w:pPr>
        <w:ind w:left="2148" w:hanging="360"/>
      </w:pPr>
    </w:lvl>
    <w:lvl w:ilvl="2" w:tplc="040C001B" w:tentative="1">
      <w:start w:val="1"/>
      <w:numFmt w:val="lowerRoman"/>
      <w:lvlText w:val="%3."/>
      <w:lvlJc w:val="right"/>
      <w:pPr>
        <w:ind w:left="2868" w:hanging="180"/>
      </w:pPr>
    </w:lvl>
    <w:lvl w:ilvl="3" w:tplc="040C000F" w:tentative="1">
      <w:start w:val="1"/>
      <w:numFmt w:val="decimal"/>
      <w:lvlText w:val="%4."/>
      <w:lvlJc w:val="left"/>
      <w:pPr>
        <w:ind w:left="3588" w:hanging="360"/>
      </w:pPr>
    </w:lvl>
    <w:lvl w:ilvl="4" w:tplc="040C0019" w:tentative="1">
      <w:start w:val="1"/>
      <w:numFmt w:val="lowerLetter"/>
      <w:lvlText w:val="%5."/>
      <w:lvlJc w:val="left"/>
      <w:pPr>
        <w:ind w:left="4308" w:hanging="360"/>
      </w:pPr>
    </w:lvl>
    <w:lvl w:ilvl="5" w:tplc="040C001B" w:tentative="1">
      <w:start w:val="1"/>
      <w:numFmt w:val="lowerRoman"/>
      <w:lvlText w:val="%6."/>
      <w:lvlJc w:val="right"/>
      <w:pPr>
        <w:ind w:left="5028" w:hanging="180"/>
      </w:pPr>
    </w:lvl>
    <w:lvl w:ilvl="6" w:tplc="040C000F" w:tentative="1">
      <w:start w:val="1"/>
      <w:numFmt w:val="decimal"/>
      <w:lvlText w:val="%7."/>
      <w:lvlJc w:val="left"/>
      <w:pPr>
        <w:ind w:left="5748" w:hanging="360"/>
      </w:pPr>
    </w:lvl>
    <w:lvl w:ilvl="7" w:tplc="040C0019" w:tentative="1">
      <w:start w:val="1"/>
      <w:numFmt w:val="lowerLetter"/>
      <w:lvlText w:val="%8."/>
      <w:lvlJc w:val="left"/>
      <w:pPr>
        <w:ind w:left="6468" w:hanging="360"/>
      </w:pPr>
    </w:lvl>
    <w:lvl w:ilvl="8" w:tplc="040C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14702E87"/>
    <w:multiLevelType w:val="multilevel"/>
    <w:tmpl w:val="5706E1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249789C"/>
    <w:multiLevelType w:val="hybridMultilevel"/>
    <w:tmpl w:val="787A52F0"/>
    <w:lvl w:ilvl="0" w:tplc="126C114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1A7EB61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59B4AD24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F0F6C60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399699F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3E80260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6436F37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FEF811C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231AF58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3" w15:restartNumberingAfterBreak="0">
    <w:nsid w:val="50022674"/>
    <w:multiLevelType w:val="hybridMultilevel"/>
    <w:tmpl w:val="BCD84692"/>
    <w:lvl w:ilvl="0" w:tplc="A1662C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084C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1060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6D26D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20E7C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9F2D0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7FC0E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FC4F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F1EE6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5F2F4A31"/>
    <w:multiLevelType w:val="hybridMultilevel"/>
    <w:tmpl w:val="25D6CFD4"/>
    <w:lvl w:ilvl="0" w:tplc="1F44BBC0">
      <w:start w:val="13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9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7670"/>
    <w:rsid w:val="00000BC8"/>
    <w:rsid w:val="00000D1C"/>
    <w:rsid w:val="00001573"/>
    <w:rsid w:val="00001F91"/>
    <w:rsid w:val="00002025"/>
    <w:rsid w:val="00002D35"/>
    <w:rsid w:val="00006A3B"/>
    <w:rsid w:val="00006E4B"/>
    <w:rsid w:val="00007CFD"/>
    <w:rsid w:val="000101F3"/>
    <w:rsid w:val="000106D3"/>
    <w:rsid w:val="00012DAC"/>
    <w:rsid w:val="00013263"/>
    <w:rsid w:val="00013C4E"/>
    <w:rsid w:val="0001540C"/>
    <w:rsid w:val="000203EF"/>
    <w:rsid w:val="00020B1F"/>
    <w:rsid w:val="0002123E"/>
    <w:rsid w:val="00021701"/>
    <w:rsid w:val="0002639F"/>
    <w:rsid w:val="000272F6"/>
    <w:rsid w:val="00032953"/>
    <w:rsid w:val="00032BB8"/>
    <w:rsid w:val="00035027"/>
    <w:rsid w:val="00040944"/>
    <w:rsid w:val="00045595"/>
    <w:rsid w:val="000500CF"/>
    <w:rsid w:val="00050C29"/>
    <w:rsid w:val="00050D39"/>
    <w:rsid w:val="00063B67"/>
    <w:rsid w:val="00063D47"/>
    <w:rsid w:val="00064E41"/>
    <w:rsid w:val="0006578B"/>
    <w:rsid w:val="0006652A"/>
    <w:rsid w:val="0006702D"/>
    <w:rsid w:val="00067BAD"/>
    <w:rsid w:val="00067FB4"/>
    <w:rsid w:val="000701F1"/>
    <w:rsid w:val="00071459"/>
    <w:rsid w:val="00071F88"/>
    <w:rsid w:val="0007623C"/>
    <w:rsid w:val="00081691"/>
    <w:rsid w:val="00081F5F"/>
    <w:rsid w:val="00083E14"/>
    <w:rsid w:val="00092B74"/>
    <w:rsid w:val="00094648"/>
    <w:rsid w:val="0009523E"/>
    <w:rsid w:val="00097E9A"/>
    <w:rsid w:val="000A241F"/>
    <w:rsid w:val="000A27A0"/>
    <w:rsid w:val="000A543C"/>
    <w:rsid w:val="000A5937"/>
    <w:rsid w:val="000B024B"/>
    <w:rsid w:val="000B0F4B"/>
    <w:rsid w:val="000B1543"/>
    <w:rsid w:val="000B1DC5"/>
    <w:rsid w:val="000B28A8"/>
    <w:rsid w:val="000B4598"/>
    <w:rsid w:val="000C0997"/>
    <w:rsid w:val="000C14E1"/>
    <w:rsid w:val="000C34DB"/>
    <w:rsid w:val="000C5D3A"/>
    <w:rsid w:val="000D1F2D"/>
    <w:rsid w:val="000D2B8F"/>
    <w:rsid w:val="000D3358"/>
    <w:rsid w:val="000D33A1"/>
    <w:rsid w:val="000D40E0"/>
    <w:rsid w:val="000D4D13"/>
    <w:rsid w:val="000D64EB"/>
    <w:rsid w:val="000E2F44"/>
    <w:rsid w:val="000E3139"/>
    <w:rsid w:val="000E3B29"/>
    <w:rsid w:val="000E52D8"/>
    <w:rsid w:val="000E723B"/>
    <w:rsid w:val="000E7762"/>
    <w:rsid w:val="000E7763"/>
    <w:rsid w:val="000E7F77"/>
    <w:rsid w:val="000F1C86"/>
    <w:rsid w:val="000F33F3"/>
    <w:rsid w:val="000F4CC0"/>
    <w:rsid w:val="000F6951"/>
    <w:rsid w:val="000F73F4"/>
    <w:rsid w:val="001045ED"/>
    <w:rsid w:val="00106981"/>
    <w:rsid w:val="00110831"/>
    <w:rsid w:val="001148E6"/>
    <w:rsid w:val="00117921"/>
    <w:rsid w:val="00120196"/>
    <w:rsid w:val="00122314"/>
    <w:rsid w:val="001224D9"/>
    <w:rsid w:val="00122642"/>
    <w:rsid w:val="00125B2D"/>
    <w:rsid w:val="00126B15"/>
    <w:rsid w:val="0012749F"/>
    <w:rsid w:val="00130195"/>
    <w:rsid w:val="00130492"/>
    <w:rsid w:val="00130B9E"/>
    <w:rsid w:val="0013259F"/>
    <w:rsid w:val="00132CD6"/>
    <w:rsid w:val="001331F3"/>
    <w:rsid w:val="001339FF"/>
    <w:rsid w:val="001344DD"/>
    <w:rsid w:val="00137398"/>
    <w:rsid w:val="00141A8B"/>
    <w:rsid w:val="00142D65"/>
    <w:rsid w:val="00145C4D"/>
    <w:rsid w:val="00145F91"/>
    <w:rsid w:val="00146290"/>
    <w:rsid w:val="0014646E"/>
    <w:rsid w:val="00151A29"/>
    <w:rsid w:val="0015604B"/>
    <w:rsid w:val="001613B9"/>
    <w:rsid w:val="001639F7"/>
    <w:rsid w:val="00165650"/>
    <w:rsid w:val="0016566E"/>
    <w:rsid w:val="00170927"/>
    <w:rsid w:val="00172407"/>
    <w:rsid w:val="001758E9"/>
    <w:rsid w:val="0018069B"/>
    <w:rsid w:val="00180D09"/>
    <w:rsid w:val="00181055"/>
    <w:rsid w:val="00181751"/>
    <w:rsid w:val="00182AA6"/>
    <w:rsid w:val="0018321E"/>
    <w:rsid w:val="001877C7"/>
    <w:rsid w:val="00187918"/>
    <w:rsid w:val="0019015E"/>
    <w:rsid w:val="00194F8C"/>
    <w:rsid w:val="00195065"/>
    <w:rsid w:val="001A731A"/>
    <w:rsid w:val="001A792E"/>
    <w:rsid w:val="001A7E31"/>
    <w:rsid w:val="001B099B"/>
    <w:rsid w:val="001B2716"/>
    <w:rsid w:val="001B45E6"/>
    <w:rsid w:val="001B5974"/>
    <w:rsid w:val="001B5CC8"/>
    <w:rsid w:val="001B5CEB"/>
    <w:rsid w:val="001B7AD8"/>
    <w:rsid w:val="001B7D61"/>
    <w:rsid w:val="001C07FF"/>
    <w:rsid w:val="001C1419"/>
    <w:rsid w:val="001C334B"/>
    <w:rsid w:val="001C3909"/>
    <w:rsid w:val="001C5292"/>
    <w:rsid w:val="001C79CE"/>
    <w:rsid w:val="001C7C67"/>
    <w:rsid w:val="001D4905"/>
    <w:rsid w:val="001D6BC4"/>
    <w:rsid w:val="001E1630"/>
    <w:rsid w:val="001E47D1"/>
    <w:rsid w:val="001F3D9B"/>
    <w:rsid w:val="001F4204"/>
    <w:rsid w:val="001F53CC"/>
    <w:rsid w:val="001F7A1D"/>
    <w:rsid w:val="001F7AF1"/>
    <w:rsid w:val="00203146"/>
    <w:rsid w:val="002048F3"/>
    <w:rsid w:val="00205E86"/>
    <w:rsid w:val="00207C81"/>
    <w:rsid w:val="00207E3D"/>
    <w:rsid w:val="00207F50"/>
    <w:rsid w:val="0021123F"/>
    <w:rsid w:val="00211376"/>
    <w:rsid w:val="002147C0"/>
    <w:rsid w:val="0021499A"/>
    <w:rsid w:val="002155F7"/>
    <w:rsid w:val="00216382"/>
    <w:rsid w:val="00216830"/>
    <w:rsid w:val="00217C21"/>
    <w:rsid w:val="0022005B"/>
    <w:rsid w:val="00222221"/>
    <w:rsid w:val="002235D2"/>
    <w:rsid w:val="00230B79"/>
    <w:rsid w:val="002315E6"/>
    <w:rsid w:val="00231751"/>
    <w:rsid w:val="00231E1B"/>
    <w:rsid w:val="00235295"/>
    <w:rsid w:val="00236FA6"/>
    <w:rsid w:val="00237594"/>
    <w:rsid w:val="0023778A"/>
    <w:rsid w:val="002437D0"/>
    <w:rsid w:val="0024528C"/>
    <w:rsid w:val="002459BA"/>
    <w:rsid w:val="00247A7F"/>
    <w:rsid w:val="00247ABF"/>
    <w:rsid w:val="00250999"/>
    <w:rsid w:val="002532AA"/>
    <w:rsid w:val="002538FA"/>
    <w:rsid w:val="0025448B"/>
    <w:rsid w:val="00257479"/>
    <w:rsid w:val="00257CE1"/>
    <w:rsid w:val="00257DB7"/>
    <w:rsid w:val="002602DF"/>
    <w:rsid w:val="002605D8"/>
    <w:rsid w:val="00260914"/>
    <w:rsid w:val="002622D2"/>
    <w:rsid w:val="00273374"/>
    <w:rsid w:val="002733ED"/>
    <w:rsid w:val="002757D7"/>
    <w:rsid w:val="00275AEE"/>
    <w:rsid w:val="00280F0C"/>
    <w:rsid w:val="002818B1"/>
    <w:rsid w:val="0028204A"/>
    <w:rsid w:val="0028210B"/>
    <w:rsid w:val="002845EB"/>
    <w:rsid w:val="002855BA"/>
    <w:rsid w:val="00285921"/>
    <w:rsid w:val="00285C98"/>
    <w:rsid w:val="00287F19"/>
    <w:rsid w:val="00290D92"/>
    <w:rsid w:val="0029204A"/>
    <w:rsid w:val="00292314"/>
    <w:rsid w:val="002923BE"/>
    <w:rsid w:val="00292771"/>
    <w:rsid w:val="0029498C"/>
    <w:rsid w:val="002A1792"/>
    <w:rsid w:val="002A29C9"/>
    <w:rsid w:val="002A300A"/>
    <w:rsid w:val="002A3C1D"/>
    <w:rsid w:val="002A7C64"/>
    <w:rsid w:val="002A7E57"/>
    <w:rsid w:val="002B0F4C"/>
    <w:rsid w:val="002B102D"/>
    <w:rsid w:val="002B2F5A"/>
    <w:rsid w:val="002B4798"/>
    <w:rsid w:val="002B4A05"/>
    <w:rsid w:val="002B560E"/>
    <w:rsid w:val="002C20C4"/>
    <w:rsid w:val="002C3251"/>
    <w:rsid w:val="002C3B11"/>
    <w:rsid w:val="002D008E"/>
    <w:rsid w:val="002D02AB"/>
    <w:rsid w:val="002D1C41"/>
    <w:rsid w:val="002D218D"/>
    <w:rsid w:val="002D4489"/>
    <w:rsid w:val="002D63B4"/>
    <w:rsid w:val="002D6451"/>
    <w:rsid w:val="002D721D"/>
    <w:rsid w:val="002D7266"/>
    <w:rsid w:val="002D7E7F"/>
    <w:rsid w:val="002E0409"/>
    <w:rsid w:val="002E3A0A"/>
    <w:rsid w:val="002E6E24"/>
    <w:rsid w:val="002F0D35"/>
    <w:rsid w:val="002F1D37"/>
    <w:rsid w:val="002F3BD5"/>
    <w:rsid w:val="002F673C"/>
    <w:rsid w:val="002F6C05"/>
    <w:rsid w:val="002F7235"/>
    <w:rsid w:val="002F72C5"/>
    <w:rsid w:val="002F7EDE"/>
    <w:rsid w:val="00302BF4"/>
    <w:rsid w:val="0030648F"/>
    <w:rsid w:val="00306623"/>
    <w:rsid w:val="00312979"/>
    <w:rsid w:val="00312C85"/>
    <w:rsid w:val="00314099"/>
    <w:rsid w:val="00315ED5"/>
    <w:rsid w:val="00315FE7"/>
    <w:rsid w:val="003160C1"/>
    <w:rsid w:val="003163FB"/>
    <w:rsid w:val="00316728"/>
    <w:rsid w:val="003171F0"/>
    <w:rsid w:val="00317735"/>
    <w:rsid w:val="003200FA"/>
    <w:rsid w:val="00320B53"/>
    <w:rsid w:val="00323F25"/>
    <w:rsid w:val="003247D4"/>
    <w:rsid w:val="00325B0C"/>
    <w:rsid w:val="00327281"/>
    <w:rsid w:val="00334F5D"/>
    <w:rsid w:val="003453B9"/>
    <w:rsid w:val="00345B4C"/>
    <w:rsid w:val="00350DD2"/>
    <w:rsid w:val="003562B3"/>
    <w:rsid w:val="00356386"/>
    <w:rsid w:val="00360370"/>
    <w:rsid w:val="00360C40"/>
    <w:rsid w:val="0036455C"/>
    <w:rsid w:val="00367776"/>
    <w:rsid w:val="003711E0"/>
    <w:rsid w:val="00372F85"/>
    <w:rsid w:val="00374BF0"/>
    <w:rsid w:val="003759D8"/>
    <w:rsid w:val="003805A2"/>
    <w:rsid w:val="00380C96"/>
    <w:rsid w:val="003811C0"/>
    <w:rsid w:val="00383B19"/>
    <w:rsid w:val="0038469F"/>
    <w:rsid w:val="003903FB"/>
    <w:rsid w:val="00394856"/>
    <w:rsid w:val="003953B6"/>
    <w:rsid w:val="003959C8"/>
    <w:rsid w:val="00397691"/>
    <w:rsid w:val="00397F82"/>
    <w:rsid w:val="003A0B2D"/>
    <w:rsid w:val="003A0F73"/>
    <w:rsid w:val="003A3ED2"/>
    <w:rsid w:val="003A3F08"/>
    <w:rsid w:val="003A42BD"/>
    <w:rsid w:val="003A4331"/>
    <w:rsid w:val="003A4347"/>
    <w:rsid w:val="003A59C6"/>
    <w:rsid w:val="003B2FE0"/>
    <w:rsid w:val="003C0882"/>
    <w:rsid w:val="003C14E2"/>
    <w:rsid w:val="003C1E68"/>
    <w:rsid w:val="003C1E78"/>
    <w:rsid w:val="003C587D"/>
    <w:rsid w:val="003C7B07"/>
    <w:rsid w:val="003D1DF3"/>
    <w:rsid w:val="003D1DFD"/>
    <w:rsid w:val="003D227E"/>
    <w:rsid w:val="003D397B"/>
    <w:rsid w:val="003D4672"/>
    <w:rsid w:val="003D5FA0"/>
    <w:rsid w:val="003D61D2"/>
    <w:rsid w:val="003E07A7"/>
    <w:rsid w:val="003E42C1"/>
    <w:rsid w:val="003E4E3D"/>
    <w:rsid w:val="003E7199"/>
    <w:rsid w:val="003F06CF"/>
    <w:rsid w:val="003F3048"/>
    <w:rsid w:val="003F4010"/>
    <w:rsid w:val="003F5092"/>
    <w:rsid w:val="00403C9C"/>
    <w:rsid w:val="00403E41"/>
    <w:rsid w:val="0040610F"/>
    <w:rsid w:val="00406F2C"/>
    <w:rsid w:val="00407151"/>
    <w:rsid w:val="00410F92"/>
    <w:rsid w:val="0041128E"/>
    <w:rsid w:val="00413B2A"/>
    <w:rsid w:val="00414011"/>
    <w:rsid w:val="004150AD"/>
    <w:rsid w:val="004166A3"/>
    <w:rsid w:val="00420D3A"/>
    <w:rsid w:val="0042348D"/>
    <w:rsid w:val="004265C8"/>
    <w:rsid w:val="0042708E"/>
    <w:rsid w:val="00427CD1"/>
    <w:rsid w:val="004312A2"/>
    <w:rsid w:val="0043214C"/>
    <w:rsid w:val="004330A3"/>
    <w:rsid w:val="0043358A"/>
    <w:rsid w:val="00433B1B"/>
    <w:rsid w:val="004414CC"/>
    <w:rsid w:val="00442E85"/>
    <w:rsid w:val="0044446C"/>
    <w:rsid w:val="0044488A"/>
    <w:rsid w:val="004468DC"/>
    <w:rsid w:val="00446B25"/>
    <w:rsid w:val="00451715"/>
    <w:rsid w:val="00452667"/>
    <w:rsid w:val="00453E61"/>
    <w:rsid w:val="00461F9C"/>
    <w:rsid w:val="00462B05"/>
    <w:rsid w:val="0046429E"/>
    <w:rsid w:val="00465053"/>
    <w:rsid w:val="004653E1"/>
    <w:rsid w:val="0046732A"/>
    <w:rsid w:val="004708AD"/>
    <w:rsid w:val="004716BB"/>
    <w:rsid w:val="00471B0D"/>
    <w:rsid w:val="00472173"/>
    <w:rsid w:val="00472D83"/>
    <w:rsid w:val="00474308"/>
    <w:rsid w:val="0047693E"/>
    <w:rsid w:val="00476DD8"/>
    <w:rsid w:val="00480795"/>
    <w:rsid w:val="004821A6"/>
    <w:rsid w:val="00482E1B"/>
    <w:rsid w:val="00483642"/>
    <w:rsid w:val="004843D5"/>
    <w:rsid w:val="00486046"/>
    <w:rsid w:val="00486687"/>
    <w:rsid w:val="004878F0"/>
    <w:rsid w:val="0049097C"/>
    <w:rsid w:val="00490D72"/>
    <w:rsid w:val="0049145E"/>
    <w:rsid w:val="004916BF"/>
    <w:rsid w:val="00491A10"/>
    <w:rsid w:val="00491D63"/>
    <w:rsid w:val="0049359E"/>
    <w:rsid w:val="004965BF"/>
    <w:rsid w:val="00497FD1"/>
    <w:rsid w:val="004A068A"/>
    <w:rsid w:val="004A2834"/>
    <w:rsid w:val="004A36FA"/>
    <w:rsid w:val="004A3D56"/>
    <w:rsid w:val="004A545A"/>
    <w:rsid w:val="004A5F1E"/>
    <w:rsid w:val="004A7D95"/>
    <w:rsid w:val="004B0D4F"/>
    <w:rsid w:val="004B4DDB"/>
    <w:rsid w:val="004B68A0"/>
    <w:rsid w:val="004B6B65"/>
    <w:rsid w:val="004C2040"/>
    <w:rsid w:val="004C30B4"/>
    <w:rsid w:val="004C3CAE"/>
    <w:rsid w:val="004C4127"/>
    <w:rsid w:val="004C486F"/>
    <w:rsid w:val="004C5320"/>
    <w:rsid w:val="004C7A7B"/>
    <w:rsid w:val="004C7CC3"/>
    <w:rsid w:val="004D2331"/>
    <w:rsid w:val="004D3965"/>
    <w:rsid w:val="004D5D85"/>
    <w:rsid w:val="004D7F53"/>
    <w:rsid w:val="004E13D9"/>
    <w:rsid w:val="004E207E"/>
    <w:rsid w:val="004E361D"/>
    <w:rsid w:val="004E38CD"/>
    <w:rsid w:val="004E3920"/>
    <w:rsid w:val="004E3C05"/>
    <w:rsid w:val="004E5055"/>
    <w:rsid w:val="004E582B"/>
    <w:rsid w:val="004E76DA"/>
    <w:rsid w:val="004E79E9"/>
    <w:rsid w:val="004F12D2"/>
    <w:rsid w:val="004F37E9"/>
    <w:rsid w:val="004F5F98"/>
    <w:rsid w:val="004F6FAB"/>
    <w:rsid w:val="004F7AAF"/>
    <w:rsid w:val="00502406"/>
    <w:rsid w:val="005027E5"/>
    <w:rsid w:val="00504D40"/>
    <w:rsid w:val="00507E8B"/>
    <w:rsid w:val="00515D9D"/>
    <w:rsid w:val="00516807"/>
    <w:rsid w:val="00516D51"/>
    <w:rsid w:val="0052580B"/>
    <w:rsid w:val="005312F9"/>
    <w:rsid w:val="00531B62"/>
    <w:rsid w:val="00531E77"/>
    <w:rsid w:val="00531FA1"/>
    <w:rsid w:val="00534181"/>
    <w:rsid w:val="00535B29"/>
    <w:rsid w:val="00536FF1"/>
    <w:rsid w:val="005422DB"/>
    <w:rsid w:val="005440C4"/>
    <w:rsid w:val="0054424A"/>
    <w:rsid w:val="00545C0B"/>
    <w:rsid w:val="00546F62"/>
    <w:rsid w:val="00551933"/>
    <w:rsid w:val="00553876"/>
    <w:rsid w:val="00554884"/>
    <w:rsid w:val="005559C6"/>
    <w:rsid w:val="005605C5"/>
    <w:rsid w:val="00560954"/>
    <w:rsid w:val="00565C15"/>
    <w:rsid w:val="0056741E"/>
    <w:rsid w:val="00567452"/>
    <w:rsid w:val="00567A63"/>
    <w:rsid w:val="00570550"/>
    <w:rsid w:val="005706DA"/>
    <w:rsid w:val="005715DA"/>
    <w:rsid w:val="00573471"/>
    <w:rsid w:val="005752AE"/>
    <w:rsid w:val="00577CBE"/>
    <w:rsid w:val="00581959"/>
    <w:rsid w:val="005822F6"/>
    <w:rsid w:val="00586B5B"/>
    <w:rsid w:val="005907FF"/>
    <w:rsid w:val="005913DA"/>
    <w:rsid w:val="00591A7C"/>
    <w:rsid w:val="005928B6"/>
    <w:rsid w:val="00593839"/>
    <w:rsid w:val="00594A2F"/>
    <w:rsid w:val="005954C7"/>
    <w:rsid w:val="005A0CEB"/>
    <w:rsid w:val="005A12FE"/>
    <w:rsid w:val="005A172A"/>
    <w:rsid w:val="005A38F7"/>
    <w:rsid w:val="005A3F19"/>
    <w:rsid w:val="005A7447"/>
    <w:rsid w:val="005A7CE5"/>
    <w:rsid w:val="005B201B"/>
    <w:rsid w:val="005B31FB"/>
    <w:rsid w:val="005B5269"/>
    <w:rsid w:val="005C7BD2"/>
    <w:rsid w:val="005D124C"/>
    <w:rsid w:val="005D5604"/>
    <w:rsid w:val="005D6063"/>
    <w:rsid w:val="005D6E35"/>
    <w:rsid w:val="005E02B8"/>
    <w:rsid w:val="005E1848"/>
    <w:rsid w:val="005E2AD4"/>
    <w:rsid w:val="005E3AA2"/>
    <w:rsid w:val="005E423D"/>
    <w:rsid w:val="005E472F"/>
    <w:rsid w:val="005E66D1"/>
    <w:rsid w:val="005E680F"/>
    <w:rsid w:val="005F0516"/>
    <w:rsid w:val="005F090B"/>
    <w:rsid w:val="005F38B7"/>
    <w:rsid w:val="005F3B8C"/>
    <w:rsid w:val="005F6495"/>
    <w:rsid w:val="00603C97"/>
    <w:rsid w:val="00607086"/>
    <w:rsid w:val="006072BB"/>
    <w:rsid w:val="00611B12"/>
    <w:rsid w:val="006128ED"/>
    <w:rsid w:val="00612DCF"/>
    <w:rsid w:val="006131A4"/>
    <w:rsid w:val="00615D72"/>
    <w:rsid w:val="006163EF"/>
    <w:rsid w:val="00620DBA"/>
    <w:rsid w:val="00622762"/>
    <w:rsid w:val="00623461"/>
    <w:rsid w:val="00631547"/>
    <w:rsid w:val="00631A9C"/>
    <w:rsid w:val="00631DDC"/>
    <w:rsid w:val="00632382"/>
    <w:rsid w:val="00633974"/>
    <w:rsid w:val="00633B93"/>
    <w:rsid w:val="006345E5"/>
    <w:rsid w:val="00635423"/>
    <w:rsid w:val="006448C3"/>
    <w:rsid w:val="006457BF"/>
    <w:rsid w:val="0064714A"/>
    <w:rsid w:val="006509DF"/>
    <w:rsid w:val="00651F26"/>
    <w:rsid w:val="0065241B"/>
    <w:rsid w:val="006524F2"/>
    <w:rsid w:val="006530DB"/>
    <w:rsid w:val="00653678"/>
    <w:rsid w:val="00657F07"/>
    <w:rsid w:val="006622C8"/>
    <w:rsid w:val="0066232A"/>
    <w:rsid w:val="0066261B"/>
    <w:rsid w:val="00664697"/>
    <w:rsid w:val="006649DB"/>
    <w:rsid w:val="00666933"/>
    <w:rsid w:val="00667F8C"/>
    <w:rsid w:val="006709C3"/>
    <w:rsid w:val="00672667"/>
    <w:rsid w:val="00677B37"/>
    <w:rsid w:val="00681817"/>
    <w:rsid w:val="0069752E"/>
    <w:rsid w:val="006A2269"/>
    <w:rsid w:val="006A2449"/>
    <w:rsid w:val="006A5FB5"/>
    <w:rsid w:val="006A62AB"/>
    <w:rsid w:val="006A6A7A"/>
    <w:rsid w:val="006B58A7"/>
    <w:rsid w:val="006B7670"/>
    <w:rsid w:val="006C1220"/>
    <w:rsid w:val="006C3B2B"/>
    <w:rsid w:val="006C58EF"/>
    <w:rsid w:val="006C6240"/>
    <w:rsid w:val="006D1E0E"/>
    <w:rsid w:val="006D50B5"/>
    <w:rsid w:val="006D6B09"/>
    <w:rsid w:val="006D6E71"/>
    <w:rsid w:val="006E1980"/>
    <w:rsid w:val="006E2092"/>
    <w:rsid w:val="006E49BF"/>
    <w:rsid w:val="006E67A7"/>
    <w:rsid w:val="006E7AC4"/>
    <w:rsid w:val="006F1268"/>
    <w:rsid w:val="006F49DE"/>
    <w:rsid w:val="00705ED1"/>
    <w:rsid w:val="007066E3"/>
    <w:rsid w:val="00706851"/>
    <w:rsid w:val="007104EE"/>
    <w:rsid w:val="0071407D"/>
    <w:rsid w:val="007149C7"/>
    <w:rsid w:val="00720362"/>
    <w:rsid w:val="007219CB"/>
    <w:rsid w:val="00723F32"/>
    <w:rsid w:val="00727C24"/>
    <w:rsid w:val="00730024"/>
    <w:rsid w:val="007321A4"/>
    <w:rsid w:val="00740134"/>
    <w:rsid w:val="007410A1"/>
    <w:rsid w:val="00743B53"/>
    <w:rsid w:val="0074444A"/>
    <w:rsid w:val="00745D61"/>
    <w:rsid w:val="007606C4"/>
    <w:rsid w:val="00761CC2"/>
    <w:rsid w:val="007631C7"/>
    <w:rsid w:val="007647F9"/>
    <w:rsid w:val="00765868"/>
    <w:rsid w:val="00770BCE"/>
    <w:rsid w:val="0077526C"/>
    <w:rsid w:val="0077636F"/>
    <w:rsid w:val="0077700A"/>
    <w:rsid w:val="00783EB4"/>
    <w:rsid w:val="00785098"/>
    <w:rsid w:val="00785B4A"/>
    <w:rsid w:val="00785FB6"/>
    <w:rsid w:val="00787996"/>
    <w:rsid w:val="0079084A"/>
    <w:rsid w:val="00790F46"/>
    <w:rsid w:val="00790FDC"/>
    <w:rsid w:val="007917AC"/>
    <w:rsid w:val="00791EF3"/>
    <w:rsid w:val="00792960"/>
    <w:rsid w:val="00792B68"/>
    <w:rsid w:val="007944D6"/>
    <w:rsid w:val="00794CC0"/>
    <w:rsid w:val="00795088"/>
    <w:rsid w:val="00797735"/>
    <w:rsid w:val="00797EEE"/>
    <w:rsid w:val="007A1A5B"/>
    <w:rsid w:val="007A527F"/>
    <w:rsid w:val="007A583D"/>
    <w:rsid w:val="007A758C"/>
    <w:rsid w:val="007B057B"/>
    <w:rsid w:val="007B0DC9"/>
    <w:rsid w:val="007B0E12"/>
    <w:rsid w:val="007B135A"/>
    <w:rsid w:val="007B2915"/>
    <w:rsid w:val="007B37E6"/>
    <w:rsid w:val="007B38EB"/>
    <w:rsid w:val="007B4D94"/>
    <w:rsid w:val="007B520B"/>
    <w:rsid w:val="007B633B"/>
    <w:rsid w:val="007B68BC"/>
    <w:rsid w:val="007B76CE"/>
    <w:rsid w:val="007B78B0"/>
    <w:rsid w:val="007B7E5B"/>
    <w:rsid w:val="007C2493"/>
    <w:rsid w:val="007C5C0C"/>
    <w:rsid w:val="007C6303"/>
    <w:rsid w:val="007D1A31"/>
    <w:rsid w:val="007D3ECF"/>
    <w:rsid w:val="007D4991"/>
    <w:rsid w:val="007D4CF9"/>
    <w:rsid w:val="007D65C5"/>
    <w:rsid w:val="007E0C32"/>
    <w:rsid w:val="007E0FAB"/>
    <w:rsid w:val="007E333A"/>
    <w:rsid w:val="007E3BA2"/>
    <w:rsid w:val="007E4CE1"/>
    <w:rsid w:val="007E696E"/>
    <w:rsid w:val="007F3755"/>
    <w:rsid w:val="007F4BE9"/>
    <w:rsid w:val="007F4DF4"/>
    <w:rsid w:val="007F5A37"/>
    <w:rsid w:val="007F6277"/>
    <w:rsid w:val="007F742F"/>
    <w:rsid w:val="00801078"/>
    <w:rsid w:val="00801C57"/>
    <w:rsid w:val="00804FC5"/>
    <w:rsid w:val="00810897"/>
    <w:rsid w:val="00811ABA"/>
    <w:rsid w:val="00814F0C"/>
    <w:rsid w:val="00815470"/>
    <w:rsid w:val="00817384"/>
    <w:rsid w:val="00822CDF"/>
    <w:rsid w:val="00825AFA"/>
    <w:rsid w:val="0083534F"/>
    <w:rsid w:val="0083641D"/>
    <w:rsid w:val="00836F1E"/>
    <w:rsid w:val="00841200"/>
    <w:rsid w:val="00841AD6"/>
    <w:rsid w:val="00841AE0"/>
    <w:rsid w:val="00842A8B"/>
    <w:rsid w:val="00842BB3"/>
    <w:rsid w:val="0084305C"/>
    <w:rsid w:val="00843811"/>
    <w:rsid w:val="0084527C"/>
    <w:rsid w:val="008508B3"/>
    <w:rsid w:val="00851AEC"/>
    <w:rsid w:val="008532AB"/>
    <w:rsid w:val="008543A7"/>
    <w:rsid w:val="00854732"/>
    <w:rsid w:val="008611CC"/>
    <w:rsid w:val="008624FB"/>
    <w:rsid w:val="0086391A"/>
    <w:rsid w:val="00867016"/>
    <w:rsid w:val="00867844"/>
    <w:rsid w:val="00870AC9"/>
    <w:rsid w:val="0087463D"/>
    <w:rsid w:val="00877A8F"/>
    <w:rsid w:val="0088397F"/>
    <w:rsid w:val="0088495F"/>
    <w:rsid w:val="00884FE1"/>
    <w:rsid w:val="00885145"/>
    <w:rsid w:val="00885E1B"/>
    <w:rsid w:val="00887366"/>
    <w:rsid w:val="0088771A"/>
    <w:rsid w:val="00890072"/>
    <w:rsid w:val="00894ECE"/>
    <w:rsid w:val="00895091"/>
    <w:rsid w:val="008A29E0"/>
    <w:rsid w:val="008A45C2"/>
    <w:rsid w:val="008B128F"/>
    <w:rsid w:val="008B4FBD"/>
    <w:rsid w:val="008C35C1"/>
    <w:rsid w:val="008C438E"/>
    <w:rsid w:val="008C4708"/>
    <w:rsid w:val="008C563C"/>
    <w:rsid w:val="008C5B2F"/>
    <w:rsid w:val="008C5C0A"/>
    <w:rsid w:val="008C66F6"/>
    <w:rsid w:val="008C7724"/>
    <w:rsid w:val="008D0793"/>
    <w:rsid w:val="008D5200"/>
    <w:rsid w:val="008E1354"/>
    <w:rsid w:val="008E1757"/>
    <w:rsid w:val="008E1F4C"/>
    <w:rsid w:val="008E3564"/>
    <w:rsid w:val="008E7F2C"/>
    <w:rsid w:val="008F2370"/>
    <w:rsid w:val="008F438F"/>
    <w:rsid w:val="008F4FED"/>
    <w:rsid w:val="008F7F03"/>
    <w:rsid w:val="0090059F"/>
    <w:rsid w:val="009006F6"/>
    <w:rsid w:val="00901416"/>
    <w:rsid w:val="009014EE"/>
    <w:rsid w:val="00901E57"/>
    <w:rsid w:val="00903AE5"/>
    <w:rsid w:val="00904B01"/>
    <w:rsid w:val="0090648F"/>
    <w:rsid w:val="00906F10"/>
    <w:rsid w:val="00911F17"/>
    <w:rsid w:val="00915A8F"/>
    <w:rsid w:val="00915DF4"/>
    <w:rsid w:val="009223B7"/>
    <w:rsid w:val="0092518F"/>
    <w:rsid w:val="00925B07"/>
    <w:rsid w:val="0092632F"/>
    <w:rsid w:val="00926D93"/>
    <w:rsid w:val="0092720E"/>
    <w:rsid w:val="0093022B"/>
    <w:rsid w:val="00931C68"/>
    <w:rsid w:val="00931EEE"/>
    <w:rsid w:val="0093332E"/>
    <w:rsid w:val="009334C2"/>
    <w:rsid w:val="00933B77"/>
    <w:rsid w:val="00936537"/>
    <w:rsid w:val="00941167"/>
    <w:rsid w:val="00941578"/>
    <w:rsid w:val="009415A6"/>
    <w:rsid w:val="00942AF7"/>
    <w:rsid w:val="0094341F"/>
    <w:rsid w:val="00943467"/>
    <w:rsid w:val="00943DC9"/>
    <w:rsid w:val="00944E81"/>
    <w:rsid w:val="00945D60"/>
    <w:rsid w:val="00945EFE"/>
    <w:rsid w:val="00950E36"/>
    <w:rsid w:val="009527AB"/>
    <w:rsid w:val="00953BAC"/>
    <w:rsid w:val="009547CA"/>
    <w:rsid w:val="00955391"/>
    <w:rsid w:val="0095601E"/>
    <w:rsid w:val="00956A3E"/>
    <w:rsid w:val="0096030A"/>
    <w:rsid w:val="00961EC4"/>
    <w:rsid w:val="00964262"/>
    <w:rsid w:val="0097058D"/>
    <w:rsid w:val="009708F2"/>
    <w:rsid w:val="00971705"/>
    <w:rsid w:val="0097405D"/>
    <w:rsid w:val="00974268"/>
    <w:rsid w:val="00980338"/>
    <w:rsid w:val="009808EC"/>
    <w:rsid w:val="009825D0"/>
    <w:rsid w:val="0098267E"/>
    <w:rsid w:val="00983082"/>
    <w:rsid w:val="00986398"/>
    <w:rsid w:val="00987E62"/>
    <w:rsid w:val="009911DB"/>
    <w:rsid w:val="00992FE5"/>
    <w:rsid w:val="00997119"/>
    <w:rsid w:val="00997E8D"/>
    <w:rsid w:val="009A17CB"/>
    <w:rsid w:val="009A1A56"/>
    <w:rsid w:val="009A2DDE"/>
    <w:rsid w:val="009A627C"/>
    <w:rsid w:val="009A7DB5"/>
    <w:rsid w:val="009A7F06"/>
    <w:rsid w:val="009A7F78"/>
    <w:rsid w:val="009B45ED"/>
    <w:rsid w:val="009B4AF6"/>
    <w:rsid w:val="009B7EF7"/>
    <w:rsid w:val="009C0CF1"/>
    <w:rsid w:val="009C3650"/>
    <w:rsid w:val="009C64B8"/>
    <w:rsid w:val="009C74BB"/>
    <w:rsid w:val="009D0056"/>
    <w:rsid w:val="009D1F99"/>
    <w:rsid w:val="009D3CC5"/>
    <w:rsid w:val="009D4D70"/>
    <w:rsid w:val="009D5558"/>
    <w:rsid w:val="009D5CAF"/>
    <w:rsid w:val="009D7DC1"/>
    <w:rsid w:val="009E1B9D"/>
    <w:rsid w:val="009E2D56"/>
    <w:rsid w:val="009E3E56"/>
    <w:rsid w:val="009E6A71"/>
    <w:rsid w:val="009E6AB4"/>
    <w:rsid w:val="009F10BE"/>
    <w:rsid w:val="009F286F"/>
    <w:rsid w:val="009F44A9"/>
    <w:rsid w:val="009F7722"/>
    <w:rsid w:val="00A038A4"/>
    <w:rsid w:val="00A03C86"/>
    <w:rsid w:val="00A04A70"/>
    <w:rsid w:val="00A05663"/>
    <w:rsid w:val="00A121DA"/>
    <w:rsid w:val="00A12CBD"/>
    <w:rsid w:val="00A12DAA"/>
    <w:rsid w:val="00A1331A"/>
    <w:rsid w:val="00A13EA9"/>
    <w:rsid w:val="00A13F1B"/>
    <w:rsid w:val="00A14964"/>
    <w:rsid w:val="00A1631B"/>
    <w:rsid w:val="00A16F71"/>
    <w:rsid w:val="00A17D25"/>
    <w:rsid w:val="00A216EA"/>
    <w:rsid w:val="00A21763"/>
    <w:rsid w:val="00A2209C"/>
    <w:rsid w:val="00A23868"/>
    <w:rsid w:val="00A24873"/>
    <w:rsid w:val="00A2663D"/>
    <w:rsid w:val="00A2741D"/>
    <w:rsid w:val="00A30332"/>
    <w:rsid w:val="00A31C17"/>
    <w:rsid w:val="00A32D57"/>
    <w:rsid w:val="00A3309B"/>
    <w:rsid w:val="00A41076"/>
    <w:rsid w:val="00A41C3C"/>
    <w:rsid w:val="00A43740"/>
    <w:rsid w:val="00A438AF"/>
    <w:rsid w:val="00A45558"/>
    <w:rsid w:val="00A45F7C"/>
    <w:rsid w:val="00A51027"/>
    <w:rsid w:val="00A51262"/>
    <w:rsid w:val="00A51746"/>
    <w:rsid w:val="00A51C2C"/>
    <w:rsid w:val="00A559D9"/>
    <w:rsid w:val="00A5794E"/>
    <w:rsid w:val="00A627BE"/>
    <w:rsid w:val="00A645DB"/>
    <w:rsid w:val="00A6598A"/>
    <w:rsid w:val="00A66974"/>
    <w:rsid w:val="00A675F7"/>
    <w:rsid w:val="00A67E47"/>
    <w:rsid w:val="00A7004B"/>
    <w:rsid w:val="00A71285"/>
    <w:rsid w:val="00A75AA0"/>
    <w:rsid w:val="00A805C5"/>
    <w:rsid w:val="00A8092E"/>
    <w:rsid w:val="00A80E6C"/>
    <w:rsid w:val="00A820EE"/>
    <w:rsid w:val="00A8228E"/>
    <w:rsid w:val="00A82A27"/>
    <w:rsid w:val="00A832AA"/>
    <w:rsid w:val="00A85DC9"/>
    <w:rsid w:val="00A867DB"/>
    <w:rsid w:val="00A86EB8"/>
    <w:rsid w:val="00A87BF4"/>
    <w:rsid w:val="00A904FB"/>
    <w:rsid w:val="00A90D20"/>
    <w:rsid w:val="00A917D7"/>
    <w:rsid w:val="00A973B9"/>
    <w:rsid w:val="00AA0F32"/>
    <w:rsid w:val="00AA4175"/>
    <w:rsid w:val="00AA41B0"/>
    <w:rsid w:val="00AA7228"/>
    <w:rsid w:val="00AB3F54"/>
    <w:rsid w:val="00AB4BD2"/>
    <w:rsid w:val="00AB5D6C"/>
    <w:rsid w:val="00AC0EDF"/>
    <w:rsid w:val="00AC105C"/>
    <w:rsid w:val="00AC1D7D"/>
    <w:rsid w:val="00AC386E"/>
    <w:rsid w:val="00AC478C"/>
    <w:rsid w:val="00AC5066"/>
    <w:rsid w:val="00AC7C30"/>
    <w:rsid w:val="00AD1880"/>
    <w:rsid w:val="00AD1A4B"/>
    <w:rsid w:val="00AD5C97"/>
    <w:rsid w:val="00AD6B8E"/>
    <w:rsid w:val="00AE0C61"/>
    <w:rsid w:val="00AE263E"/>
    <w:rsid w:val="00AE38DF"/>
    <w:rsid w:val="00AE413B"/>
    <w:rsid w:val="00AF05F5"/>
    <w:rsid w:val="00AF157A"/>
    <w:rsid w:val="00AF4274"/>
    <w:rsid w:val="00B023BA"/>
    <w:rsid w:val="00B03405"/>
    <w:rsid w:val="00B05E29"/>
    <w:rsid w:val="00B070FC"/>
    <w:rsid w:val="00B1217C"/>
    <w:rsid w:val="00B123EA"/>
    <w:rsid w:val="00B13AF7"/>
    <w:rsid w:val="00B15F4D"/>
    <w:rsid w:val="00B16DED"/>
    <w:rsid w:val="00B17681"/>
    <w:rsid w:val="00B20F7A"/>
    <w:rsid w:val="00B20FB2"/>
    <w:rsid w:val="00B21738"/>
    <w:rsid w:val="00B22463"/>
    <w:rsid w:val="00B22515"/>
    <w:rsid w:val="00B22E2C"/>
    <w:rsid w:val="00B23924"/>
    <w:rsid w:val="00B24172"/>
    <w:rsid w:val="00B2596B"/>
    <w:rsid w:val="00B26EFA"/>
    <w:rsid w:val="00B31E84"/>
    <w:rsid w:val="00B335AF"/>
    <w:rsid w:val="00B35A9D"/>
    <w:rsid w:val="00B42227"/>
    <w:rsid w:val="00B42BEE"/>
    <w:rsid w:val="00B469C0"/>
    <w:rsid w:val="00B473AB"/>
    <w:rsid w:val="00B50153"/>
    <w:rsid w:val="00B50D0C"/>
    <w:rsid w:val="00B50D1D"/>
    <w:rsid w:val="00B50E86"/>
    <w:rsid w:val="00B532BA"/>
    <w:rsid w:val="00B64B0E"/>
    <w:rsid w:val="00B64F73"/>
    <w:rsid w:val="00B65CDF"/>
    <w:rsid w:val="00B65E40"/>
    <w:rsid w:val="00B710D4"/>
    <w:rsid w:val="00B717CD"/>
    <w:rsid w:val="00B728BF"/>
    <w:rsid w:val="00B72B59"/>
    <w:rsid w:val="00B73935"/>
    <w:rsid w:val="00B74825"/>
    <w:rsid w:val="00B81ACB"/>
    <w:rsid w:val="00B82EC0"/>
    <w:rsid w:val="00B839F1"/>
    <w:rsid w:val="00B84E0B"/>
    <w:rsid w:val="00B85E0D"/>
    <w:rsid w:val="00B92096"/>
    <w:rsid w:val="00B95BF3"/>
    <w:rsid w:val="00B96578"/>
    <w:rsid w:val="00BA15D2"/>
    <w:rsid w:val="00BA18A9"/>
    <w:rsid w:val="00BA2560"/>
    <w:rsid w:val="00BA28BB"/>
    <w:rsid w:val="00BA4B01"/>
    <w:rsid w:val="00BA5CD4"/>
    <w:rsid w:val="00BA661F"/>
    <w:rsid w:val="00BA7026"/>
    <w:rsid w:val="00BB3197"/>
    <w:rsid w:val="00BB4364"/>
    <w:rsid w:val="00BB5477"/>
    <w:rsid w:val="00BB71B8"/>
    <w:rsid w:val="00BC0FDB"/>
    <w:rsid w:val="00BC2D94"/>
    <w:rsid w:val="00BC6753"/>
    <w:rsid w:val="00BC6EFE"/>
    <w:rsid w:val="00BD04AE"/>
    <w:rsid w:val="00BD1BD0"/>
    <w:rsid w:val="00BD2FBA"/>
    <w:rsid w:val="00BD340C"/>
    <w:rsid w:val="00BD360D"/>
    <w:rsid w:val="00BD395C"/>
    <w:rsid w:val="00BD5AF8"/>
    <w:rsid w:val="00BD75B0"/>
    <w:rsid w:val="00BE26D6"/>
    <w:rsid w:val="00BE2E76"/>
    <w:rsid w:val="00BE35A8"/>
    <w:rsid w:val="00BE5D5F"/>
    <w:rsid w:val="00BF08D9"/>
    <w:rsid w:val="00BF2303"/>
    <w:rsid w:val="00BF29AC"/>
    <w:rsid w:val="00BF2E7F"/>
    <w:rsid w:val="00BF3E96"/>
    <w:rsid w:val="00BF5CB7"/>
    <w:rsid w:val="00BF69AA"/>
    <w:rsid w:val="00C00775"/>
    <w:rsid w:val="00C01265"/>
    <w:rsid w:val="00C01A62"/>
    <w:rsid w:val="00C05077"/>
    <w:rsid w:val="00C06608"/>
    <w:rsid w:val="00C10B56"/>
    <w:rsid w:val="00C13DFA"/>
    <w:rsid w:val="00C23AD6"/>
    <w:rsid w:val="00C278B0"/>
    <w:rsid w:val="00C32F0C"/>
    <w:rsid w:val="00C33018"/>
    <w:rsid w:val="00C34A3F"/>
    <w:rsid w:val="00C35CA6"/>
    <w:rsid w:val="00C361FD"/>
    <w:rsid w:val="00C36DE8"/>
    <w:rsid w:val="00C3708E"/>
    <w:rsid w:val="00C37AB7"/>
    <w:rsid w:val="00C408A1"/>
    <w:rsid w:val="00C413F4"/>
    <w:rsid w:val="00C422C2"/>
    <w:rsid w:val="00C45B41"/>
    <w:rsid w:val="00C470F9"/>
    <w:rsid w:val="00C5240C"/>
    <w:rsid w:val="00C56923"/>
    <w:rsid w:val="00C6293B"/>
    <w:rsid w:val="00C658FD"/>
    <w:rsid w:val="00C67091"/>
    <w:rsid w:val="00C70DFB"/>
    <w:rsid w:val="00C719C4"/>
    <w:rsid w:val="00C71EA4"/>
    <w:rsid w:val="00C76B49"/>
    <w:rsid w:val="00C8018B"/>
    <w:rsid w:val="00C8119F"/>
    <w:rsid w:val="00C82190"/>
    <w:rsid w:val="00C82746"/>
    <w:rsid w:val="00C82CE2"/>
    <w:rsid w:val="00C918C8"/>
    <w:rsid w:val="00C93270"/>
    <w:rsid w:val="00C94261"/>
    <w:rsid w:val="00C947F0"/>
    <w:rsid w:val="00CA091E"/>
    <w:rsid w:val="00CA2394"/>
    <w:rsid w:val="00CA4990"/>
    <w:rsid w:val="00CA5593"/>
    <w:rsid w:val="00CA597C"/>
    <w:rsid w:val="00CA5B51"/>
    <w:rsid w:val="00CA6E0B"/>
    <w:rsid w:val="00CA7907"/>
    <w:rsid w:val="00CB033B"/>
    <w:rsid w:val="00CB0917"/>
    <w:rsid w:val="00CB0DE6"/>
    <w:rsid w:val="00CB1C22"/>
    <w:rsid w:val="00CB4062"/>
    <w:rsid w:val="00CB477E"/>
    <w:rsid w:val="00CB5723"/>
    <w:rsid w:val="00CC29BC"/>
    <w:rsid w:val="00CC40DA"/>
    <w:rsid w:val="00CD0797"/>
    <w:rsid w:val="00CD1063"/>
    <w:rsid w:val="00CD19CE"/>
    <w:rsid w:val="00CD3E18"/>
    <w:rsid w:val="00CD6BAF"/>
    <w:rsid w:val="00CE0528"/>
    <w:rsid w:val="00CE3004"/>
    <w:rsid w:val="00CE42FF"/>
    <w:rsid w:val="00CE4D3B"/>
    <w:rsid w:val="00CE4E71"/>
    <w:rsid w:val="00CF10E2"/>
    <w:rsid w:val="00CF11D8"/>
    <w:rsid w:val="00CF1879"/>
    <w:rsid w:val="00CF3B34"/>
    <w:rsid w:val="00CF4639"/>
    <w:rsid w:val="00CF7558"/>
    <w:rsid w:val="00CF7D16"/>
    <w:rsid w:val="00D00F93"/>
    <w:rsid w:val="00D016D1"/>
    <w:rsid w:val="00D02D40"/>
    <w:rsid w:val="00D1392A"/>
    <w:rsid w:val="00D141AF"/>
    <w:rsid w:val="00D21DF9"/>
    <w:rsid w:val="00D223DC"/>
    <w:rsid w:val="00D2714E"/>
    <w:rsid w:val="00D3062D"/>
    <w:rsid w:val="00D3071F"/>
    <w:rsid w:val="00D30F9A"/>
    <w:rsid w:val="00D325C6"/>
    <w:rsid w:val="00D35C15"/>
    <w:rsid w:val="00D35F62"/>
    <w:rsid w:val="00D37EBC"/>
    <w:rsid w:val="00D41AA7"/>
    <w:rsid w:val="00D41BE4"/>
    <w:rsid w:val="00D42B45"/>
    <w:rsid w:val="00D44DE8"/>
    <w:rsid w:val="00D47F04"/>
    <w:rsid w:val="00D509B4"/>
    <w:rsid w:val="00D511F5"/>
    <w:rsid w:val="00D51F71"/>
    <w:rsid w:val="00D541F6"/>
    <w:rsid w:val="00D60B76"/>
    <w:rsid w:val="00D64229"/>
    <w:rsid w:val="00D6569C"/>
    <w:rsid w:val="00D67954"/>
    <w:rsid w:val="00D71795"/>
    <w:rsid w:val="00D72518"/>
    <w:rsid w:val="00D7441B"/>
    <w:rsid w:val="00D7557F"/>
    <w:rsid w:val="00D76B9D"/>
    <w:rsid w:val="00D76E57"/>
    <w:rsid w:val="00D81262"/>
    <w:rsid w:val="00D8208E"/>
    <w:rsid w:val="00D8470C"/>
    <w:rsid w:val="00D85377"/>
    <w:rsid w:val="00D85F2A"/>
    <w:rsid w:val="00D869FF"/>
    <w:rsid w:val="00D86BC6"/>
    <w:rsid w:val="00DA0736"/>
    <w:rsid w:val="00DA0CE8"/>
    <w:rsid w:val="00DA1274"/>
    <w:rsid w:val="00DA4E59"/>
    <w:rsid w:val="00DA57C6"/>
    <w:rsid w:val="00DA5CFD"/>
    <w:rsid w:val="00DA70E3"/>
    <w:rsid w:val="00DB0BAB"/>
    <w:rsid w:val="00DB14AC"/>
    <w:rsid w:val="00DB16BF"/>
    <w:rsid w:val="00DB4DEF"/>
    <w:rsid w:val="00DB556D"/>
    <w:rsid w:val="00DB6514"/>
    <w:rsid w:val="00DC08A8"/>
    <w:rsid w:val="00DC1AF8"/>
    <w:rsid w:val="00DC25E7"/>
    <w:rsid w:val="00DC492B"/>
    <w:rsid w:val="00DC5400"/>
    <w:rsid w:val="00DC5FD0"/>
    <w:rsid w:val="00DC61E9"/>
    <w:rsid w:val="00DC6A2F"/>
    <w:rsid w:val="00DC6DE7"/>
    <w:rsid w:val="00DC76C9"/>
    <w:rsid w:val="00DD1327"/>
    <w:rsid w:val="00DD2A4B"/>
    <w:rsid w:val="00DD302F"/>
    <w:rsid w:val="00DD5840"/>
    <w:rsid w:val="00DD5E73"/>
    <w:rsid w:val="00DD7C39"/>
    <w:rsid w:val="00DE056C"/>
    <w:rsid w:val="00DE19AC"/>
    <w:rsid w:val="00DE3041"/>
    <w:rsid w:val="00DE546A"/>
    <w:rsid w:val="00DE6F99"/>
    <w:rsid w:val="00DF1C61"/>
    <w:rsid w:val="00DF214E"/>
    <w:rsid w:val="00DF233F"/>
    <w:rsid w:val="00DF25E6"/>
    <w:rsid w:val="00DF33CE"/>
    <w:rsid w:val="00DF525E"/>
    <w:rsid w:val="00DF5527"/>
    <w:rsid w:val="00DF7316"/>
    <w:rsid w:val="00DF77B9"/>
    <w:rsid w:val="00E0012D"/>
    <w:rsid w:val="00E00EE8"/>
    <w:rsid w:val="00E03953"/>
    <w:rsid w:val="00E067E5"/>
    <w:rsid w:val="00E07FAF"/>
    <w:rsid w:val="00E10DB7"/>
    <w:rsid w:val="00E1344B"/>
    <w:rsid w:val="00E1466A"/>
    <w:rsid w:val="00E15623"/>
    <w:rsid w:val="00E156B8"/>
    <w:rsid w:val="00E159DB"/>
    <w:rsid w:val="00E163B5"/>
    <w:rsid w:val="00E16753"/>
    <w:rsid w:val="00E16D98"/>
    <w:rsid w:val="00E17987"/>
    <w:rsid w:val="00E17A07"/>
    <w:rsid w:val="00E225FE"/>
    <w:rsid w:val="00E261EA"/>
    <w:rsid w:val="00E2689A"/>
    <w:rsid w:val="00E275C5"/>
    <w:rsid w:val="00E278B9"/>
    <w:rsid w:val="00E31895"/>
    <w:rsid w:val="00E3225A"/>
    <w:rsid w:val="00E32E36"/>
    <w:rsid w:val="00E35A0D"/>
    <w:rsid w:val="00E372AE"/>
    <w:rsid w:val="00E402F5"/>
    <w:rsid w:val="00E41A79"/>
    <w:rsid w:val="00E41AC0"/>
    <w:rsid w:val="00E43677"/>
    <w:rsid w:val="00E43F23"/>
    <w:rsid w:val="00E508DE"/>
    <w:rsid w:val="00E50C5A"/>
    <w:rsid w:val="00E54628"/>
    <w:rsid w:val="00E553FD"/>
    <w:rsid w:val="00E56575"/>
    <w:rsid w:val="00E569FD"/>
    <w:rsid w:val="00E57449"/>
    <w:rsid w:val="00E57B5F"/>
    <w:rsid w:val="00E57CCC"/>
    <w:rsid w:val="00E61406"/>
    <w:rsid w:val="00E62C53"/>
    <w:rsid w:val="00E63176"/>
    <w:rsid w:val="00E71E9E"/>
    <w:rsid w:val="00E72536"/>
    <w:rsid w:val="00E72BA9"/>
    <w:rsid w:val="00E75D03"/>
    <w:rsid w:val="00E809B8"/>
    <w:rsid w:val="00E81DEB"/>
    <w:rsid w:val="00E856F5"/>
    <w:rsid w:val="00E85822"/>
    <w:rsid w:val="00E86866"/>
    <w:rsid w:val="00E86E7A"/>
    <w:rsid w:val="00E87410"/>
    <w:rsid w:val="00E87473"/>
    <w:rsid w:val="00E8748B"/>
    <w:rsid w:val="00E87C2D"/>
    <w:rsid w:val="00E9542F"/>
    <w:rsid w:val="00E97581"/>
    <w:rsid w:val="00E976AF"/>
    <w:rsid w:val="00E97CAF"/>
    <w:rsid w:val="00EA267C"/>
    <w:rsid w:val="00EA2CF1"/>
    <w:rsid w:val="00EA63CF"/>
    <w:rsid w:val="00EA7479"/>
    <w:rsid w:val="00EB1D85"/>
    <w:rsid w:val="00EB29B7"/>
    <w:rsid w:val="00EB2B87"/>
    <w:rsid w:val="00EB389E"/>
    <w:rsid w:val="00EB49B1"/>
    <w:rsid w:val="00EB76CC"/>
    <w:rsid w:val="00EB7E09"/>
    <w:rsid w:val="00EC04A0"/>
    <w:rsid w:val="00EC2E75"/>
    <w:rsid w:val="00EC68F0"/>
    <w:rsid w:val="00ED00A0"/>
    <w:rsid w:val="00ED1BA8"/>
    <w:rsid w:val="00ED1E84"/>
    <w:rsid w:val="00ED3865"/>
    <w:rsid w:val="00ED634F"/>
    <w:rsid w:val="00ED7CD0"/>
    <w:rsid w:val="00EE53AA"/>
    <w:rsid w:val="00EE5755"/>
    <w:rsid w:val="00EF0D28"/>
    <w:rsid w:val="00EF16E8"/>
    <w:rsid w:val="00EF2BD9"/>
    <w:rsid w:val="00EF5EC0"/>
    <w:rsid w:val="00F00064"/>
    <w:rsid w:val="00F00927"/>
    <w:rsid w:val="00F013AB"/>
    <w:rsid w:val="00F024D2"/>
    <w:rsid w:val="00F03E82"/>
    <w:rsid w:val="00F04C71"/>
    <w:rsid w:val="00F05E2E"/>
    <w:rsid w:val="00F0782F"/>
    <w:rsid w:val="00F10387"/>
    <w:rsid w:val="00F2154A"/>
    <w:rsid w:val="00F2393C"/>
    <w:rsid w:val="00F23B66"/>
    <w:rsid w:val="00F24534"/>
    <w:rsid w:val="00F24DF6"/>
    <w:rsid w:val="00F24F8A"/>
    <w:rsid w:val="00F25781"/>
    <w:rsid w:val="00F302DC"/>
    <w:rsid w:val="00F35ED4"/>
    <w:rsid w:val="00F36083"/>
    <w:rsid w:val="00F449B1"/>
    <w:rsid w:val="00F46418"/>
    <w:rsid w:val="00F46F2D"/>
    <w:rsid w:val="00F470D2"/>
    <w:rsid w:val="00F476D2"/>
    <w:rsid w:val="00F5311F"/>
    <w:rsid w:val="00F54B15"/>
    <w:rsid w:val="00F55DFC"/>
    <w:rsid w:val="00F568C0"/>
    <w:rsid w:val="00F56E76"/>
    <w:rsid w:val="00F626B3"/>
    <w:rsid w:val="00F63445"/>
    <w:rsid w:val="00F643D9"/>
    <w:rsid w:val="00F67268"/>
    <w:rsid w:val="00F7103D"/>
    <w:rsid w:val="00F733A1"/>
    <w:rsid w:val="00F76436"/>
    <w:rsid w:val="00F76521"/>
    <w:rsid w:val="00F77126"/>
    <w:rsid w:val="00F77621"/>
    <w:rsid w:val="00F81B58"/>
    <w:rsid w:val="00F8436E"/>
    <w:rsid w:val="00F92B90"/>
    <w:rsid w:val="00F93AAE"/>
    <w:rsid w:val="00F96806"/>
    <w:rsid w:val="00F9739D"/>
    <w:rsid w:val="00F97F3C"/>
    <w:rsid w:val="00FA098A"/>
    <w:rsid w:val="00FA2EB3"/>
    <w:rsid w:val="00FA363C"/>
    <w:rsid w:val="00FA3B49"/>
    <w:rsid w:val="00FA4120"/>
    <w:rsid w:val="00FA4FCF"/>
    <w:rsid w:val="00FA5139"/>
    <w:rsid w:val="00FA7E23"/>
    <w:rsid w:val="00FB04EA"/>
    <w:rsid w:val="00FB160A"/>
    <w:rsid w:val="00FB2965"/>
    <w:rsid w:val="00FB2F59"/>
    <w:rsid w:val="00FB36DF"/>
    <w:rsid w:val="00FB5F56"/>
    <w:rsid w:val="00FB78C5"/>
    <w:rsid w:val="00FB7A86"/>
    <w:rsid w:val="00FC2C76"/>
    <w:rsid w:val="00FC333B"/>
    <w:rsid w:val="00FC654D"/>
    <w:rsid w:val="00FC77C5"/>
    <w:rsid w:val="00FD02B1"/>
    <w:rsid w:val="00FD04FE"/>
    <w:rsid w:val="00FD11DA"/>
    <w:rsid w:val="00FD1534"/>
    <w:rsid w:val="00FD2E74"/>
    <w:rsid w:val="00FD3EB9"/>
    <w:rsid w:val="00FD52E0"/>
    <w:rsid w:val="00FE267A"/>
    <w:rsid w:val="00FE3800"/>
    <w:rsid w:val="00FF0F4B"/>
    <w:rsid w:val="00FF1CE6"/>
    <w:rsid w:val="00FF4991"/>
    <w:rsid w:val="00FF74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5E8E2254"/>
  <w15:chartTrackingRefBased/>
  <w15:docId w15:val="{46044D23-0C96-4BAE-84BF-30E68346DF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6505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8119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6B767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paragraph" w:styleId="Header">
    <w:name w:val="header"/>
    <w:basedOn w:val="Normal"/>
    <w:link w:val="HeaderChar"/>
    <w:uiPriority w:val="99"/>
    <w:unhideWhenUsed/>
    <w:rsid w:val="006B76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B7670"/>
  </w:style>
  <w:style w:type="paragraph" w:styleId="Footer">
    <w:name w:val="footer"/>
    <w:basedOn w:val="Normal"/>
    <w:link w:val="FooterChar"/>
    <w:uiPriority w:val="99"/>
    <w:unhideWhenUsed/>
    <w:rsid w:val="006B76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B7670"/>
  </w:style>
  <w:style w:type="paragraph" w:styleId="ListParagraph">
    <w:name w:val="List Paragraph"/>
    <w:basedOn w:val="Normal"/>
    <w:uiPriority w:val="34"/>
    <w:qFormat/>
    <w:rsid w:val="0004094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B2F5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B2F5A"/>
    <w:rPr>
      <w:color w:val="605E5C"/>
      <w:shd w:val="clear" w:color="auto" w:fill="E1DFDD"/>
    </w:rPr>
  </w:style>
  <w:style w:type="character" w:styleId="Strong">
    <w:name w:val="Strong"/>
    <w:basedOn w:val="DefaultParagraphFont"/>
    <w:uiPriority w:val="22"/>
    <w:qFormat/>
    <w:rsid w:val="00E41AC0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CA239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A239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A239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A239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A239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A23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A2394"/>
    <w:rPr>
      <w:rFonts w:ascii="Segoe UI" w:hAnsi="Segoe UI" w:cs="Segoe UI"/>
      <w:sz w:val="18"/>
      <w:szCs w:val="18"/>
    </w:rPr>
  </w:style>
  <w:style w:type="character" w:customStyle="1" w:styleId="document-year">
    <w:name w:val="document-year"/>
    <w:basedOn w:val="DefaultParagraphFont"/>
    <w:rsid w:val="00BA15D2"/>
  </w:style>
  <w:style w:type="character" w:customStyle="1" w:styleId="document-volume">
    <w:name w:val="document-volume"/>
    <w:basedOn w:val="DefaultParagraphFont"/>
    <w:rsid w:val="00BA15D2"/>
  </w:style>
  <w:style w:type="character" w:customStyle="1" w:styleId="document-issue">
    <w:name w:val="document-issue"/>
    <w:basedOn w:val="DefaultParagraphFont"/>
    <w:rsid w:val="00BA15D2"/>
  </w:style>
  <w:style w:type="character" w:customStyle="1" w:styleId="document-pages">
    <w:name w:val="document-pages"/>
    <w:basedOn w:val="DefaultParagraphFont"/>
    <w:rsid w:val="00BA15D2"/>
  </w:style>
  <w:style w:type="character" w:customStyle="1" w:styleId="Heading2Char">
    <w:name w:val="Heading 2 Char"/>
    <w:basedOn w:val="DefaultParagraphFont"/>
    <w:link w:val="Heading2"/>
    <w:uiPriority w:val="9"/>
    <w:semiHidden/>
    <w:rsid w:val="00C8119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46505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evision">
    <w:name w:val="Revision"/>
    <w:hidden/>
    <w:uiPriority w:val="99"/>
    <w:semiHidden/>
    <w:rsid w:val="00465053"/>
    <w:pPr>
      <w:spacing w:after="0" w:line="240" w:lineRule="auto"/>
    </w:pPr>
  </w:style>
  <w:style w:type="table" w:styleId="TableGrid">
    <w:name w:val="Table Grid"/>
    <w:basedOn w:val="TableNormal"/>
    <w:uiPriority w:val="39"/>
    <w:rsid w:val="003759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20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93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2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5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3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4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499854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85328">
          <w:marLeft w:val="141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40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79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72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0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0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08592">
          <w:marLeft w:val="0"/>
          <w:marRight w:val="0"/>
          <w:marTop w:val="24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23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3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295114">
          <w:marLeft w:val="44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093088">
          <w:marLeft w:val="44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378540">
          <w:marLeft w:val="44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78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0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31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2498">
          <w:marLeft w:val="0"/>
          <w:marRight w:val="0"/>
          <w:marTop w:val="24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67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56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8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8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8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tiff"/><Relationship Id="rId18" Type="http://schemas.openxmlformats.org/officeDocument/2006/relationships/image" Target="media/image8.tiff"/><Relationship Id="rId26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tiff"/><Relationship Id="rId17" Type="http://schemas.openxmlformats.org/officeDocument/2006/relationships/image" Target="media/image7.tiff"/><Relationship Id="rId25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image" Target="media/image6.tiff"/><Relationship Id="rId20" Type="http://schemas.openxmlformats.org/officeDocument/2006/relationships/image" Target="media/image10.tif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24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5.tiff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tif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tiff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A31D8AE662464BB66AD5F921A8E362" ma:contentTypeVersion="7" ma:contentTypeDescription="Crée un document." ma:contentTypeScope="" ma:versionID="7b04198aed0696a56cd7bb03f0c80ab8">
  <xsd:schema xmlns:xsd="http://www.w3.org/2001/XMLSchema" xmlns:xs="http://www.w3.org/2001/XMLSchema" xmlns:p="http://schemas.microsoft.com/office/2006/metadata/properties" xmlns:ns2="85303119-0979-4ced-8b1e-1b799dbc53f5" xmlns:ns3="a56f635c-5f5c-4715-9e5b-b08401c2563a" targetNamespace="http://schemas.microsoft.com/office/2006/metadata/properties" ma:root="true" ma:fieldsID="eda28084e69aba5cc313ae28ff3b8a18" ns2:_="" ns3:_="">
    <xsd:import namespace="85303119-0979-4ced-8b1e-1b799dbc53f5"/>
    <xsd:import namespace="a56f635c-5f5c-4715-9e5b-b08401c2563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303119-0979-4ced-8b1e-1b799dbc53f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Partagé avec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Partagé avec dé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56f635c-5f5c-4715-9e5b-b08401c256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15EFB8-56F7-4E19-BB4F-E4C56565008F}">
  <ds:schemaRefs>
    <ds:schemaRef ds:uri="http://purl.org/dc/elements/1.1/"/>
    <ds:schemaRef ds:uri="http://schemas.microsoft.com/office/2006/metadata/properties"/>
    <ds:schemaRef ds:uri="85303119-0979-4ced-8b1e-1b799dbc53f5"/>
    <ds:schemaRef ds:uri="a56f635c-5f5c-4715-9e5b-b08401c2563a"/>
    <ds:schemaRef ds:uri="http://schemas.microsoft.com/office/infopath/2007/PartnerControls"/>
    <ds:schemaRef ds:uri="http://purl.org/dc/terms/"/>
    <ds:schemaRef ds:uri="http://schemas.microsoft.com/office/2006/documentManagement/types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EEEEACC2-FE0E-4225-9E6A-C4FECD51E8E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303119-0979-4ced-8b1e-1b799dbc53f5"/>
    <ds:schemaRef ds:uri="a56f635c-5f5c-4715-9e5b-b08401c2563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070C339-9F03-4E3B-9FE4-466E26FAA0A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AC16417-2E1A-45AE-93B2-DC760EE695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883</Words>
  <Characters>5039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Genevieve INCHAUSPE EP KNOBLAUCH</dc:creator>
  <cp:keywords/>
  <dc:description/>
  <cp:lastModifiedBy>Guenther, Carly</cp:lastModifiedBy>
  <cp:revision>2</cp:revision>
  <cp:lastPrinted>2019-03-22T08:21:00Z</cp:lastPrinted>
  <dcterms:created xsi:type="dcterms:W3CDTF">2019-08-01T15:48:00Z</dcterms:created>
  <dcterms:modified xsi:type="dcterms:W3CDTF">2019-08-01T15:48:00Z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0x0101008CA31D8AE662464BB66AD5F921A8E362</vt:lpwstr>
  </property>
  <property fmtid="{D5CDD505-2E9C-101B-9397-08002B2CF9AE}" pid="3" name="AuthorIds_UIVersion_34304">
    <vt:lpwstr>30</vt:lpwstr>
  </property>
  <property fmtid="{D5CDD505-2E9C-101B-9397-08002B2CF9AE}" pid="4" name="MSIP_Label_181c070e-054b-4d1c-ba4c-fc70b099192e_Enabled">
    <vt:lpwstr>True</vt:lpwstr>
  </property>
  <property fmtid="{D5CDD505-2E9C-101B-9397-08002B2CF9AE}" pid="5" name="MSIP_Label_181c070e-054b-4d1c-ba4c-fc70b099192e_SiteId">
    <vt:lpwstr>2567d566-604c-408a-8a60-55d0dc9d9d6b</vt:lpwstr>
  </property>
  <property fmtid="{D5CDD505-2E9C-101B-9397-08002B2CF9AE}" pid="6" name="MSIP_Label_181c070e-054b-4d1c-ba4c-fc70b099192e_Owner">
    <vt:lpwstr>Carly.Guenther@informa.com</vt:lpwstr>
  </property>
  <property fmtid="{D5CDD505-2E9C-101B-9397-08002B2CF9AE}" pid="7" name="MSIP_Label_181c070e-054b-4d1c-ba4c-fc70b099192e_SetDate">
    <vt:lpwstr>2019-08-01T15:47:57.1412467Z</vt:lpwstr>
  </property>
  <property fmtid="{D5CDD505-2E9C-101B-9397-08002B2CF9AE}" pid="8" name="MSIP_Label_181c070e-054b-4d1c-ba4c-fc70b099192e_Name">
    <vt:lpwstr>General</vt:lpwstr>
  </property>
  <property fmtid="{D5CDD505-2E9C-101B-9397-08002B2CF9AE}" pid="9" name="MSIP_Label_181c070e-054b-4d1c-ba4c-fc70b099192e_Application">
    <vt:lpwstr>Microsoft Azure Information Protection</vt:lpwstr>
  </property>
  <property fmtid="{D5CDD505-2E9C-101B-9397-08002B2CF9AE}" pid="10" name="MSIP_Label_181c070e-054b-4d1c-ba4c-fc70b099192e_ActionId">
    <vt:lpwstr>740e1f5d-9c91-42d3-90d4-58288219e560</vt:lpwstr>
  </property>
  <property fmtid="{D5CDD505-2E9C-101B-9397-08002B2CF9AE}" pid="11" name="MSIP_Label_181c070e-054b-4d1c-ba4c-fc70b099192e_Extended_MSFT_Method">
    <vt:lpwstr>Automatic</vt:lpwstr>
  </property>
  <property fmtid="{D5CDD505-2E9C-101B-9397-08002B2CF9AE}" pid="12" name="MSIP_Label_2bbab825-a111-45e4-86a1-18cee0005896_Enabled">
    <vt:lpwstr>True</vt:lpwstr>
  </property>
  <property fmtid="{D5CDD505-2E9C-101B-9397-08002B2CF9AE}" pid="13" name="MSIP_Label_2bbab825-a111-45e4-86a1-18cee0005896_SiteId">
    <vt:lpwstr>2567d566-604c-408a-8a60-55d0dc9d9d6b</vt:lpwstr>
  </property>
  <property fmtid="{D5CDD505-2E9C-101B-9397-08002B2CF9AE}" pid="14" name="MSIP_Label_2bbab825-a111-45e4-86a1-18cee0005896_Owner">
    <vt:lpwstr>Carly.Guenther@informa.com</vt:lpwstr>
  </property>
  <property fmtid="{D5CDD505-2E9C-101B-9397-08002B2CF9AE}" pid="15" name="MSIP_Label_2bbab825-a111-45e4-86a1-18cee0005896_SetDate">
    <vt:lpwstr>2019-08-01T15:47:57.1412467Z</vt:lpwstr>
  </property>
  <property fmtid="{D5CDD505-2E9C-101B-9397-08002B2CF9AE}" pid="16" name="MSIP_Label_2bbab825-a111-45e4-86a1-18cee0005896_Name">
    <vt:lpwstr>Un-restricted</vt:lpwstr>
  </property>
  <property fmtid="{D5CDD505-2E9C-101B-9397-08002B2CF9AE}" pid="17" name="MSIP_Label_2bbab825-a111-45e4-86a1-18cee0005896_Application">
    <vt:lpwstr>Microsoft Azure Information Protection</vt:lpwstr>
  </property>
  <property fmtid="{D5CDD505-2E9C-101B-9397-08002B2CF9AE}" pid="18" name="MSIP_Label_2bbab825-a111-45e4-86a1-18cee0005896_ActionId">
    <vt:lpwstr>740e1f5d-9c91-42d3-90d4-58288219e560</vt:lpwstr>
  </property>
  <property fmtid="{D5CDD505-2E9C-101B-9397-08002B2CF9AE}" pid="19" name="MSIP_Label_2bbab825-a111-45e4-86a1-18cee0005896_Parent">
    <vt:lpwstr>181c070e-054b-4d1c-ba4c-fc70b099192e</vt:lpwstr>
  </property>
  <property fmtid="{D5CDD505-2E9C-101B-9397-08002B2CF9AE}" pid="20" name="MSIP_Label_2bbab825-a111-45e4-86a1-18cee0005896_Extended_MSFT_Method">
    <vt:lpwstr>Automatic</vt:lpwstr>
  </property>
  <property fmtid="{D5CDD505-2E9C-101B-9397-08002B2CF9AE}" pid="21" name="Sensitivity">
    <vt:lpwstr>General Un-restricted</vt:lpwstr>
  </property>
</Properties>
</file>