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C6" w:rsidRDefault="00757EC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757EC6" w:rsidRDefault="00757EC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757EC6" w:rsidRDefault="00757EC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757EC6" w:rsidRDefault="00757EC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757EC6" w:rsidRDefault="00757EC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757EC6" w:rsidRDefault="00757EC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027436" w:rsidRDefault="0002743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027436" w:rsidRDefault="0002743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</w:p>
    <w:p w:rsidR="00757EC6" w:rsidRDefault="00757EC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757EC6" w:rsidRDefault="00757EC6" w:rsidP="00757EC6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Confidence intervals for </w:t>
      </w:r>
      <w:r>
        <w:rPr>
          <w:rFonts w:ascii="Arial" w:hAnsi="Arial" w:cs="Arial"/>
          <w:b/>
          <w:sz w:val="24"/>
          <w:szCs w:val="24"/>
          <w:lang w:val="en-US"/>
        </w:rPr>
        <w:t>epidermolysis bullosa-specific growth charts</w:t>
      </w:r>
    </w:p>
    <w:p w:rsidR="00757EC6" w:rsidRDefault="00757EC6" w:rsidP="00757EC6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757EC6">
        <w:rPr>
          <w:rFonts w:ascii="Arial" w:hAnsi="Arial" w:cs="Arial"/>
          <w:sz w:val="24"/>
          <w:szCs w:val="24"/>
          <w:lang w:val="en-US"/>
        </w:rPr>
        <w:t>Supplementary material to Reimer A et al 2019 xxx</w:t>
      </w:r>
    </w:p>
    <w:p w:rsidR="00757EC6" w:rsidRPr="00757EC6" w:rsidRDefault="00757EC6" w:rsidP="00757EC6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Freiburg, April 2019</w:t>
      </w:r>
    </w:p>
    <w:p w:rsidR="00757EC6" w:rsidRPr="00F15A74" w:rsidRDefault="00757EC6" w:rsidP="00757EC6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br w:type="page"/>
      </w:r>
    </w:p>
    <w:p w:rsidR="001319A7" w:rsidRPr="00F15A74" w:rsidRDefault="001319A7" w:rsidP="001319A7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Confidence intervals for w</w:t>
      </w:r>
      <w:r w:rsidRPr="00F15A74">
        <w:rPr>
          <w:rFonts w:ascii="Arial" w:hAnsi="Arial" w:cs="Arial"/>
          <w:b/>
          <w:sz w:val="24"/>
          <w:szCs w:val="24"/>
          <w:lang w:val="en-US"/>
        </w:rPr>
        <w:t>eight-for-age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boys with recessive dystrophic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</w:tblGrid>
      <w:tr w:rsidR="001319A7" w:rsidRPr="001319A7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43.60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34.14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27.54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7.63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22.66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23.07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20.45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20.32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19.70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18.92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18.73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18.38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17.09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17.02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17.15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17.21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16.98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17.41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18.05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17.56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19.44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20.50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22.43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23.00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23.91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24.33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23.24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23.25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22.60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22.52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22.47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22.57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22.63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22.86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23.35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23.52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23.70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23.96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24.18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24.40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24.87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25.16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26.54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26.78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28.27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27.27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28.38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30.57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33.77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33.96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32.34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32.67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33.20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33.37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34.49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34.70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42.25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lastRenderedPageBreak/>
              <w:t>9.5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45.31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48.04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49.52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49.40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49.98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47.86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51.92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52.19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53.34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53.46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54.49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52.61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53.52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54.80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56.20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55.02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56.61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56.63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59.86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60.56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60.99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60.02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58.96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44.79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55.07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45.07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56.85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45.54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55.90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46.54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56.15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58.33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63.32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65.08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66.59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44.11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66.10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45.47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69.77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46.06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69.90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46.46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70.83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70.93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45.21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71.24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45.54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71.09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46.26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71.14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62.42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73.69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74.32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73.93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74.33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44.05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75.31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44.16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75.61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79.33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81.01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81.10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83.20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84.75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84.54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83.20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86.91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57.02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46.26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84.73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57.19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46.07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89.34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57.55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88.37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31.17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86.10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92.61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27.62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61.00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92.48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37.87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61.72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90.44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lastRenderedPageBreak/>
              <w:t>22.2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44.60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94.85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28.51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33.54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38.56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45.21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92.87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39.45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99.98</w:t>
            </w:r>
          </w:p>
        </w:tc>
      </w:tr>
      <w:tr w:rsidR="001319A7" w:rsidRPr="001319A7" w:rsidTr="006E0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25.29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29.56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35.19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32.93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40.14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46.96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67.95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103.18</w:t>
            </w:r>
          </w:p>
        </w:tc>
      </w:tr>
      <w:tr w:rsidR="001319A7" w:rsidRPr="001319A7" w:rsidTr="006E02C6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24.30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34.03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26.96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30.59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42.22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36.67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41.68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67.78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113.68</w:t>
            </w:r>
          </w:p>
        </w:tc>
      </w:tr>
    </w:tbl>
    <w:p w:rsidR="001319A7" w:rsidRDefault="001319A7" w:rsidP="00F15A74">
      <w:pPr>
        <w:rPr>
          <w:rFonts w:ascii="Arial" w:hAnsi="Arial" w:cs="Arial"/>
          <w:b/>
          <w:sz w:val="24"/>
          <w:szCs w:val="24"/>
          <w:lang w:val="en-US"/>
        </w:rPr>
      </w:pPr>
    </w:p>
    <w:p w:rsidR="001319A7" w:rsidRPr="00F15A74" w:rsidRDefault="001319A7" w:rsidP="001319A7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h</w:t>
      </w:r>
      <w:r w:rsidRPr="00F15A74">
        <w:rPr>
          <w:rFonts w:ascii="Arial" w:hAnsi="Arial" w:cs="Arial"/>
          <w:b/>
          <w:sz w:val="24"/>
          <w:szCs w:val="24"/>
          <w:lang w:val="en-US"/>
        </w:rPr>
        <w:t>eight-for-age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boys with recessive dystrophic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</w:tblGrid>
      <w:tr w:rsidR="001319A7" w:rsidRPr="001319A7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 w:rsidP="001319A7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319A7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43.01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45.65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48.42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57.21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72.95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44.88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47.19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50.25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53.94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61.33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67.29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74.69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46.92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62.24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76.42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61.86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78.80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49.69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57.48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61.19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62.51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67.65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79.38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51.92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82.73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52.83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60.99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61.43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83.71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54.30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57.24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61.00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67.18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86.22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55.60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62.33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88.22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0.9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56.27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59.53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89.90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58.86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62.50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94.18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61.00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97.42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62.54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97.92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63.25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98.57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64.16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67.64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100.16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65.55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101.92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101.78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66.80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103.62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67.34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104.88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68.39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71.64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105.74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69.43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108.31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70.46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109.16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112.07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72.94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113.17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113.76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73.80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77.77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115.71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74.73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116.76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75.49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117.88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76.32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119.44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78.55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121.52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3.9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122.05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79.91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122.50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80.45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83.73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123.56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123.87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124.93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81.82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125.09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82.58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125.53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128.01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4.9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84.97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128.94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85.34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130.65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86.09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131.49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lastRenderedPageBreak/>
              <w:t>5.5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133.50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133.93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87.41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135.05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135.69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88.68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136.36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137.15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138.85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140.85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141.76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96.02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106.63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144.31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146.60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147.12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97.90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148.21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148.48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125.52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149.43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7.9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98.95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149.78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150.34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95.40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151.34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100.80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153.10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101.46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153.86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155.89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157.11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158.96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160.41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93.28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103.87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116.31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127.86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162.56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163.68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164.72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169.53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171.23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113.63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157.18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171.81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173.59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90.29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174.68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144.93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159.02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172.22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89.82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159.79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176.03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90.39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177.98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91.91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179.06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91.95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140.32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180.25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92.92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109.09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179.61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180.23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94.04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119.07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110.91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130.59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180.16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99.84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169.20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181.73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137.33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183.54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102.95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172.34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182.91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104.24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173.70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182.89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105.43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182.97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106.97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159.14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174.78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184.42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107.63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159.74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165.04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184.95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108.55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118.30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165.79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186.03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111.25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131.01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166.13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178.64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184.53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lastRenderedPageBreak/>
              <w:t>15.3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131.16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143.43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165.60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179.31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186.06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113.51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130.99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149.91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165.46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179.68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185.12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112.96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121.77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179.90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185.48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114.36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144.73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169.53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169.68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180.58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187.88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115.87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144.34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144.61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152.15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166.13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181.93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190.32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116.42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133.25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156.62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166.36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182.16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189.48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124.83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173.11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171.88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182.98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189.99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125.24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146.47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153.61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173.68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183.36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193.35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117.85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134.85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147.91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160.77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159.23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173.72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183.58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193.80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120.22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135.89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154.89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168.82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175.05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184.56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193.83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119.74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127.29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136.67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169.42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178.79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197.54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142.71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153.16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156.22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165.26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164.37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178.41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197.79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120.79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128.31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165.58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179.67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176.81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198.07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128.90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156.70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177.68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195.41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122.50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156.81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170.40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174.94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194.89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123.10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143.70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150.53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152.63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156.88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164.23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170.34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185.54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194.34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140.33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143.84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150.99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156.92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162.38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194.17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125.19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140.60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140.39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150.49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152.85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161.25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172.37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185.13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193.51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140.87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144.04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156.96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163.27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185.04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192.95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124.64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130.79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141.17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144.54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160.58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170.24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174.05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168.17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184.89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191.27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131.29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144.96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150.41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161.66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169.09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192.83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125.45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145.18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151.07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157.80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160.12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167.98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185.19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193.60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124.72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131.97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145.57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152.02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161.86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159.69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167.13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185.44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194.49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132.30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142.41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142.03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145.87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162.09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176.32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167.12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185.67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194.44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20.7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144.15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142.69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153.11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158.74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163.06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160.55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176.84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185.93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194.49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126.46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134.10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145.00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143.60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160.06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163.49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160.43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172.78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167.97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187.11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194.89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129.08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150.20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150.65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166.95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164.63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175.75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180.14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172.67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190.02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197.90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21.9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137.69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153.10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151.14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163.56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168.58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168.01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176.23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181.56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175.78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190.50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199.79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130.53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138.94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146.21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152.39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164.82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170.59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177.48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183.42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191.75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202.54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139.76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155.83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146.48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153.21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162.65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157.67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165.64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170.89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168.25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178.30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183.98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177.37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192.57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203.48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131.58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141.82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161.90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146.51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155.28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168.76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158.51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167.72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174.50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180.39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180.44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194.66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203.71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22.8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131.52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143.08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159.30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145.47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156.56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169.56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157.62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169.00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176.76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168.66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181.68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187.98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179.08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195.95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208.46</w:t>
            </w:r>
          </w:p>
        </w:tc>
      </w:tr>
      <w:tr w:rsidR="00363369" w:rsidRPr="001319A7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132.27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145.76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170.36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146.45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159.26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178.40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160.69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171.73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184.92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176.35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184.42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193.26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187.74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198.71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212.60</w:t>
            </w:r>
          </w:p>
        </w:tc>
      </w:tr>
      <w:tr w:rsidR="001319A7" w:rsidRPr="001319A7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1319A7" w:rsidRPr="001319A7" w:rsidRDefault="001319A7">
            <w:pPr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23.5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132.39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147.11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170.03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148.28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160.62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175.38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162.35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173.09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182.80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175.10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185.79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193.46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181.50</w:t>
            </w:r>
          </w:p>
        </w:tc>
        <w:tc>
          <w:tcPr>
            <w:tcW w:w="580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200.09</w:t>
            </w:r>
          </w:p>
        </w:tc>
        <w:tc>
          <w:tcPr>
            <w:tcW w:w="581" w:type="dxa"/>
            <w:noWrap/>
            <w:hideMark/>
          </w:tcPr>
          <w:p w:rsidR="001319A7" w:rsidRPr="001319A7" w:rsidRDefault="001319A7" w:rsidP="0013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319A7">
              <w:rPr>
                <w:rFonts w:ascii="Arial" w:hAnsi="Arial" w:cs="Arial"/>
                <w:sz w:val="12"/>
                <w:szCs w:val="12"/>
              </w:rPr>
              <w:t>211.06</w:t>
            </w:r>
          </w:p>
        </w:tc>
      </w:tr>
    </w:tbl>
    <w:p w:rsidR="001319A7" w:rsidRDefault="001319A7" w:rsidP="00F15A74">
      <w:pPr>
        <w:rPr>
          <w:rFonts w:ascii="Arial" w:hAnsi="Arial" w:cs="Arial"/>
          <w:b/>
          <w:sz w:val="24"/>
          <w:szCs w:val="24"/>
          <w:lang w:val="en-US"/>
        </w:rPr>
      </w:pPr>
    </w:p>
    <w:p w:rsidR="005C4F3D" w:rsidRPr="00F15A74" w:rsidRDefault="005C4F3D" w:rsidP="005C4F3D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BMI</w:t>
      </w:r>
      <w:r w:rsidRPr="00F15A74">
        <w:rPr>
          <w:rFonts w:ascii="Arial" w:hAnsi="Arial" w:cs="Arial"/>
          <w:b/>
          <w:sz w:val="24"/>
          <w:szCs w:val="24"/>
          <w:lang w:val="en-US"/>
        </w:rPr>
        <w:t>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boys with recessive dystrophic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</w:tblGrid>
      <w:tr w:rsidR="005C4F3D" w:rsidRPr="005C4F3D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 w:rsidP="005C4F3D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20.87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20.85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18.72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20.69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20.60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20.64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20.85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20.89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20.94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lastRenderedPageBreak/>
              <w:t>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20.86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21.05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20.91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18.74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20.33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20.26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20.10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19.04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19.97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19.69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18.03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17.97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8.90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8.94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20.04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20.21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20.62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20.92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21.04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21.19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21.13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21.14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21.08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20.90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lastRenderedPageBreak/>
              <w:t>11.2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20.12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19.53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18.72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18.37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18.03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19.10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19.50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20.05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20.45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19.62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21.22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21.51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21.45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21.48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21.20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19.63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20.47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20.35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20.11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19.96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19.63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20.08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19.78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8.16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20.02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8.27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20.36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19.08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8.71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8.68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9.79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19.70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21.91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21.16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23.82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13.22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16.06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21.55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24.07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19.23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21.23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26.71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23.5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7.90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11.12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16.41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19.74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13.87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19.26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23.53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14.35</w:t>
            </w:r>
          </w:p>
        </w:tc>
        <w:tc>
          <w:tcPr>
            <w:tcW w:w="58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21.60</w:t>
            </w:r>
          </w:p>
        </w:tc>
        <w:tc>
          <w:tcPr>
            <w:tcW w:w="58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27.36</w:t>
            </w:r>
          </w:p>
        </w:tc>
      </w:tr>
    </w:tbl>
    <w:p w:rsidR="001319A7" w:rsidRDefault="001319A7" w:rsidP="00F15A74">
      <w:pPr>
        <w:rPr>
          <w:rFonts w:ascii="Arial" w:hAnsi="Arial" w:cs="Arial"/>
          <w:b/>
          <w:sz w:val="24"/>
          <w:szCs w:val="24"/>
          <w:lang w:val="en-US"/>
        </w:rPr>
      </w:pPr>
    </w:p>
    <w:p w:rsidR="005C4F3D" w:rsidRPr="00F15A74" w:rsidRDefault="005C4F3D" w:rsidP="005C4F3D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w</w:t>
      </w:r>
      <w:r w:rsidRPr="00F15A74">
        <w:rPr>
          <w:rFonts w:ascii="Arial" w:hAnsi="Arial" w:cs="Arial"/>
          <w:b/>
          <w:sz w:val="24"/>
          <w:szCs w:val="24"/>
          <w:lang w:val="en-US"/>
        </w:rPr>
        <w:t>eight-for-age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girls with recessive dystrophic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ook w:val="04A0" w:firstRow="1" w:lastRow="0" w:firstColumn="1" w:lastColumn="0" w:noHBand="0" w:noVBand="1"/>
      </w:tblPr>
      <w:tblGrid>
        <w:gridCol w:w="494"/>
        <w:gridCol w:w="595"/>
        <w:gridCol w:w="502"/>
        <w:gridCol w:w="585"/>
        <w:gridCol w:w="627"/>
        <w:gridCol w:w="534"/>
        <w:gridCol w:w="617"/>
        <w:gridCol w:w="627"/>
        <w:gridCol w:w="534"/>
        <w:gridCol w:w="617"/>
        <w:gridCol w:w="627"/>
        <w:gridCol w:w="534"/>
        <w:gridCol w:w="617"/>
        <w:gridCol w:w="627"/>
        <w:gridCol w:w="534"/>
        <w:gridCol w:w="617"/>
      </w:tblGrid>
      <w:tr w:rsidR="005C4F3D" w:rsidRPr="005C4F3D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 w:rsidP="005C4F3D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5C4F3D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0.73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2.10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3.13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2.05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2.74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3.32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3.24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3.52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4.00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3.55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4.30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5.56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3.67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4.93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6.96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lastRenderedPageBreak/>
              <w:t>0.1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1.05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2.41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3.41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2.35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3.06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3.64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3.53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3.85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4.29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3.87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4.65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5.87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4.05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5.30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7.30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2.03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3.36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4.47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3.35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4.05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4.71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4.61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4.89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5.22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4.96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5.73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6.85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5.17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6.42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8.22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0.3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2.73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4.17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5.28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4.14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4.90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5.60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5.59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5.80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6.06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6.07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7.66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6.35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7.42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9.03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3.54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4.98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6.25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4.96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5.75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6.60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6.47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7.11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7.08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7.64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7.47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8.40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3.89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5.34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6.54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5.30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6.14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6.98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6.77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7.11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7.57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7.41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8.95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7.86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10.37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0.8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4.82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6.35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7.53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6.24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7.21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7.94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8.27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8.78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8.76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11.63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5.61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7.12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8.27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7.15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8.71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6.18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7.66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8.65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7.78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8.68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6.69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8.18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6.67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8.22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6.74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8.26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8.72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15.67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1.8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7.01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8.31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15.90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7.19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7.14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8.33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8.95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2.3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7.14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9.06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7.43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8.40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7.56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8.44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17.75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7.55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8.51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7.79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9.80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7.70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8.57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3.3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7.86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8.70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18.61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8.83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19.09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8.16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8.92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3.8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8.35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9.16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18.75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20.14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8.43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19.01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8.60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9.43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12.76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21.05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8.78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9.24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10.10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19.94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19.08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21.09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22.69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10.69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21.48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20.29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22.55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24.73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10.10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11.18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21.11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23.06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23.98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26.34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9.98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23.28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21.51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24.25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26.67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19.63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21.59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23.57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21.79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24.55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27.01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19.90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21.85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23.81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21.91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24.87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27.24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10.08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11.47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18.24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19.74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21.97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23.87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22.03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25.02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27.46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20.20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20.00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22.27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24.09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22.41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25.37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27.60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14.23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22.78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24.75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23.23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26.00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28.25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13.65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22.96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24.72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22.90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26.23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28.40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10.30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19.04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23.11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24.90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22.74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26.43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28.56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10.30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23.21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25.02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22.70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26.56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28.80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7.4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10.32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20.61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23.33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25.24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23.30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26.71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28.95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11.60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23.41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25.26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22.56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26.82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29.10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11.59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20.67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20.15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23.46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25.24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22.54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26.90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29.16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11.59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20.93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23.55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25.57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22.70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27.02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29.45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10.21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11.60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13.56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21.26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21.73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26.08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24.60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27.19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30.33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10.34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11.88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13.78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17.96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20.01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21.73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21.10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24.48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27.05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23.35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28.13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31.62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9.95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20.30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22.52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23.48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24.84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27.75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26.71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28.54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32.32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16.39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19.81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21.19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22.45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23.41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26.00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27.81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26.01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29.91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32.29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10.97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12.52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16.45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20.06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21.29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22.82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23.55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26.12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28.17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26.23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30.05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32.63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10.82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20.20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21.68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23.11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23.24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26.65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28.52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25.53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30.70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33.57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10.67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20.60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22.05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23.39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23.95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27.13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28.97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26.52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31.28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34.00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13.04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16.70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15.58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17.37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20.80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23.93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23.96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28.00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29.86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26.41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32.33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35.04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10.53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20.32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21.91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23.15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24.60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25.76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28.62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30.63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28.69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33.08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36.11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11.39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18.16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17.26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19.20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22.07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23.60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25.50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27.41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28.50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31.80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34.07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31.97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36.93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40.06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11.58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14.19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22.32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23.65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25.86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27.69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28.43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32.30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34.49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32.00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37.54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40.45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lastRenderedPageBreak/>
              <w:t>13.4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11.78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17.80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19.75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22.48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24.17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26.37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28.00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28.93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33.00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35.08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32.63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38.40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41.09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20.54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23.99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25.26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27.68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30.15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31.34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34.83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37.38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36.10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40.65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43.92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14.84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18.36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20.84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23.60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25.19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28.21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30.41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31.70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35.58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38.30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36.66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41.59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45.05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14.3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15.07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19.47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21.52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24.86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26.20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29.43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32.22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32.99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37.35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40.75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38.39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43.80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48.13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11.81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20.12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21.78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26.05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27.03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29.93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33.55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34.36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38.08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41.93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39.87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44.71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49.15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15.20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19.94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19.11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22.08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25.87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26.96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30.52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33.80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33.92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38.97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42.93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39.64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45.85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50.80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10.12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18.83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22.48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25.42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27.20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31.37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34.76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34.88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40.25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44.54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40.99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47.49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53.54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4.75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21.01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23.38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28.38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30.08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33.52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38.13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39.84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43.66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51.19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47.20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51.92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63.67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4.79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14.90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21.56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29.27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29.55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34.49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39.20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38.53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45.29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52.29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45.34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54.09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64.96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2.67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16.63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23.89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29.31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31.25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35.26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40.12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40.73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46.64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54.59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47.91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55.91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68.85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16.8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3.30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20.92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23.96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29.79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31.69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35.67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40.75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41.33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47.38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54.99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48.82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56.93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69.49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17.4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4.71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18.95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24.11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28.07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31.07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36.58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40.86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41.28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49.05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55.76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49.24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59.21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69.88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5.46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13.86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24.22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28.52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32.76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36.93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41.39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43.50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49.65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56.44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52.14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60.01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69.83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18.4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8.24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20.49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24.61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29.24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31.93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37.70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41.67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42.48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50.78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55.99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51.07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61.44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67.99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8.02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19.70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19.95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24.72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29.12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31.46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37.86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41.70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42.30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50.99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56.10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50.82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61.69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68.48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8.63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14.08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20.91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20.36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24.80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29.84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32.08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37.96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41.81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42.68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51.12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56.35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51.28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61.84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68.60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18.7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9.51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21.75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21.02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24.89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30.28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32.92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38.08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41.96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43.81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51.26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56.36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52.77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62.00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68.52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9.63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23.03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20.92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25.22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31.32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32.87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38.46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42.55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43.86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51.69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56.44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52.33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62.48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68.34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10.44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15.14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25.62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25.93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33.23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33.40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39.18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43.61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44.95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52.43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56.54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53.57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63.22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68.08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20.1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24.00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21.96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26.79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32.57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34.50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39.96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44.14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46.58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53.13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57.13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55.89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63.85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68.29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12.47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16.94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34.40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23.52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27.55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39.54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36.44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40.57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46.26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48.31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53.60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56.68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55.76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64.21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68.16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20.8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11.77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31.91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22.48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27.65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37.86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36.28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40.64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46.35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48.46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53.64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57.15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57.23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64.23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68.47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17.55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33.73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24.35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28.01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39.79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37.79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40.86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47.22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48.88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53.71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57.70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56.82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64.17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69.93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21.8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10.71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17.67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32.73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23.80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28.02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38.91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37.46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40.73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46.98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47.55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53.44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58.40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54.73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63.79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71.24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9.34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17.61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31.23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23.05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27.92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37.19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37.04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40.58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46.11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46.41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53.23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58.56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53.17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63.55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72.12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9.74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28.12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23.14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27.81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35.42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36.70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40.44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45.51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45.71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53.06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58.59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52.35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63.35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72.06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22.6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7.65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17.11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29.23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22.54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27.32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35.94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35.86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39.85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45.87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44.22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52.38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59.43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49.90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62.59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73.14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23.2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6.17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25.50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21.34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26.39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33.72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33.49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38.83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44.85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40.45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51.26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60.33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45.79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61.39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75.18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23.3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5.02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16.04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27.96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20.70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26.16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35.71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34.57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38.58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46.58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43.29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50.99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61.21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49.96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61.11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77.07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24.4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-0.78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23.15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17.08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23.22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32.38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26.71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35.47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45.86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32.20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47.73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64.03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36.62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57.71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81.47</w:t>
            </w:r>
          </w:p>
        </w:tc>
      </w:tr>
      <w:tr w:rsidR="005C4F3D" w:rsidRPr="005C4F3D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24.7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-1.86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19.50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22.27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28.64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24.07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34.48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44.00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27.84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46.69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63.99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31.07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56.64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80.36</w:t>
            </w:r>
          </w:p>
        </w:tc>
      </w:tr>
      <w:tr w:rsidR="005C4F3D" w:rsidRPr="005C4F3D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5C4F3D" w:rsidRPr="005C4F3D" w:rsidRDefault="005C4F3D">
            <w:pPr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123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-2.48</w:t>
            </w:r>
          </w:p>
        </w:tc>
        <w:tc>
          <w:tcPr>
            <w:tcW w:w="982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1204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19.30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21.42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28.56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22.72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33.60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44.75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24.60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45.77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65.99</w:t>
            </w:r>
          </w:p>
        </w:tc>
        <w:tc>
          <w:tcPr>
            <w:tcW w:w="1320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25.99</w:t>
            </w:r>
          </w:p>
        </w:tc>
        <w:tc>
          <w:tcPr>
            <w:tcW w:w="1071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55.68</w:t>
            </w:r>
          </w:p>
        </w:tc>
        <w:tc>
          <w:tcPr>
            <w:tcW w:w="1293" w:type="dxa"/>
            <w:noWrap/>
            <w:hideMark/>
          </w:tcPr>
          <w:p w:rsidR="005C4F3D" w:rsidRPr="005C4F3D" w:rsidRDefault="005C4F3D" w:rsidP="005C4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5C4F3D">
              <w:rPr>
                <w:rFonts w:ascii="Arial" w:hAnsi="Arial" w:cs="Arial"/>
                <w:sz w:val="12"/>
                <w:szCs w:val="12"/>
              </w:rPr>
              <w:t>85.52</w:t>
            </w:r>
          </w:p>
        </w:tc>
      </w:tr>
    </w:tbl>
    <w:p w:rsidR="005C4F3D" w:rsidRDefault="005C4F3D" w:rsidP="00F15A74">
      <w:pPr>
        <w:rPr>
          <w:rFonts w:ascii="Arial" w:hAnsi="Arial" w:cs="Arial"/>
          <w:b/>
          <w:sz w:val="24"/>
          <w:szCs w:val="24"/>
          <w:lang w:val="en-US"/>
        </w:rPr>
      </w:pPr>
    </w:p>
    <w:p w:rsidR="001214E6" w:rsidRPr="00F15A74" w:rsidRDefault="001214E6" w:rsidP="001214E6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h</w:t>
      </w:r>
      <w:r w:rsidRPr="00F15A74">
        <w:rPr>
          <w:rFonts w:ascii="Arial" w:hAnsi="Arial" w:cs="Arial"/>
          <w:b/>
          <w:sz w:val="24"/>
          <w:szCs w:val="24"/>
          <w:lang w:val="en-US"/>
        </w:rPr>
        <w:t>eight-for-age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girls with recessive dystrophic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ook w:val="04A0" w:firstRow="1" w:lastRow="0" w:firstColumn="1" w:lastColumn="0" w:noHBand="0" w:noVBand="1"/>
      </w:tblPr>
      <w:tblGrid>
        <w:gridCol w:w="494"/>
        <w:gridCol w:w="595"/>
        <w:gridCol w:w="502"/>
        <w:gridCol w:w="585"/>
        <w:gridCol w:w="627"/>
        <w:gridCol w:w="534"/>
        <w:gridCol w:w="617"/>
        <w:gridCol w:w="627"/>
        <w:gridCol w:w="534"/>
        <w:gridCol w:w="617"/>
        <w:gridCol w:w="627"/>
        <w:gridCol w:w="534"/>
        <w:gridCol w:w="617"/>
        <w:gridCol w:w="627"/>
        <w:gridCol w:w="534"/>
        <w:gridCol w:w="617"/>
      </w:tblGrid>
      <w:tr w:rsidR="001214E6" w:rsidRPr="001214E6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 w:rsidP="001214E6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39.47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44.22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47.61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47.16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52.06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55.51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53.63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61.69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68.61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59.32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71.31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82.90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63.75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79.15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95.06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40.93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45.00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48.40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48.79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52.79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55.85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55.32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62.36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68.66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60.84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65.27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79.72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93.04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44.00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47.29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51.07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52.25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54.95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58.27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59.30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64.34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70.23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64.90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73.74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83.19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69.26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81.39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93.67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47.11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49.49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53.18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55.06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57.01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60.14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61.54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66.24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71.64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66.86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75.47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83.42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71.20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83.00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93.04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47.95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50.21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54.39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55.95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57.69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61.07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62.89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66.87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72.09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68.26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76.05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83.47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72.85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93.14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49.46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51.54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55.92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57.34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58.94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62.56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64.68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68.03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73.06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70.60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77.11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84.16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75.10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84.51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93.39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50.81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52.77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57.76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58.78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60.10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63.65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66.09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69.09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73.66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78.09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76.30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93.27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53.98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55.45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61.70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61.62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62.62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67.39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69.49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75.85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75.56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80.23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85.53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80.31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93.87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57.44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58.95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66.19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64.94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65.93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71.51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73.14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74.49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78.68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79.69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83.05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84.47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90.02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95.37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60.57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61.91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69.59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67.61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68.72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74.44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75.94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77.08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81.66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82.80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85.44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89.73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87.69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92.25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97.02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64.31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65.6</w:t>
            </w:r>
            <w:r w:rsidRPr="001214E6">
              <w:rPr>
                <w:rFonts w:ascii="Arial" w:hAnsi="Arial" w:cs="Arial"/>
                <w:sz w:val="12"/>
                <w:szCs w:val="12"/>
              </w:rPr>
              <w:lastRenderedPageBreak/>
              <w:t>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lastRenderedPageBreak/>
              <w:t>72.97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72.24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77.80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79.48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80.35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86.53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92.32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99.32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lastRenderedPageBreak/>
              <w:t>1.6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65.58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66.87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73.72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72.42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73.42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78.75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80.43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81.45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89.49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92.01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96.04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99.93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66.49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67.87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74.68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73.31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74.37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79.41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81.19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82.34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85.93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87.94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90.31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93.75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96.81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100.56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67.70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69.03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75.33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74.39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75.47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80.17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86.67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88.76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91.27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94.60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93.72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101.00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71.16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72.39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78.10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77.51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78.67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82.64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84.97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86.38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88.98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91.44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96.72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96.05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103.27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75.00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76.28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80.66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81.23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85.47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89.92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91.98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94.55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105.92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76.92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78.76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84.80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87.60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89.97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92.22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94.02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96.37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99.63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105.67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107.76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78.04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79.86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83.69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84.01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97.38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108.81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78.97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81.11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84.88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88.99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91.68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95.73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98.07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101.75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103.32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102.66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109.65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79.55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81.75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85.22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85.64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90.05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98.65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102.35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103.44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108.31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110.43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79.67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82.07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85.73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92.52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95.34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96.73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98.97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102.65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103.78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110.52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80.61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83.11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86.25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86.68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89.05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96.33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97.79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111.72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81.94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84.64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87.68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94.67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97.81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105.07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106.17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110.99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113.26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82.52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85.37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93.43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95.44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98.53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105.78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107.62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106.88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113.98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84.57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87.53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90.51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90.32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93.43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95.63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100.67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107.91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109.05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113.81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116.09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85.22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88.39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91.15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96.52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98.24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101.54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104.93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108.78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117.17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86.23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89.13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92.45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95.04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99.13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105.93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111.73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111.20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115.44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118.00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90.44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94.28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98.07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100.27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104.67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110.55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114.96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116.77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124.54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92.40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95.87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101.90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106.59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109.31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113.53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126.39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94.15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97.72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101.90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101.02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107.50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111.31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120.61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124.89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128.64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94.69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98.34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102.83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101.51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104.46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108.69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115.50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119.50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122.89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121.03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125.63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129.61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95.47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99.08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109.17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109.48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112.80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116.32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116.55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123.58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130.21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95.66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99.43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103.79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102.55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109.98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113.19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120.78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124.29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121.91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126.96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130.98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96.66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100.29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104.28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103.47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106.51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117.49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117.82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125.02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123.64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131.88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99.53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102.76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106.74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106.39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109.14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112.42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119.72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124.81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126.59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131.20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134.81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101.51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104.76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108.73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119.45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121.95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123.80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129.03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134.14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137.67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102.22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105.02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109.47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111.65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114.86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117.29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122.73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138.34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102.10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105.37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109.98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112.06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117.72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120.27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124.69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131.74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129.59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135.18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139.15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102.97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105.81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110.46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112.59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118.71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120.90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126.23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129.22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132.96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136.00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140.21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103.26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106.44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111.27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111.00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121.90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131.09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142.21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103.87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106.81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112.03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111.52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118.18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120.01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127.66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131.22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133.05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143.14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103.54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107.00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112.67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119.77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135.83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144.12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103.47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107.15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112.55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120.11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123.23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127.76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139.31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144.74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103.69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107.47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119.28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127.90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137.29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145.95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103.12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107.57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112.96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115.02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124.17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128.50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130.97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133.31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138.23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146.46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103.25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107.72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115.27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124.54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129.39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133.81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135.37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145.81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104.00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107.96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114.08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121.70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136.22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142.26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147.00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103.65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108.02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113.97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115.75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120.18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136.46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147.21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103.69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108.06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119.47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125.35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130.51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134.88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136.87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142.65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147.21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104.61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108.22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113.95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128.69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137.77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143.23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147.73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103.65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108.26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111.95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116.14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122.11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128.22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137.46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147.98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104.75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108.46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114.01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116.45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122.77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126.27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129.42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139.72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144.07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148.72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104.58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108.59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113.84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136.46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139.72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138.72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148.78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105.40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109.53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114.35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118.04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124.40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133.46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141.97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140.57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147.44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150.96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105.55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109.89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114.62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114.20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121.94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124.37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129.19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133.74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142.90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152.00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105.51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110.00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114.83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114.36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118.70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124.73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129.39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134.04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140.07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141.41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152.54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106.12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110.68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115.80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119.63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123.37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130.63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135.88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143.74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150.57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154.47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106.01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110.71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114.87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114.72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122.95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125.09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134.35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144.51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154.34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108.01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112.75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118.01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117.37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134.20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138.35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159.42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lastRenderedPageBreak/>
              <w:t>13.1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109.30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112.93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119.97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119.03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129.96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134.51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140.70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149.70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159.75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109.37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113.26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123.05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128.56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130.03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135.07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138.60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140.17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156.88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160.53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109.98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113.73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120.11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128.71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130.88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135.85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139.19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141.37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148.05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150.92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161.17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111.98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116.37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127.43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136.90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153.61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158.98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156.75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164.39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169.88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113.01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116.77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149.38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149.41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171.40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112.98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117.64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128.88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142.67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152.52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150.75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156.46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159.52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167.70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174.02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113.41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119.45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138.76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148.76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142.78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160.52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173.02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183.20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113.67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119.92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133.51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127.30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132.13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143.28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147.12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156.05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155.40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162.11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169.70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164.97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181.96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114.02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120.11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147.51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160.47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162.61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173.39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165.54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174.91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183.14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113.63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120.65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139.38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128.37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133.20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144.93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158.78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164.02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173.46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168.29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176.58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184.91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114.20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121.38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135.79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129.38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145.26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145.27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157.37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159.14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165.70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171.59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168.70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178.53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185.60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114.38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122.11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135.08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129.23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135.07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144.40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145.31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166.90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171.54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179.86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185.83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113.93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122.28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135.26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145.58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151.18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159.93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180.09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187.30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113.33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122.82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132.96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135.80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143.96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151.73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155.69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171.64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180.64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186.74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113.63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122.94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135.91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142.83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143.98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151.84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155.62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157.56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167.76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171.94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180.74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188.30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115.10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123.55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134.60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129.75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143.85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156.79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168.23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172.76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181.16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187.33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113.89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123.88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127.96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143.09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152.60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155.72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155.32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168.43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173.20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164.78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181.33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188.54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114.22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124.09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135.22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128.53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136.96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152.76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157.40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168.55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173.67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166.26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188.78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114.78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125.17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136.93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137.88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153.48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157.87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167.37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189.39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115.65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126.94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129.67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147.95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145.44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159.05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158.80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169.72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174.28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182.11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189.18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118.46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128.86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144.17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140.83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151.59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155.51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162.04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162.64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170.20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174.38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182.17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187.46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117.18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129.23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131.39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147.22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159.31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161.43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170.27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175.00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182.15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190.15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122.05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131.48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154.40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163.62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174.87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174.77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188.20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122.09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131.81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154.94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150.89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156.81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165.35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170.58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174.64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175.89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181.81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188.18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121.29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132.21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146.80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135.61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151.36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156.96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165.58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170.60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175.33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188.34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127.68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134.45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139.47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144.90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153.50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165.93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174.28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181.00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185.35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129.13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136.04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148.58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145.96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155.05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153.53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158.14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163.99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170.33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173.87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180.25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184.85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130.14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136.47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149.47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141.32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155.94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164.67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166.58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170.23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175.36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180.01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185.98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130.10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136.70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148.17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141.38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146.39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163.90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170.17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173.49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179.86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185.02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131.11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137.18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149.44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142.40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154.52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164.74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165.02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175.03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172.30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179.54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185.24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130.34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137.65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146.73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141.66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146.98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153.61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153.91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163.05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163.95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171.10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179.19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184.95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133.51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139.04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149.40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143.69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147.79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154.66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163.51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169.25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169.38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177.99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184.02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132.05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140.68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143.91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158.33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164.28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168.06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174.87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171.02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175.98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186.60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133.61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141.05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151.99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144.47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148.76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154.38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164.47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167.67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173.57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164.32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175.37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183.95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131.06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141.51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151.80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143.02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148.92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153.79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158.01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164.02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159.68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167.10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163.75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174.50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186.39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24.4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131.45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142.45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151.17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142.61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153.28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157.25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162.19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157.38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165.41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160.58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172.06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183.65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24.7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130.79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142.74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149.47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142.10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149.07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152.96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152.28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156.83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160.81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155.38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164.60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172.13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157.78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170.93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183.81</w:t>
            </w:r>
          </w:p>
        </w:tc>
      </w:tr>
    </w:tbl>
    <w:p w:rsidR="005C4F3D" w:rsidRDefault="005C4F3D" w:rsidP="00F15A74">
      <w:pPr>
        <w:rPr>
          <w:rFonts w:ascii="Arial" w:hAnsi="Arial" w:cs="Arial"/>
          <w:b/>
          <w:sz w:val="24"/>
          <w:szCs w:val="24"/>
          <w:lang w:val="en-US"/>
        </w:rPr>
      </w:pPr>
    </w:p>
    <w:p w:rsidR="001214E6" w:rsidRPr="00F15A74" w:rsidRDefault="001214E6" w:rsidP="001214E6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BMI</w:t>
      </w:r>
      <w:r w:rsidRPr="00F15A74">
        <w:rPr>
          <w:rFonts w:ascii="Arial" w:hAnsi="Arial" w:cs="Arial"/>
          <w:b/>
          <w:sz w:val="24"/>
          <w:szCs w:val="24"/>
          <w:lang w:val="en-US"/>
        </w:rPr>
        <w:t>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girls with recessive dystrophic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ook w:val="04A0" w:firstRow="1" w:lastRow="0" w:firstColumn="1" w:lastColumn="0" w:noHBand="0" w:noVBand="1"/>
      </w:tblPr>
      <w:tblGrid>
        <w:gridCol w:w="494"/>
        <w:gridCol w:w="595"/>
        <w:gridCol w:w="502"/>
        <w:gridCol w:w="585"/>
        <w:gridCol w:w="627"/>
        <w:gridCol w:w="534"/>
        <w:gridCol w:w="617"/>
        <w:gridCol w:w="627"/>
        <w:gridCol w:w="534"/>
        <w:gridCol w:w="617"/>
        <w:gridCol w:w="627"/>
        <w:gridCol w:w="534"/>
        <w:gridCol w:w="617"/>
        <w:gridCol w:w="627"/>
        <w:gridCol w:w="534"/>
        <w:gridCol w:w="617"/>
      </w:tblGrid>
      <w:tr w:rsidR="001214E6" w:rsidRPr="001214E6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 w:rsidP="001214E6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1214E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6.40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9.01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19.27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6.54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9.06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9.36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22.20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7.04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9.20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9.76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18.91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22.11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7.64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9.38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21.11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7.74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9.44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21.21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7.95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9.53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18.29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19.23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20.99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8.09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9.62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19.18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20.67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lastRenderedPageBreak/>
              <w:t>0.7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8.45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9.80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17.87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17.77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19.05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20.22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0.8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8.60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9.84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19.04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20.06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9.38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19.48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9.79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17.75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18.58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19.23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17.70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19.16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17.37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19.09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10.66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19.03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10.79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18.27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18.96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18.94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10.67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10.74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17.85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18.52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18.45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18.41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18.02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17.94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17.90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4.9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17.18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10.77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10.74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17.03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9.89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10.78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9.84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10.61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9.78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16.62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10.12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12.85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</w:t>
            </w:r>
            <w:r w:rsidRPr="001214E6">
              <w:rPr>
                <w:rFonts w:ascii="Arial" w:hAnsi="Arial" w:cs="Arial"/>
                <w:sz w:val="12"/>
                <w:szCs w:val="12"/>
              </w:rPr>
              <w:lastRenderedPageBreak/>
              <w:t>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lastRenderedPageBreak/>
              <w:t>11.34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16.83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lastRenderedPageBreak/>
              <w:t>11.1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17.46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17.89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17.90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10.40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12.74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17.34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9.80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18.63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9.75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10.36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9.83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19.17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9.71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16.04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17.35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19.29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9.44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10.32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17.86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19.89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9.39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19.69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9.14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20.40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9.27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10.25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20.44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9.11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10.18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18.99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20.80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8.87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10.13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12.85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17.04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19.04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20.90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8.27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19.20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21.97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8.14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13.61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17.92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19.62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18.56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22.70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7.82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18.29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20.70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23.39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8.11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16.67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20.23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20.80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23.41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8.22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16.32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20.93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22.95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8.32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18.48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20.94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23.10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8.80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18.34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21.11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22.97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9.12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14.19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20.07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22.80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9.20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19.10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20.1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9.28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10.11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20.00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21.37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22.75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9.53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17.36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21.40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22.67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9.55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10.08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21.41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22.61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9.31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9.98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17.66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17.76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20.43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19.62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21.44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23.05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21.8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9.34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9.83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12.44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20.12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18.41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22.68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9.05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9.75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18.52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21.47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22.62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9.09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9.68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19.96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18.28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21.46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22.54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9.01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9.49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12.67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14.25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14.68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15.49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16.87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20.02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21.50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22.64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23.2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8.36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9.17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11.19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13.82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20.30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17.41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21.52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23.13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23.3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8.33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9.13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11.24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11.92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15.34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15.82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20.37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21.55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23.08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8.19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9.00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18.74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20.46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16.95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21.56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23.30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23.7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7.64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8.83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11.70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10.60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11.69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13.91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15.21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17.21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18.72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20.99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16.25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21.58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24.21</w:t>
            </w:r>
          </w:p>
        </w:tc>
      </w:tr>
      <w:tr w:rsidR="001214E6" w:rsidRPr="001214E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24.4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6.24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8.34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9.17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11.33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13.53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11.36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14.99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13.18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18.66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21.77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14.72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21.65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25.76</w:t>
            </w:r>
          </w:p>
        </w:tc>
      </w:tr>
      <w:tr w:rsidR="001214E6" w:rsidRPr="001214E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14E6" w:rsidRPr="001214E6" w:rsidRDefault="001214E6">
            <w:pPr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123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3.81</w:t>
            </w:r>
          </w:p>
        </w:tc>
        <w:tc>
          <w:tcPr>
            <w:tcW w:w="982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7.89</w:t>
            </w:r>
          </w:p>
        </w:tc>
        <w:tc>
          <w:tcPr>
            <w:tcW w:w="1204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9.41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7.51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11.00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9.81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17.19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10.99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18.61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23.31</w:t>
            </w:r>
          </w:p>
        </w:tc>
        <w:tc>
          <w:tcPr>
            <w:tcW w:w="1320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11.89</w:t>
            </w:r>
          </w:p>
        </w:tc>
        <w:tc>
          <w:tcPr>
            <w:tcW w:w="1071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21.71</w:t>
            </w:r>
          </w:p>
        </w:tc>
        <w:tc>
          <w:tcPr>
            <w:tcW w:w="1293" w:type="dxa"/>
            <w:noWrap/>
            <w:hideMark/>
          </w:tcPr>
          <w:p w:rsidR="001214E6" w:rsidRPr="001214E6" w:rsidRDefault="001214E6" w:rsidP="0012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1214E6">
              <w:rPr>
                <w:rFonts w:ascii="Arial" w:hAnsi="Arial" w:cs="Arial"/>
                <w:sz w:val="12"/>
                <w:szCs w:val="12"/>
              </w:rPr>
              <w:t>28.83</w:t>
            </w:r>
          </w:p>
        </w:tc>
      </w:tr>
    </w:tbl>
    <w:p w:rsidR="001214E6" w:rsidRDefault="001214E6" w:rsidP="00F15A74">
      <w:pPr>
        <w:rPr>
          <w:rFonts w:ascii="Arial" w:hAnsi="Arial" w:cs="Arial"/>
          <w:b/>
          <w:sz w:val="24"/>
          <w:szCs w:val="24"/>
          <w:lang w:val="en-US"/>
        </w:rPr>
      </w:pPr>
    </w:p>
    <w:p w:rsidR="00F15A74" w:rsidRDefault="00F15A74" w:rsidP="00F15A74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w</w:t>
      </w:r>
      <w:r w:rsidRPr="00F15A74">
        <w:rPr>
          <w:rFonts w:ascii="Arial" w:hAnsi="Arial" w:cs="Arial"/>
          <w:b/>
          <w:sz w:val="24"/>
          <w:szCs w:val="24"/>
          <w:lang w:val="en-US"/>
        </w:rPr>
        <w:t>eight-for-age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boys with j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unctional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ook w:val="04A0" w:firstRow="1" w:lastRow="0" w:firstColumn="1" w:lastColumn="0" w:noHBand="0" w:noVBand="1"/>
      </w:tblPr>
      <w:tblGrid>
        <w:gridCol w:w="493"/>
        <w:gridCol w:w="592"/>
        <w:gridCol w:w="529"/>
        <w:gridCol w:w="582"/>
        <w:gridCol w:w="625"/>
        <w:gridCol w:w="533"/>
        <w:gridCol w:w="615"/>
        <w:gridCol w:w="625"/>
        <w:gridCol w:w="533"/>
        <w:gridCol w:w="615"/>
        <w:gridCol w:w="625"/>
        <w:gridCol w:w="533"/>
        <w:gridCol w:w="615"/>
        <w:gridCol w:w="625"/>
        <w:gridCol w:w="533"/>
        <w:gridCol w:w="615"/>
      </w:tblGrid>
      <w:tr w:rsidR="00CA03CE" w:rsidRPr="00CA03CE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 w:rsidP="00CA03CE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0.1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0.62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3.74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6.10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3.71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4.39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6.10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4.27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5.31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6.42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4.30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6.43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8.15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4.35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7.57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41.65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0.72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4.01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6.33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4.15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4.70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6.37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5.00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5.68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6.59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5.00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6.86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8.44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5.00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8.05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51.31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0.8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1.17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5.62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9.60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5.87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6.52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9.69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7.24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7.78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9.70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7.58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9.29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11.64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7.64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10.81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58.97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lastRenderedPageBreak/>
              <w:t>0.9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1.37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5.75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9.72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6.07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6.68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9.98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7.43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7.96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10.00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7.82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9.50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11.78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7.83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11.05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79.47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1.1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1.43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6.25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6.25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7.23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7.89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8.59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8.03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10.21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8.53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88.42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1.8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1.92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8.06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8.31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9.23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9.71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10.84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99.09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2.5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2.29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9.47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9.61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114.07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2.41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11.67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85.21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4.4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2.63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17.13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17.13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17.14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20.27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93.23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4.5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2.35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12.22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15.79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20.44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102.15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4.6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2.72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18.33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19.77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100.83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4.7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2.48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12.53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18.63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20.10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20.98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108.46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4.9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2.77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12.72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18.33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20.11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15.73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21.31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130.81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2.97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18.48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18.48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18.61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21.72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107.34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5.1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2.62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12.99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21.79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115.43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5.2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2.64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20.88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21.92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102.65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5.5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2.95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13.49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20.17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22.76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104.31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2.60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19.60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19.77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22.04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23.33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123.95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3.14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20.73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20.91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23.51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24.33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133.95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6.1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3.13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20.28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18.65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20.76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23.39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24.43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130.68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6.7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3.10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21.60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17.06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22.11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23.12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25.44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26.31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143.86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3.43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22.30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22.88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20.46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23.46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23.90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26.64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27.27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139.32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2.78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24.40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24.72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22.35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25.11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26.46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28.36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30.56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144.09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3.75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16.53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24.89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19.10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25.08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18.64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25.48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18.64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26.89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28.68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18.64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31.12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141.99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8.3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4.35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25.12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19.65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25.52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23.47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26.11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28.04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30.04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32.64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141.02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8.7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4.66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17.38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25.96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20.33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26.19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24.48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26.93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29.51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31.55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34.59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143.29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3.50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17.94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26.90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21.16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27.48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20.51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25.73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28.10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20.51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31.32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33.49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20.51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37.02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150.74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9.3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4.13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18.02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26.75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21.30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27.06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25.96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27.51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31.68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34.11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37.53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153.82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10.1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4.22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29.27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20.53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22.73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30.06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22.95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28.19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30.40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23.17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35.00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38.17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23.65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42.08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151.63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11.2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4.64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20.45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35.46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22.96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25.07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35.77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25.52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31.92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35.81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25.53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40.69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43.66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25.96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50.04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149.24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5.93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20.65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36.98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23.79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25.38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37.53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25.97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32.41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39.28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26.47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41.44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45.90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29.83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51.10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175.48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5.43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21.55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41.55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25.00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26.75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42.12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28.50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34.58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42.67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28.80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44.76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51.20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31.62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55.79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176.82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5.34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21.63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42.82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24.92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26.88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43.28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27.94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34.78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43.57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28.54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45.07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50.69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29.76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56.22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160.41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8.88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24.41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50.62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28.45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30.92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51.66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32.00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40.93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51.72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32.95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54.28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60.76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37.39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69.06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129.97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10.16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24.86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53.31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29.91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31.53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53.31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37.18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41.81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53.31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37.96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55.55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63.30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39.46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70.78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182.04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11.30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25.99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59.06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29.79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33.05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59.75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38.67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43.94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60.18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39.66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58.53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67.55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43.63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74.76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190.76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30.68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70.16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36.33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38.75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70.53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46.92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51.10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70.53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47.62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67.51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80.49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49.27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85.62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135.27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30.99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68.06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35.75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39.09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68.06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43.02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51.49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68.79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45.54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67.94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78.14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48.74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86.08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134.59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32.24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73.15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37.54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40.49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73.40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48.15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53.05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73.40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48.73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69.61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84.24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50.18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87.78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160.79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19.6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24.43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43.62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73.54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49.48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51.94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73.76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53.04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63.86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73.95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53.29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78.60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86.48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57.39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93.80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135.31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44.55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72.00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48.48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52.81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72.00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53.00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64.59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74.49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53.07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79.07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91.58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56.78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93.95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135.61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19.9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17.25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44.79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74.58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49.09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53.03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75.68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53.14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64.78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78.70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53.89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79.20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95.94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60.98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93.99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160.91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24.18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52.36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79.90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53.59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59.97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80.26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60.38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70.40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80.40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60.52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82.69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93.64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66.17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94.84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175.86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21.7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26.30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53.56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74.70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52.90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61.04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79.18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59.79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71.25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80.28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60.20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83.22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96.31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61.66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94.97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190.80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22.79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57.72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81.20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55.57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64.76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81.20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64.47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74.21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81.34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65.16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85.07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97.33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67.53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95.55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142.11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22.8</w:t>
            </w:r>
          </w:p>
        </w:tc>
        <w:tc>
          <w:tcPr>
            <w:tcW w:w="123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27.58</w:t>
            </w:r>
          </w:p>
        </w:tc>
        <w:tc>
          <w:tcPr>
            <w:tcW w:w="106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58.86</w:t>
            </w:r>
          </w:p>
        </w:tc>
        <w:tc>
          <w:tcPr>
            <w:tcW w:w="1204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79.51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56.27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65.78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80.38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64.99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75.02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81.52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65.26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85.59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92.00</w:t>
            </w:r>
          </w:p>
        </w:tc>
        <w:tc>
          <w:tcPr>
            <w:tcW w:w="132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66.83</w:t>
            </w:r>
          </w:p>
        </w:tc>
        <w:tc>
          <w:tcPr>
            <w:tcW w:w="107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95.74</w:t>
            </w:r>
          </w:p>
        </w:tc>
        <w:tc>
          <w:tcPr>
            <w:tcW w:w="1293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141.21</w:t>
            </w:r>
          </w:p>
        </w:tc>
      </w:tr>
    </w:tbl>
    <w:p w:rsidR="00CA03CE" w:rsidRPr="00F15A74" w:rsidRDefault="00CA03CE" w:rsidP="00F15A74">
      <w:pPr>
        <w:rPr>
          <w:rFonts w:ascii="Arial" w:hAnsi="Arial" w:cs="Arial"/>
          <w:b/>
          <w:sz w:val="24"/>
          <w:szCs w:val="24"/>
          <w:lang w:val="en-US"/>
        </w:rPr>
      </w:pPr>
    </w:p>
    <w:p w:rsidR="00F15A74" w:rsidRDefault="00F15A74">
      <w:pPr>
        <w:rPr>
          <w:rFonts w:ascii="Arial" w:hAnsi="Arial" w:cs="Arial"/>
          <w:b/>
          <w:sz w:val="24"/>
          <w:szCs w:val="24"/>
          <w:lang w:val="en-US"/>
        </w:rPr>
      </w:pPr>
    </w:p>
    <w:p w:rsidR="00F15A74" w:rsidRPr="00F15A74" w:rsidRDefault="00F15A74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h</w:t>
      </w:r>
      <w:r w:rsidRPr="00F15A74">
        <w:rPr>
          <w:rFonts w:ascii="Arial" w:hAnsi="Arial" w:cs="Arial"/>
          <w:b/>
          <w:sz w:val="24"/>
          <w:szCs w:val="24"/>
          <w:lang w:val="en-US"/>
        </w:rPr>
        <w:t>eight-for-age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boys with j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unctional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</w:tblGrid>
      <w:tr w:rsidR="00CA03CE" w:rsidRPr="00CA03CE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 w:rsidP="00CA03CE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53.71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50.75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54.48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63.59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68.21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52.70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64.52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62.19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69.32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64.94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73.31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53.93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57.83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60.09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62.97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63.48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67.51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66.24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71.25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64.48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69.02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65.03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67.39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69.00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72.42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76.99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77.46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80.59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61.89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68.23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72.47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70.08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71.83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74.75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75.42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78.14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76.59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78.35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81.42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69.04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74.28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68.85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72.03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76.08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73.13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75.70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78.56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77.07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81.66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82.37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84.59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lastRenderedPageBreak/>
              <w:t>1.8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75.01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80.13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85.11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79.02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83.36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87.20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83.77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87.32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90.25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87.78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91.28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93.76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90.50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94.51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96.81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82.10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87.62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90.78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86.39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91.11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93.45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90.90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101.57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98.00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105.22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87.09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90.53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96.50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91.17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94.19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100.14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95.82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98.67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104.92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110.03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114.19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92.66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94.55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96.65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98.58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100.83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100.55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104.01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110.56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114.88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93.51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101.47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101.41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104.26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105.00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113.40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115.55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94.09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98.07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98.22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99.95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101.91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105.09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110.23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108.05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116.50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94.91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96.42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98.80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99.03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100.69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105.93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107.90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113.14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109.35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117.48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95.64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101.47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104.00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110.79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116.51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118.84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98.34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101.37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101.55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102.83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108.35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110.61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110.42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113.86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113.66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118.35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120.41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102.20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119.34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122.47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97.73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99.25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103.85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119.73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122.30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98.01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99.52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102.75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102.61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104.15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106.46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111.92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120.13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122.39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100.27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107.95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105.92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112.44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116.61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120.30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125.33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127.93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100.62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117.84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118.23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121.81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126.16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129.43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111.54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116.74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115.85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118.25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124.96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128.17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126.29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130.43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133.87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102.86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106.97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113.72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119.49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123.98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126.39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129.83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136.13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107.15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112.81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118.92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119.76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124.33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126.71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131.56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137.36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114.89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110.98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114.76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119.47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119.36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125.55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126.05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129.55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131.18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135.58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138.92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104.26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109.26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116.92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120.27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127.26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127.70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130.53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133.74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133.06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136.68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140.20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109.58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116.97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115.81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120.04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127.36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127.31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131.13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134.50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137.36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141.96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110.38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111.72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116.83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122.02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120.59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124.75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135.73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133.82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139.12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143.76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111.46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118.10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118.15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126.37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129.68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129.12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134.59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137.48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134.79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141.28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144.47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103.77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112.94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120.49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113.80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119.89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125.94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124.33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132.54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136.96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140.45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139.39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143.92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149.16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105.33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113.33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121.12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114.38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120.34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126.38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124.10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132.87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137.56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140.49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138.35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144.58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148.66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108.75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117.00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122.66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126.35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131.59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135.77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134.81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140.52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143.74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140.65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147.79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151.56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108.77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116.32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124.70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117.76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130.43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127.19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137.45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135.54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141.79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145.48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149.16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153.97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115.07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123.34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124.17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131.24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138.48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134.28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140.94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146.05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143.40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150.64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154.82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150.12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158.54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163.46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121.72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139.83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131.37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136.59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145.32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146.59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153.69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151.43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156.59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162.89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158.77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164.73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170.61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121.18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128.83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129.89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136.99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147.68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139.47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147.01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155.68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148.65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157.03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164.65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155.91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165.20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172.52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125.53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132.49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141.61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134.53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140.78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148.10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144.13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150.96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156.09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153.21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161.14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165.39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159.78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169.43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173.76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134.62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139.79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151.16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143.30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148.26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157.50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152.51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158.66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165.17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169.06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174.74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166.74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177.53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182.73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136.51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142.06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154.00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145.39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150.56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161.01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155.67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161.01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169.11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164.23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171.45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177.58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171.14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179.96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185.39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139.53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145.66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158.60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148.95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154.20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164.90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164.68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173.03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170.63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181.83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178.30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183.71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190.60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143.84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150.75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152.88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159.29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166.19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162.65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169.76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170.55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180.24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185.37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177.30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188.78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194.58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149.97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155.58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164.28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158.11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164.02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170.81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168.39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174.37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180.30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176.04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184.73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189.97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181.76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193.16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198.50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152.16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159.37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174.83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161.17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167.53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179.52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172.71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177.54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185.27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182.66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187.55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193.21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189.67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195.71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202.27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151.18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167.60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168.40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174.24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169.35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178.23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182.78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177.75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188.06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193.33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184.48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196.07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203.01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153.93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160.63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162.40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168.60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179.69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171.73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178.38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185.55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179.78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188.17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193.22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185.89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196.14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201.94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151.78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163.56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169.86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161.51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171.03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169.30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180.19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184.17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189.36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194.81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180.34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196.82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204.31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151.40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163.69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180.28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161.80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171.14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184.03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172.97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180.28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189.01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182.70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189.42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195.64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189.69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196.87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205.80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159.91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170.22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181.50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168.95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176.93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184.56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177.45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185.17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188.93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180.88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193.40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197.14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183.46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200.11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206.72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166.29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174.41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190.36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175.26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180.77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190.86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184.85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188.59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192.03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190.74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196.41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200.50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191.41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202.77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209.12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165.08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175.63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191.57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174.09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181.91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191.99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185.94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189.61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193.58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192.17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197.31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201.20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192.51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203.59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209.39</w:t>
            </w:r>
          </w:p>
        </w:tc>
      </w:tr>
    </w:tbl>
    <w:p w:rsidR="00F15A74" w:rsidRDefault="00F15A74"/>
    <w:p w:rsidR="00F15A74" w:rsidRPr="00F15A74" w:rsidRDefault="00F15A74" w:rsidP="00F15A74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BMI</w:t>
      </w:r>
      <w:r w:rsidRPr="00F15A74">
        <w:rPr>
          <w:rFonts w:ascii="Arial" w:hAnsi="Arial" w:cs="Arial"/>
          <w:b/>
          <w:sz w:val="24"/>
          <w:szCs w:val="24"/>
          <w:lang w:val="en-US"/>
        </w:rPr>
        <w:t>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boys with j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unctional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</w:tblGrid>
      <w:tr w:rsidR="00CA03CE" w:rsidRPr="00CA03CE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 w:rsidP="00CA03CE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lastRenderedPageBreak/>
              <w:t>0.1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20.02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22.08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21.88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21.75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20.88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20.52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19.18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18.31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18.23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17.02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18.23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18.64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10.44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19.64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20.79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21.37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10.34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21.87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20.89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23.77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21.98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24.03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21.46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22.02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24.42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20.72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26.04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26.12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9.94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23.79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26.19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27.69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21.81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24.09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27.78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28.50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28.73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10.89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20.79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19.76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28.63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18.35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18.25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20.94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22.50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27.62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19.93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27.24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24.79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27.81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25.25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28.52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20.26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20.84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22.31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28.36</w:t>
            </w:r>
          </w:p>
        </w:tc>
      </w:tr>
    </w:tbl>
    <w:p w:rsidR="00F15A74" w:rsidRDefault="00F15A74">
      <w:pPr>
        <w:rPr>
          <w:lang w:val="en-US"/>
        </w:rPr>
      </w:pPr>
    </w:p>
    <w:p w:rsidR="00F15A74" w:rsidRPr="00F15A74" w:rsidRDefault="00F15A74" w:rsidP="00F15A74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w</w:t>
      </w:r>
      <w:r w:rsidRPr="00F15A74">
        <w:rPr>
          <w:rFonts w:ascii="Arial" w:hAnsi="Arial" w:cs="Arial"/>
          <w:b/>
          <w:sz w:val="24"/>
          <w:szCs w:val="24"/>
          <w:lang w:val="en-US"/>
        </w:rPr>
        <w:t>eight-for-age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girls with j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unctional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</w:tblGrid>
      <w:tr w:rsidR="00CA03CE" w:rsidRPr="00CA03CE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 w:rsidP="00CA03CE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CA03CE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2.89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4.03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4.20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4.92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6.44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3.98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7.48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0.9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5.25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9.71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10.57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7.40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9.87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10.98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9.08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9.93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10.02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12.45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9.02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13.84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14.03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lastRenderedPageBreak/>
              <w:t>3.3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9.84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14.37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10.95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10.88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10.25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10.98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17.11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10.04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15.31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13.25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19.91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20.74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13.00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21.68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17.26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23.25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17.08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21.05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24.62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25.92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19.72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22.04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23.04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24.66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26.91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25.98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28.48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17.85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20.09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26.10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28.70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26.80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31.69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23.29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33.03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23.55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27.79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31.24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33.66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8.6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13.19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26.12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35.08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29.60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36.39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15.07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24.72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26.74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31.24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34.36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37.20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12.61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22.77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24.87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26.83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37.60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35.06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37.94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39.19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37.22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40.90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19.75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23.33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26.03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28.77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32.85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40.63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26.37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33.14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38.00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41.86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14.89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18.43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20.22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22.94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23.78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33.30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36.28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38.63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42.55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10.7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18.02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26.84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36.97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34.54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43.37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19.51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24.70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27.87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30.64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45.02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22.20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22.60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29.61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32.20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36.87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42.34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45.82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13.35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21.26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26.13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26.88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37.39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43.15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47.38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11.9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17.72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22.35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20.81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27.34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33.25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37.64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41.26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37.61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47.94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14.95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18.95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24.75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42.68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38.48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44.81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49.57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24.28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27.38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36.86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51.52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12.9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22.08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25.25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27.90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37.73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38.02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45.70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52.28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23.57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28.82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30.73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34.41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41.27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45.76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53.71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58.54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30.47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35.96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39.83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42.69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46.69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47.01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52.12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54.91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60.59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14.6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26.36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31.53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38.49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32.91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36.93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40.17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43.56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50.19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60.07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27.99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33.77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34.65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38.95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42.75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41.18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45.30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48.45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45.40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55.29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56.83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61.41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15.9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33.05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36.53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41.72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41.28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45.46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47.28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52.95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49.87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57.71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61.82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16.9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38.65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44.11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41.33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42.87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47.11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48.05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49.16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53.23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57.45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61.51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37.07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38.90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43.01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41.41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45.78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45.72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48.10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50.27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48.74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53.17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55.38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57.29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60.19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17.6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37.37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42.59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41.52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43.37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48.21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48.10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53.05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55.23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50.19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56.99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59.67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19.2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39.47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41.18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43.25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44.64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47.10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51.53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50.51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53.13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53.04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56.59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59.66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42.16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43.72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45.04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47.47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50.96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54.95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57.42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51.08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58.19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60.92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21.9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43.81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44.92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50.29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46.53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48.15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52.50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49.42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55.21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56.09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58.49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59.32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61.59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22.3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43.68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45.48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51.58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47.12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48.71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50.97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52.67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56.79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54.31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56.63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59.93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56.65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59.86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62.68</w:t>
            </w:r>
          </w:p>
        </w:tc>
      </w:tr>
      <w:tr w:rsidR="00CA03CE" w:rsidRPr="00CA03CE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45.52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52.08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48.89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54.60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51.25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53.88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58.04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52.90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57.72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54.06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60.85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65.52</w:t>
            </w:r>
          </w:p>
        </w:tc>
      </w:tr>
      <w:tr w:rsidR="00CA03CE" w:rsidRPr="00CA03CE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A03CE" w:rsidRPr="00CA03CE" w:rsidRDefault="00CA03CE">
            <w:pPr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24.7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45.32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46.87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49.56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48.76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50.00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51.98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51.03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53.84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56.62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52.39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57.67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61.43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53.66</w:t>
            </w:r>
          </w:p>
        </w:tc>
        <w:tc>
          <w:tcPr>
            <w:tcW w:w="580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60.80</w:t>
            </w:r>
          </w:p>
        </w:tc>
        <w:tc>
          <w:tcPr>
            <w:tcW w:w="581" w:type="dxa"/>
            <w:noWrap/>
            <w:hideMark/>
          </w:tcPr>
          <w:p w:rsidR="00CA03CE" w:rsidRPr="00CA03CE" w:rsidRDefault="00CA03CE" w:rsidP="00CA03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CA03CE">
              <w:rPr>
                <w:rFonts w:ascii="Arial" w:hAnsi="Arial" w:cs="Arial"/>
                <w:sz w:val="12"/>
                <w:szCs w:val="12"/>
              </w:rPr>
              <w:t>65.45</w:t>
            </w:r>
          </w:p>
        </w:tc>
      </w:tr>
    </w:tbl>
    <w:p w:rsidR="00F15A74" w:rsidRPr="00F15A74" w:rsidRDefault="00F15A74">
      <w:pPr>
        <w:rPr>
          <w:lang w:val="en-US"/>
        </w:rPr>
      </w:pPr>
    </w:p>
    <w:p w:rsidR="00F15A74" w:rsidRPr="00F15A74" w:rsidRDefault="00F15A74" w:rsidP="00F15A74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h</w:t>
      </w:r>
      <w:r w:rsidRPr="00F15A74">
        <w:rPr>
          <w:rFonts w:ascii="Arial" w:hAnsi="Arial" w:cs="Arial"/>
          <w:b/>
          <w:sz w:val="24"/>
          <w:szCs w:val="24"/>
          <w:lang w:val="en-US"/>
        </w:rPr>
        <w:t>eight-for-age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girls with j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unctional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</w:tblGrid>
      <w:tr w:rsidR="00A02756" w:rsidRPr="00A02756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 w:rsidP="00A02756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49.09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54.68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55.84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52.90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58.19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59.88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54.06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62.50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66.11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54.60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66.81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73.42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55.06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70.32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80.06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0.9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58.38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61.70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71.49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62.28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65.19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72.44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66.93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69.47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73.77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70.88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73.74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76.59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73.20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77.23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80.91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lastRenderedPageBreak/>
              <w:t>1.6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65.94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68.36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75.44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70.00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71.86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76.99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74.67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76.17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79.34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77.07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80.47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82.26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78.04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83.97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85.51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67.40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69.79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79.75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71.39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73.31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80.95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76.60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77.62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82.46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80.17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81.94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84.98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81.65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85.46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87.29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75.07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77.61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85.17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79.59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81.30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86.97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84.70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85.84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89.20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87.95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90.37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92.70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94.06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96.08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76.76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79.86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86.58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81.21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83.65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88.15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86.72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88.30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90.70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92.95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94.74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91.27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96.74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99.32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3.3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78.82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81.91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87.45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83.56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85.81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89.20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90.60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92.94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91.98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95.39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97.37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93.63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99.29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101.99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3.4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79.49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82.84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88.22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84.29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86.80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90.19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91.67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93.53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92.50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96.53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98.46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94.18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103.28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4.5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84.56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91.96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89.77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93.90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95.45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94.40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99.52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100.73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97.83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105.13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109.71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113.05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4.6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86.53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90.29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95.83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91.22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94.99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98.14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95.99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102.15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99.99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106.52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102.31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113.67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87.88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92.46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99.55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93.87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97.46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103.65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99.08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103.58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103.79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113.28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106.10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114.70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118.89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89.32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95.34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101.59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96.80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100.76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104.64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103.41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107.41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108.77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119.48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124.01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91.08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96.10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102.72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98.22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101.63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106.12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105.66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111.22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110.44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115.23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113.25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120.76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125.12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90.78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97.20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100.12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98.61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102.90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105.05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106.78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113.18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116.92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120.18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117.76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122.63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127.99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92.63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98.38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108.14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104.28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110.99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108.88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118.76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121.65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118.69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129.45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92.44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98.57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104.50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110.95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111.78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115.68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115.73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119.13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129.53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92.60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98.94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108.83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104.92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112.28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116.32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120.16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125.62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130.23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94.27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100.42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102.46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106.66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112.18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114.31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119.04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119.49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121.96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125.16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123.45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128.20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132.08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96.81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102.78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113.39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105.37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109.42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117.02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122.50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123.00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125.73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129.11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127.23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132.37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136.11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100.71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105.38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116.10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112.53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119.18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121.29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127.39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130.05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132.84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131.75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137.20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140.28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102.89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107.05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117.22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114.56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121.90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121.62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123.77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127.75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129.72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132.99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135.20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140.49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142.87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8.4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103.09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117.61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111.54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115.11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122.15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127.98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130.44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133.77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135.89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141.37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143.84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103.86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112.68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116.10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122.20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122.80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131.43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135.21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137.09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137.54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142.99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145.47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105.62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117.64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113.99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123.41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127.74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130.67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133.43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137.67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139.53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139.85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145.75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148.10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105.89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110.08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114.41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118.22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124.06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124.55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131.01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133.78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138.22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139.89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148.18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105.99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110.50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114.40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124.75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128.82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131.65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134.21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138.92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140.81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140.34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147.15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149.67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106.39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110.98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120.00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119.29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125.22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129.49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132.23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134.82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139.69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141.56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150.45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106.59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111.42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119.67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115.21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119.80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125.55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130.09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132.56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135.19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142.17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141.42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148.76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150.98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107.00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112.54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121.08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125.92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126.77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131.55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134.25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136.66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142.02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144.12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143.43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150.56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153.21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114.21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122.84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116.79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122.90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128.33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128.29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133.57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136.12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138.52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144.24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144.44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152.93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156.41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123.31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128.53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128.42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134.01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136.71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138.80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144.71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145.72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153.42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158.63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107.21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123.84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117.01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123.71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129.35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128.93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134.43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137.15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139.53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145.16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147.50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146.62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153.89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157.38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106.92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115.95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122.88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117.53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124.72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129.28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135.49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137.71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147.06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155.02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162.17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108.83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125.14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130.92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130.87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138.71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141.44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146.69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148.45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155.47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161.10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108.41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117.06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126.04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125.84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131.68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130.84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136.63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139.32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141.53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147.41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152.07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156.19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163.27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109.12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117.17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126.20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119.33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125.95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131.79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131.49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136.73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139.32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141.82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147.51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151.37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148.34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161.40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109.97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119.99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121.22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128.69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135.55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133.76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139.37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142.43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144.63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150.05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152.02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166.99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114.57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133.12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125.73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133.85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138.96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138.62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143.92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150.14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162.19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171.44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116.68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126.19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138.97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127.49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134.33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143.24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140.46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144.32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148.68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154.31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159.53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162.45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171.17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118.35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128.85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140.98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129.73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136.65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145.41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141.81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146.23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150.80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152.03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155.80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171.13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132.82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137.91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151.09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141.00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144.30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154.13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150.28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152.15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157.78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158.51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162.79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163.02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169.30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140.26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144.77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154.86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149.94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157.24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154.15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160.41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165.84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171.08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143.65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146.82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149.29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151.61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155.56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157.49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161.30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160.72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163.36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166.04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163.03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171.00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146.65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149.99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157.69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152.12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154.17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162.47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164.42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167.84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164.70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172.20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151.51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159.11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156.83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160.82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159.85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167.31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168.82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171.01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151.06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158.18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160.03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163.20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163.55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168.83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171.91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151.44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154.40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157.64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160.40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161.62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164.14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165.61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167.93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172.24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153.34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155.38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159.73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156.77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160.45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162.38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165.75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167.47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171.26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153.64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157.06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159.70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165.87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171.29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154.55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160.85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157.82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159.93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162.13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162.95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161.51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165.98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168.05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171.53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155.87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158.16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160.46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167.07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164.83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166.11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166.97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168.41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171.57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156.54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164.02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163.40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163.10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166.17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170.68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lastRenderedPageBreak/>
              <w:t>21.2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156.97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163.04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160.76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162.21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163.62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164.26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167.45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168.81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169.89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156.67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159.26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160.90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163.17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161.93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166.92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169.38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170.43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158.48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163.15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159.64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161.02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164.26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162.62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164.14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165.79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165.11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168.08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166.75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169.80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170.80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156.50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158.53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159.28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162.67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164.72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166.73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165.49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168.12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169.15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167.40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170.90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171.82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24.6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154.09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167.44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158.13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162.21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161.59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166.58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170.19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164.62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170.95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173.31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174.50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177.01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24.9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153.49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170.51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158.05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162.38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171.25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163.53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166.95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172.07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168.51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171.53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174.32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171.89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175.25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178.68</w:t>
            </w:r>
          </w:p>
        </w:tc>
      </w:tr>
    </w:tbl>
    <w:p w:rsidR="00F15A74" w:rsidRDefault="00F15A74">
      <w:pPr>
        <w:rPr>
          <w:lang w:val="en-US"/>
        </w:rPr>
      </w:pPr>
    </w:p>
    <w:p w:rsidR="00F15A74" w:rsidRPr="00F15A74" w:rsidRDefault="00F15A74" w:rsidP="00F15A74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Confidence intervals for BMI</w:t>
      </w:r>
      <w:r w:rsidRPr="00F15A74">
        <w:rPr>
          <w:rFonts w:ascii="Arial" w:hAnsi="Arial" w:cs="Arial"/>
          <w:b/>
          <w:sz w:val="24"/>
          <w:szCs w:val="24"/>
          <w:lang w:val="en-US"/>
        </w:rPr>
        <w:t>-for-age</w:t>
      </w:r>
      <w:r>
        <w:rPr>
          <w:rFonts w:ascii="Arial" w:hAnsi="Arial" w:cs="Arial"/>
          <w:b/>
          <w:sz w:val="24"/>
          <w:szCs w:val="24"/>
          <w:lang w:val="en-US"/>
        </w:rPr>
        <w:t xml:space="preserve"> charts for girls with j</w:t>
      </w:r>
      <w:r w:rsidRPr="00F15A74">
        <w:rPr>
          <w:rFonts w:ascii="Arial" w:hAnsi="Arial" w:cs="Arial"/>
          <w:b/>
          <w:sz w:val="24"/>
          <w:szCs w:val="24"/>
          <w:lang w:val="en-US"/>
        </w:rPr>
        <w:t xml:space="preserve">unctional </w:t>
      </w:r>
      <w:r>
        <w:rPr>
          <w:rFonts w:ascii="Arial" w:hAnsi="Arial" w:cs="Arial"/>
          <w:b/>
          <w:sz w:val="24"/>
          <w:szCs w:val="24"/>
          <w:lang w:val="en-US"/>
        </w:rPr>
        <w:t>e</w:t>
      </w:r>
      <w:r w:rsidRPr="00F15A74">
        <w:rPr>
          <w:rFonts w:ascii="Arial" w:hAnsi="Arial" w:cs="Arial"/>
          <w:b/>
          <w:sz w:val="24"/>
          <w:szCs w:val="24"/>
          <w:lang w:val="en-US"/>
        </w:rPr>
        <w:t>pidermolysis bullosa</w:t>
      </w:r>
    </w:p>
    <w:tbl>
      <w:tblPr>
        <w:tblStyle w:val="HelleSchattierung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  <w:gridCol w:w="580"/>
        <w:gridCol w:w="581"/>
      </w:tblGrid>
      <w:tr w:rsidR="00A02756" w:rsidRPr="00A02756" w:rsidTr="00027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 w:rsidP="00A02756">
            <w:pPr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age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P.3.upper.95..CI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P.3.Estimate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P.3.lower.95..CI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P.15.upper.95..CI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P.15.Estimate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P.15.lower.95..CI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P.50.upper.95..CI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P.50.Estimate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P.50.lower.95..CI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P.85.upper.95..CI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P.85.Estimate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P.85.lower.95..CI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P.97.upper.95..CI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P.97.Estimate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  <w:r w:rsidRPr="00A02756">
              <w:rPr>
                <w:rFonts w:ascii="Arial" w:hAnsi="Arial" w:cs="Arial"/>
                <w:b w:val="0"/>
                <w:bCs w:val="0"/>
                <w:sz w:val="12"/>
                <w:szCs w:val="12"/>
              </w:rPr>
              <w:t>P.97.lower.95..CI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0.2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8.85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12.61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13.15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14.71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14.19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18.61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23.48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9.00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10.71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12.45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17.73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18.47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21.84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9.33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10.68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12.92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11.34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12.42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13.53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14.56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14.61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16.69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18.84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21.06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14.92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15.70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19.60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3.3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12.64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13.54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17.47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15.64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19.44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3.4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15.65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19.38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4.5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13.05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19.10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5.4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9.83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11.58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14.26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17.03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18.97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11.62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14.53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18.98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9.92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11.63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12.93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14.58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18.93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5.9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9.87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14.97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17.03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19.22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9.88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12.93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17.04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11.84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13.47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14.95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14.93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16.12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18.13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19.14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10.63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11.86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13.68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16.28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18.21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19.16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10.15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11.89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13.42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15.33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19.03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10.03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13.10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13.65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18.96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6.8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10.10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10.61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12.30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13.50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19.06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10.70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12.36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12.40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13.62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13.97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15.33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16.96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18.26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19.14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15.47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19.22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7.4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14.03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14.51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15.77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19.10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7.8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10.13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10.64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11.88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13.43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15.64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18.17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18.98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10.28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10.81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12.69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16.64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17.47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19.28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8.6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12.49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14.11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14.55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16.62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17.55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19.32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14.13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15.62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19.29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10.86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13.68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19.53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14.13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17.60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19.33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10.93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12.42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12.60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15.87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17.56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18.40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19.36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9.7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11.10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16.03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16.88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18.56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19.72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16.92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19.95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11.14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12.81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15.25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18.58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19.99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12.99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13.64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14.20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18.27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18.75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20.30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11.35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13.66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18.76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20.38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11.45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13.11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13.52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15.89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18.47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16.01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18.85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20.56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10.33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13.17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15.21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16.08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20.56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11.61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13.63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15.31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16.05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15.03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16.11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19.00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20.80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10.46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11.76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12.37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13.41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13.84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15.45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16.12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18.71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20.92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10.94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12.25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13.21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13.90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14.68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16.62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15.82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16.60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21.50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12.73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14.40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13.59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14.37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17.78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18.40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20.23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17.50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20.04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22.63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11.35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13.96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16.94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18.61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17.56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20.98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23.14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12.57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13.72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15.35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17.65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17.96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19.34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21.18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18.61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20.96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23.00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14.08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16.60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15.70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17.69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19.68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19.64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21.30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23.12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14.57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15.99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16.89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18.01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17.67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18.84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18.70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20.80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21.26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19.51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22.90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15.36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17.50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16.38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16.95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18.91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19.89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19.58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21.66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22.45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23.27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14.86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15.57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16.29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17.16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18.39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17.88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19.84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19.04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21.05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21.54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19.96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22.64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23.08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lastRenderedPageBreak/>
              <w:t>21.7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14.95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15.68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17.44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16.49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18.42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18.09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19.20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19.83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19.54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21.14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21.68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20.48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22.72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23.38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15.81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18.83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16.86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17.39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19.58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18.73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19.32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20.67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20.35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21.26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21.97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21.52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22.83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23.44</w:t>
            </w:r>
          </w:p>
        </w:tc>
      </w:tr>
      <w:tr w:rsidR="00A02756" w:rsidRPr="00A02756" w:rsidTr="0036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24.6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15.17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16.20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19.49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16.77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17.76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20.05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18.46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21.03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19.81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21.59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22.26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23.65</w:t>
            </w:r>
          </w:p>
        </w:tc>
      </w:tr>
      <w:tr w:rsidR="00A02756" w:rsidRPr="00A02756" w:rsidTr="0036336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A02756" w:rsidRPr="00A02756" w:rsidRDefault="00A02756">
            <w:pPr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24.7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14.91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16.20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17.71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16.44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17.75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18.80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17.82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19.67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20.31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19.18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21.58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22.15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20.24</w:t>
            </w:r>
          </w:p>
        </w:tc>
        <w:tc>
          <w:tcPr>
            <w:tcW w:w="580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23.14</w:t>
            </w:r>
          </w:p>
        </w:tc>
        <w:tc>
          <w:tcPr>
            <w:tcW w:w="581" w:type="dxa"/>
            <w:noWrap/>
            <w:hideMark/>
          </w:tcPr>
          <w:p w:rsidR="00A02756" w:rsidRPr="00A02756" w:rsidRDefault="00A02756" w:rsidP="00A02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A02756">
              <w:rPr>
                <w:rFonts w:ascii="Arial" w:hAnsi="Arial" w:cs="Arial"/>
                <w:sz w:val="12"/>
                <w:szCs w:val="12"/>
              </w:rPr>
              <w:t>23.71</w:t>
            </w:r>
          </w:p>
        </w:tc>
      </w:tr>
    </w:tbl>
    <w:p w:rsidR="00F15A74" w:rsidRPr="00F15A74" w:rsidRDefault="00F15A74">
      <w:pPr>
        <w:rPr>
          <w:lang w:val="en-US"/>
        </w:rPr>
      </w:pPr>
    </w:p>
    <w:p w:rsidR="00757EC6" w:rsidRPr="00F15A74" w:rsidRDefault="00757EC6">
      <w:pPr>
        <w:rPr>
          <w:lang w:val="en-US"/>
        </w:rPr>
      </w:pPr>
    </w:p>
    <w:sectPr w:rsidR="00757EC6" w:rsidRPr="00F15A7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1C2" w:rsidRDefault="000861C2" w:rsidP="00CA03CE">
      <w:pPr>
        <w:spacing w:after="0" w:line="240" w:lineRule="auto"/>
      </w:pPr>
      <w:r>
        <w:separator/>
      </w:r>
    </w:p>
  </w:endnote>
  <w:endnote w:type="continuationSeparator" w:id="0">
    <w:p w:rsidR="000861C2" w:rsidRDefault="000861C2" w:rsidP="00CA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835033185"/>
      <w:docPartObj>
        <w:docPartGallery w:val="Page Numbers (Bottom of Page)"/>
        <w:docPartUnique/>
      </w:docPartObj>
    </w:sdtPr>
    <w:sdtContent>
      <w:p w:rsidR="000861C2" w:rsidRPr="00CA03CE" w:rsidRDefault="000861C2">
        <w:pPr>
          <w:pStyle w:val="Fuzeile"/>
          <w:jc w:val="right"/>
          <w:rPr>
            <w:rFonts w:ascii="Arial" w:hAnsi="Arial" w:cs="Arial"/>
            <w:sz w:val="24"/>
            <w:szCs w:val="24"/>
          </w:rPr>
        </w:pPr>
        <w:r w:rsidRPr="00CA03CE">
          <w:rPr>
            <w:rFonts w:ascii="Arial" w:hAnsi="Arial" w:cs="Arial"/>
            <w:sz w:val="24"/>
            <w:szCs w:val="24"/>
          </w:rPr>
          <w:fldChar w:fldCharType="begin"/>
        </w:r>
        <w:r w:rsidRPr="00CA03CE">
          <w:rPr>
            <w:rFonts w:ascii="Arial" w:hAnsi="Arial" w:cs="Arial"/>
            <w:sz w:val="24"/>
            <w:szCs w:val="24"/>
          </w:rPr>
          <w:instrText>PAGE   \* MERGEFORMAT</w:instrText>
        </w:r>
        <w:r w:rsidRPr="00CA03CE">
          <w:rPr>
            <w:rFonts w:ascii="Arial" w:hAnsi="Arial" w:cs="Arial"/>
            <w:sz w:val="24"/>
            <w:szCs w:val="24"/>
          </w:rPr>
          <w:fldChar w:fldCharType="separate"/>
        </w:r>
        <w:r w:rsidR="00027436">
          <w:rPr>
            <w:rFonts w:ascii="Arial" w:hAnsi="Arial" w:cs="Arial"/>
            <w:noProof/>
            <w:sz w:val="24"/>
            <w:szCs w:val="24"/>
          </w:rPr>
          <w:t>1</w:t>
        </w:r>
        <w:r w:rsidRPr="00CA03CE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861C2" w:rsidRPr="00CA03CE" w:rsidRDefault="000861C2">
    <w:pPr>
      <w:pStyle w:val="Fuzeile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1C2" w:rsidRDefault="000861C2" w:rsidP="00CA03CE">
      <w:pPr>
        <w:spacing w:after="0" w:line="240" w:lineRule="auto"/>
      </w:pPr>
      <w:r>
        <w:separator/>
      </w:r>
    </w:p>
  </w:footnote>
  <w:footnote w:type="continuationSeparator" w:id="0">
    <w:p w:rsidR="000861C2" w:rsidRDefault="000861C2" w:rsidP="00CA0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74"/>
    <w:rsid w:val="00027436"/>
    <w:rsid w:val="000861C2"/>
    <w:rsid w:val="000C0A4E"/>
    <w:rsid w:val="001214E6"/>
    <w:rsid w:val="001319A7"/>
    <w:rsid w:val="00363369"/>
    <w:rsid w:val="003E0B45"/>
    <w:rsid w:val="005C4F3D"/>
    <w:rsid w:val="006E02C6"/>
    <w:rsid w:val="00757EC6"/>
    <w:rsid w:val="00840B0E"/>
    <w:rsid w:val="008E3621"/>
    <w:rsid w:val="00A02756"/>
    <w:rsid w:val="00CA03CE"/>
    <w:rsid w:val="00EE2AA4"/>
    <w:rsid w:val="00EE40F5"/>
    <w:rsid w:val="00F15A74"/>
    <w:rsid w:val="00F3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15A74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5A74"/>
    <w:rPr>
      <w:color w:val="800080"/>
      <w:u w:val="single"/>
    </w:rPr>
  </w:style>
  <w:style w:type="paragraph" w:customStyle="1" w:styleId="xl65">
    <w:name w:val="xl65"/>
    <w:basedOn w:val="Standard"/>
    <w:rsid w:val="00F15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de-DE"/>
    </w:rPr>
  </w:style>
  <w:style w:type="paragraph" w:customStyle="1" w:styleId="xl66">
    <w:name w:val="xl66"/>
    <w:basedOn w:val="Standard"/>
    <w:rsid w:val="00F15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de-DE"/>
    </w:rPr>
  </w:style>
  <w:style w:type="paragraph" w:customStyle="1" w:styleId="xl67">
    <w:name w:val="xl67"/>
    <w:basedOn w:val="Standard"/>
    <w:rsid w:val="00F15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F15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8">
    <w:name w:val="xl68"/>
    <w:basedOn w:val="Standard"/>
    <w:rsid w:val="00F15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A0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03CE"/>
  </w:style>
  <w:style w:type="paragraph" w:styleId="Fuzeile">
    <w:name w:val="footer"/>
    <w:basedOn w:val="Standard"/>
    <w:link w:val="FuzeileZchn"/>
    <w:uiPriority w:val="99"/>
    <w:unhideWhenUsed/>
    <w:rsid w:val="00CA0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03CE"/>
  </w:style>
  <w:style w:type="table" w:styleId="HelleSchattierung">
    <w:name w:val="Light Shading"/>
    <w:basedOn w:val="NormaleTabelle"/>
    <w:uiPriority w:val="60"/>
    <w:rsid w:val="000C0A4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15A74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5A74"/>
    <w:rPr>
      <w:color w:val="800080"/>
      <w:u w:val="single"/>
    </w:rPr>
  </w:style>
  <w:style w:type="paragraph" w:customStyle="1" w:styleId="xl65">
    <w:name w:val="xl65"/>
    <w:basedOn w:val="Standard"/>
    <w:rsid w:val="00F15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de-DE"/>
    </w:rPr>
  </w:style>
  <w:style w:type="paragraph" w:customStyle="1" w:styleId="xl66">
    <w:name w:val="xl66"/>
    <w:basedOn w:val="Standard"/>
    <w:rsid w:val="00F15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de-DE"/>
    </w:rPr>
  </w:style>
  <w:style w:type="paragraph" w:customStyle="1" w:styleId="xl67">
    <w:name w:val="xl67"/>
    <w:basedOn w:val="Standard"/>
    <w:rsid w:val="00F15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F15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8">
    <w:name w:val="xl68"/>
    <w:basedOn w:val="Standard"/>
    <w:rsid w:val="00F15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A0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03CE"/>
  </w:style>
  <w:style w:type="paragraph" w:styleId="Fuzeile">
    <w:name w:val="footer"/>
    <w:basedOn w:val="Standard"/>
    <w:link w:val="FuzeileZchn"/>
    <w:uiPriority w:val="99"/>
    <w:unhideWhenUsed/>
    <w:rsid w:val="00CA0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03CE"/>
  </w:style>
  <w:style w:type="table" w:styleId="HelleSchattierung">
    <w:name w:val="Light Shading"/>
    <w:basedOn w:val="NormaleTabelle"/>
    <w:uiPriority w:val="60"/>
    <w:rsid w:val="000C0A4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8E614-B822-482D-8D57-194263FF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13418</Words>
  <Characters>84540</Characters>
  <Application>Microsoft Office Word</Application>
  <DocSecurity>0</DocSecurity>
  <Lines>704</Lines>
  <Paragraphs>195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97763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Antonia Reimer</dc:creator>
  <cp:lastModifiedBy>Dr. Antonia Reimer</cp:lastModifiedBy>
  <cp:revision>11</cp:revision>
  <dcterms:created xsi:type="dcterms:W3CDTF">2019-04-12T06:27:00Z</dcterms:created>
  <dcterms:modified xsi:type="dcterms:W3CDTF">2019-04-12T07:20:00Z</dcterms:modified>
</cp:coreProperties>
</file>