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CBD846" w14:textId="4E32136B" w:rsidR="00C91350" w:rsidRDefault="00654E8F" w:rsidP="00C91350">
      <w:pPr>
        <w:pStyle w:val="SupplementaryMaterial"/>
        <w:spacing w:before="0" w:after="0"/>
      </w:pPr>
      <w:bookmarkStart w:id="0" w:name="_GoBack"/>
      <w:bookmarkEnd w:id="0"/>
      <w:r w:rsidRPr="001549D3">
        <w:t>Supplementary Material</w:t>
      </w:r>
    </w:p>
    <w:p w14:paraId="721FD8C5" w14:textId="77777777" w:rsidR="00C91350" w:rsidRPr="00C91350" w:rsidRDefault="00C91350" w:rsidP="00C91350">
      <w:pPr>
        <w:pStyle w:val="Titel"/>
      </w:pPr>
    </w:p>
    <w:p w14:paraId="3C419443" w14:textId="632EDC84" w:rsidR="00994A3D" w:rsidRPr="001549D3" w:rsidRDefault="00C91350" w:rsidP="00C91350">
      <w:pPr>
        <w:pStyle w:val="SupplementaryMaterial"/>
        <w:spacing w:before="0" w:after="0"/>
        <w:rPr>
          <w:szCs w:val="24"/>
        </w:rPr>
      </w:pPr>
      <w:r>
        <w:rPr>
          <w:rFonts w:ascii="Arial" w:hAnsi="Arial" w:cs="Arial"/>
          <w:noProof/>
        </w:rPr>
        <w:drawing>
          <wp:inline distT="0" distB="0" distL="0" distR="0" wp14:anchorId="5F313D86" wp14:editId="386115D9">
            <wp:extent cx="5076129" cy="6768000"/>
            <wp:effectExtent l="0" t="0" r="4445" b="127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Figure1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129" cy="67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678C5" w14:textId="228EB666" w:rsidR="00BD562D" w:rsidRDefault="00C91350" w:rsidP="00BD562D">
      <w:pPr>
        <w:keepNext/>
        <w:jc w:val="center"/>
        <w:rPr>
          <w:rFonts w:cs="Times New Roman"/>
          <w:b/>
          <w:szCs w:val="24"/>
        </w:rPr>
      </w:pPr>
      <w:r w:rsidRPr="00C91350">
        <w:rPr>
          <w:rFonts w:ascii="Arial" w:eastAsia="Calibri" w:hAnsi="Arial" w:cs="Arial"/>
          <w:noProof/>
          <w:szCs w:val="24"/>
        </w:rPr>
        <w:lastRenderedPageBreak/>
        <w:drawing>
          <wp:inline distT="0" distB="0" distL="0" distR="0" wp14:anchorId="1EA7F323" wp14:editId="13F69C01">
            <wp:extent cx="5076000" cy="6768000"/>
            <wp:effectExtent l="0" t="0" r="4445" b="12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67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7BB9A" w14:textId="7CFB5859" w:rsidR="003D7507" w:rsidRDefault="003D7507" w:rsidP="00BD562D">
      <w:pPr>
        <w:keepNext/>
        <w:jc w:val="center"/>
        <w:rPr>
          <w:rFonts w:cs="Times New Roman"/>
          <w:b/>
          <w:szCs w:val="24"/>
        </w:rPr>
      </w:pPr>
      <w:r>
        <w:rPr>
          <w:rFonts w:cs="Times New Roman"/>
          <w:b/>
          <w:noProof/>
          <w:szCs w:val="24"/>
        </w:rPr>
        <w:lastRenderedPageBreak/>
        <w:drawing>
          <wp:inline distT="0" distB="0" distL="0" distR="0" wp14:anchorId="51795547" wp14:editId="4812990F">
            <wp:extent cx="5076000" cy="6768000"/>
            <wp:effectExtent l="0" t="0" r="4445" b="127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Figure1_revised (verschoben).pd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676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C7CAD" w14:textId="098A705F" w:rsidR="00BD562D" w:rsidRDefault="00994A3D" w:rsidP="00BD562D">
      <w:pPr>
        <w:keepNext/>
        <w:jc w:val="both"/>
        <w:rPr>
          <w:rFonts w:cs="Times New Roman"/>
          <w:szCs w:val="24"/>
        </w:rPr>
      </w:pPr>
      <w:r w:rsidRPr="0001436A">
        <w:rPr>
          <w:rFonts w:cs="Times New Roman"/>
          <w:b/>
          <w:szCs w:val="24"/>
        </w:rPr>
        <w:t xml:space="preserve">Supplementary Figure </w:t>
      </w:r>
      <w:r w:rsidR="00C91350">
        <w:rPr>
          <w:rFonts w:cs="Times New Roman"/>
          <w:b/>
          <w:szCs w:val="24"/>
        </w:rPr>
        <w:t>S</w:t>
      </w:r>
      <w:r w:rsidR="00BD562D">
        <w:rPr>
          <w:rFonts w:cs="Times New Roman"/>
          <w:b/>
          <w:szCs w:val="24"/>
        </w:rPr>
        <w:t>1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C91350" w:rsidRPr="00C91350">
        <w:rPr>
          <w:rFonts w:cs="Times New Roman"/>
          <w:szCs w:val="24"/>
        </w:rPr>
        <w:t>Longitudinal individual circulating MMP3 levels of 1</w:t>
      </w:r>
      <w:r w:rsidR="0050444B">
        <w:rPr>
          <w:rFonts w:cs="Times New Roman"/>
          <w:szCs w:val="24"/>
        </w:rPr>
        <w:t>9</w:t>
      </w:r>
      <w:r w:rsidR="00C91350" w:rsidRPr="00C91350">
        <w:rPr>
          <w:rFonts w:cs="Times New Roman"/>
          <w:szCs w:val="24"/>
        </w:rPr>
        <w:t xml:space="preserve"> VCA patients. The information on x-axis is given as time post transplantation, followed by rejection state and skin biopsy grade according to Banff classification. Severe and </w:t>
      </w:r>
      <w:r w:rsidR="00520A13">
        <w:rPr>
          <w:rFonts w:cs="Times New Roman"/>
          <w:szCs w:val="24"/>
        </w:rPr>
        <w:t>non-severe</w:t>
      </w:r>
      <w:r w:rsidR="00C91350" w:rsidRPr="00C91350">
        <w:rPr>
          <w:rFonts w:cs="Times New Roman"/>
          <w:szCs w:val="24"/>
        </w:rPr>
        <w:t xml:space="preserve"> rejections are encircled in red and green, respectively. AMR, antibody-mediated rejection; G, Banff grade; M, postoperative month; NA, not</w:t>
      </w:r>
      <w:r w:rsidR="00844A5E">
        <w:rPr>
          <w:rFonts w:cs="Times New Roman"/>
          <w:szCs w:val="24"/>
        </w:rPr>
        <w:t xml:space="preserve"> </w:t>
      </w:r>
      <w:r w:rsidR="00C91350" w:rsidRPr="00C91350">
        <w:rPr>
          <w:rFonts w:cs="Times New Roman"/>
          <w:szCs w:val="24"/>
        </w:rPr>
        <w:t xml:space="preserve">available; NSR, </w:t>
      </w:r>
      <w:r w:rsidR="00520A13">
        <w:rPr>
          <w:rFonts w:cs="Times New Roman"/>
          <w:szCs w:val="24"/>
        </w:rPr>
        <w:t>non-severe</w:t>
      </w:r>
      <w:r w:rsidR="00C91350" w:rsidRPr="00C91350">
        <w:rPr>
          <w:rFonts w:cs="Times New Roman"/>
          <w:szCs w:val="24"/>
        </w:rPr>
        <w:t xml:space="preserve"> rejection; NR, no-rejection; Pre-TX, pre-transplant; SR, severe rejection; W, postoperative week</w:t>
      </w:r>
      <w:r w:rsidR="006A2F3C">
        <w:rPr>
          <w:rFonts w:cs="Times New Roman"/>
          <w:szCs w:val="24"/>
        </w:rPr>
        <w:t>.</w:t>
      </w:r>
    </w:p>
    <w:p w14:paraId="34144D1C" w14:textId="77777777" w:rsidR="00BD562D" w:rsidRDefault="00BD562D">
      <w:pPr>
        <w:spacing w:before="0" w:after="200" w:line="276" w:lineRule="auto"/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DB8928F" w14:textId="7ADB737A" w:rsidR="00BD562D" w:rsidRPr="00BD562D" w:rsidRDefault="006A2F3C" w:rsidP="00BD562D">
      <w:pPr>
        <w:keepNext/>
        <w:jc w:val="both"/>
        <w:rPr>
          <w:rFonts w:cs="Times New Roman"/>
          <w:szCs w:val="24"/>
        </w:rPr>
      </w:pPr>
      <w:r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4FEA1AB0" wp14:editId="513B88DD">
            <wp:extent cx="5972400" cy="2680221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opsy grades.pd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400" cy="2680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A25E9" w14:textId="08B09127" w:rsidR="006A2F3C" w:rsidRPr="006A2F3C" w:rsidRDefault="006A2F3C" w:rsidP="006A2F3C">
      <w:pPr>
        <w:spacing w:before="0" w:after="0"/>
        <w:jc w:val="both"/>
        <w:rPr>
          <w:rFonts w:ascii="Times" w:eastAsia="Calibri" w:hAnsi="Times" w:cs="Arial"/>
          <w:szCs w:val="24"/>
        </w:rPr>
      </w:pPr>
      <w:r w:rsidRPr="006A2F3C">
        <w:rPr>
          <w:rFonts w:ascii="Times" w:eastAsia="Calibri" w:hAnsi="Times" w:cs="Arial"/>
          <w:b/>
          <w:szCs w:val="24"/>
        </w:rPr>
        <w:t xml:space="preserve">Supplementary Figure S2. </w:t>
      </w:r>
      <w:r w:rsidRPr="006A2F3C">
        <w:rPr>
          <w:rFonts w:ascii="Times" w:eastAsia="Calibri" w:hAnsi="Times" w:cs="Arial"/>
          <w:szCs w:val="24"/>
        </w:rPr>
        <w:t>Circulating MMP3 levels stratified according to Banff skin biopsy grades.</w:t>
      </w:r>
      <w:r w:rsidRPr="006A2F3C">
        <w:rPr>
          <w:rFonts w:ascii="Times" w:eastAsia="Calibri" w:hAnsi="Times" w:cs="Arial"/>
          <w:b/>
          <w:szCs w:val="24"/>
        </w:rPr>
        <w:t xml:space="preserve"> </w:t>
      </w:r>
      <w:r w:rsidRPr="006A2F3C">
        <w:rPr>
          <w:rFonts w:ascii="Times" w:eastAsia="Calibri" w:hAnsi="Times" w:cs="Arial"/>
          <w:szCs w:val="24"/>
        </w:rPr>
        <w:t>MMP3 serum levels are presented as scatter dot plot in relation to the corresponding skin biopsy grades: Grade 0 (n=</w:t>
      </w:r>
      <w:r w:rsidR="00C56963">
        <w:rPr>
          <w:rFonts w:ascii="Times" w:eastAsia="Calibri" w:hAnsi="Times" w:cs="Arial"/>
          <w:szCs w:val="24"/>
        </w:rPr>
        <w:t>5</w:t>
      </w:r>
      <w:r w:rsidRPr="006A2F3C">
        <w:rPr>
          <w:rFonts w:ascii="Times" w:eastAsia="Calibri" w:hAnsi="Times" w:cs="Arial"/>
          <w:szCs w:val="24"/>
        </w:rPr>
        <w:t>0), Grade 1 (n=2</w:t>
      </w:r>
      <w:r w:rsidR="00C56963">
        <w:rPr>
          <w:rFonts w:ascii="Times" w:eastAsia="Calibri" w:hAnsi="Times" w:cs="Arial"/>
          <w:szCs w:val="24"/>
        </w:rPr>
        <w:t>5</w:t>
      </w:r>
      <w:r w:rsidRPr="006A2F3C">
        <w:rPr>
          <w:rFonts w:ascii="Times" w:eastAsia="Calibri" w:hAnsi="Times" w:cs="Arial"/>
          <w:szCs w:val="24"/>
        </w:rPr>
        <w:t>), Grade 2 (n=</w:t>
      </w:r>
      <w:r w:rsidR="00C56963">
        <w:rPr>
          <w:rFonts w:ascii="Times" w:eastAsia="Calibri" w:hAnsi="Times" w:cs="Arial"/>
          <w:szCs w:val="24"/>
        </w:rPr>
        <w:t>14</w:t>
      </w:r>
      <w:r w:rsidRPr="006A2F3C">
        <w:rPr>
          <w:rFonts w:ascii="Times" w:eastAsia="Calibri" w:hAnsi="Times" w:cs="Arial"/>
          <w:szCs w:val="24"/>
        </w:rPr>
        <w:t>) and Grade 3 (n=</w:t>
      </w:r>
      <w:r w:rsidR="00C56963">
        <w:rPr>
          <w:rFonts w:ascii="Times" w:eastAsia="Calibri" w:hAnsi="Times" w:cs="Arial"/>
          <w:szCs w:val="24"/>
        </w:rPr>
        <w:t>32</w:t>
      </w:r>
      <w:r w:rsidRPr="006A2F3C">
        <w:rPr>
          <w:rFonts w:ascii="Times" w:eastAsia="Calibri" w:hAnsi="Times" w:cs="Arial"/>
          <w:szCs w:val="24"/>
        </w:rPr>
        <w:t xml:space="preserve">). Linear mixed model analysis didn’t reveal any significant association of biopsy grades with circulating MMP3 levels. </w:t>
      </w:r>
      <w:proofErr w:type="spellStart"/>
      <w:r w:rsidRPr="006A2F3C">
        <w:rPr>
          <w:rFonts w:ascii="Times" w:eastAsia="Calibri" w:hAnsi="Times" w:cs="Arial"/>
          <w:szCs w:val="24"/>
        </w:rPr>
        <w:t>n.s</w:t>
      </w:r>
      <w:proofErr w:type="spellEnd"/>
      <w:r w:rsidRPr="006A2F3C">
        <w:rPr>
          <w:rFonts w:ascii="Times" w:eastAsia="Calibri" w:hAnsi="Times" w:cs="Arial"/>
          <w:szCs w:val="24"/>
        </w:rPr>
        <w:t>., not significant</w:t>
      </w:r>
      <w:r>
        <w:rPr>
          <w:rFonts w:ascii="Times" w:eastAsia="Calibri" w:hAnsi="Times" w:cs="Arial"/>
          <w:szCs w:val="24"/>
        </w:rPr>
        <w:t>.</w:t>
      </w:r>
    </w:p>
    <w:p w14:paraId="7B65BC41" w14:textId="77777777" w:rsidR="00DE23E8" w:rsidRPr="001549D3" w:rsidRDefault="00DE23E8" w:rsidP="00654E8F">
      <w:pPr>
        <w:spacing w:before="240"/>
      </w:pPr>
    </w:p>
    <w:sectPr w:rsidR="00DE23E8" w:rsidRPr="001549D3" w:rsidSect="006A2F3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803863" w14:textId="77777777" w:rsidR="00351CBF" w:rsidRDefault="00351CBF" w:rsidP="00117666">
      <w:pPr>
        <w:spacing w:after="0"/>
      </w:pPr>
      <w:r>
        <w:separator/>
      </w:r>
    </w:p>
  </w:endnote>
  <w:endnote w:type="continuationSeparator" w:id="0">
    <w:p w14:paraId="5D3B46E3" w14:textId="77777777" w:rsidR="00351CBF" w:rsidRDefault="00351CBF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B0604020202020204"/>
    <w:charset w:val="00"/>
    <w:family w:val="auto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iZicMwIAAF8EAAAOAAAAZHJzL2Uyb0RvYy54bWysVFFv2jAQfp+0/2D5fSRQoG1EqFgrpkmo&#13;&#10;rQRTn43jQKTY59mGhP363TmBom5P016c89358919nzN7aHXNjsr5CkzOh4OUM2UkFJXZ5fzHZvnl&#13;&#10;jjMfhClEDUbl/KQ8f5h//jRrbKZGsIe6UI4hiPFZY3O+D8FmSeLlXmnhB2CVwWAJTouAW7dLCica&#13;&#10;RNd1MkrTadKAK6wDqbxH71MX5POIX5ZKhpey9CqwOudYW4iri+uW1mQ+E9nOCbuvZF+G+IcqtKgM&#13;&#10;XnqBehJBsIOr/oDSlXTgoQwDCTqBsqykij1gN8P0QzfrvbAq9oLD8fYyJv//YOXz8dWxqkDuODNC&#13;&#10;I0Ub1Qb2FVo2pOk01meYtLaYFlp0U2bv9+ikptvSafpiOwzjOOfTZbYEJunQJL27nWJIYuzmfjJN&#13;&#10;JwSTvJ+2zodvCjQjI+cOuYsjFceVD13qOYUuM7Cs6hr9IqsNa3I+vZmk8cAlguC1oQQVldDDUEdd&#13;&#10;5WSFdtv27WyhOGGXDjqVeCuXFZayEj68CoeywOpR6uEFl7IGvBJ6i7M9uF9/81M+soVRzhqUWc79&#13;&#10;z4NwirP6u0Ee74fjMekybsaT2xFu3HVkex0xB/0IqGTkCquLJuWH+myWDvQbvogF3YohYSTenfNw&#13;&#10;Nh9DJ358UVItFjEJlWhFWJm1lQRNA6NBb9o34WzPRkAen+EsSJF9IKXLpZPeLg4BqYmM0YC7qSLT&#13;&#10;tEEVR877F0fP5Hofs97/C/PfAAAA//8DAFBLAwQUAAYACAAAACEAWHOkItwAAAAJAQAADwAAAGRy&#13;&#10;cy9kb3ducmV2LnhtbEyPwU7DMBBE70j8g7VIXBB1mkoBpXEqVJRz1ZQPcONtkmKvo9hpwt+zcIHL&#13;&#10;SKvRzM4rdouz4oZj6D0pWK8SEEiNNz21Cj5O1fMriBA1GW09oYIvDLAr7+8KnRs/0xFvdWwFl1DI&#13;&#10;tYIuxiGXMjQdOh1WfkBi7+JHpyOfYyvNqGcud1amSZJJp3viD50ecN9h81lPToFP5yd7rNfV/jBf&#13;&#10;q+Qw4akOqNTjw/K+ZXnbgoi4xL8E/DDwfih52NlPZIKwCpgm/ip76eYlA3FWkKUbkGUh/xOU3wAA&#13;&#10;AP//AwBQSwECLQAUAAYACAAAACEAtoM4kv4AAADhAQAAEwAAAAAAAAAAAAAAAAAAAAAAW0NvbnRl&#13;&#10;bnRfVHlwZXNdLnhtbFBLAQItABQABgAIAAAAIQA4/SH/1gAAAJQBAAALAAAAAAAAAAAAAAAAAC8B&#13;&#10;AABfcmVscy8ucmVsc1BLAQItABQABgAIAAAAIQAWiZicMwIAAF8EAAAOAAAAAAAAAAAAAAAAAC4C&#13;&#10;AABkcnMvZTJvRG9jLnhtbFBLAQItABQABgAIAAAAIQBYc6Qi3AAAAAkBAAAPAAAAAAAAAAAAAAAA&#13;&#10;AI0EAABkcnMvZG93bnJldi54bWxQSwUGAAAAAAQABADzAAAAlgUAAAAA&#13;&#10;" filled="f" stroked="f" strokeweight=".5pt">
              <v:textbox style="mso-fit-shape-to-text:t">
                <w:txbxContent>
                  <w:p w14:paraId="50BC4D33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qHOnNwIAAGgEAAAOAAAAZHJzL2Uyb0RvYy54bWysVFFv2jAQfp+0/2D5fSRQQtuIULFWTJNQ&#13;&#10;WwmmPhvHIZFsn2cbEvbrd3YCRd2epr0457vzZ9/33WX+0ClJjsK6BnRBx6OUEqE5lI3eF/THdvXl&#13;&#10;jhLnmS6ZBC0KehKOPiw+f5q3JhcTqEGWwhIE0S5vTUFr702eJI7XQjE3AiM0Biuwinnc2n1SWtYi&#13;&#10;upLJJE1nSQu2NBa4cA69T32QLiJ+VQnuX6rKCU9kQfFtPq42rruwJos5y/eWmbrhwzPYP7xCsUbj&#13;&#10;pReoJ+YZOdjmDyjVcAsOKj/ioBKoqoaLWANWM04/VLOpmRGxFiTHmQtN7v/B8ufjqyVNWdBsRolm&#13;&#10;CjXais6Tr9ARdCE/rXE5pm0MJvoO/ajz2e/QGcruKqvCFwsiGEemTxd2AxoPh7L07naGIY6xm/ts&#13;&#10;lmYBJnk/bazz3wQoEoyCWlQvksqOa+f71HNKuEzDqpEyKig1aQs6u8nSeOASQXCpQ66IvTDAhIr6&#13;&#10;lwfLd7suMnCpagflCYu10LeLM3zV4IvWzPlXZrE/sAjsef+CSyUBb4bBoqQG++tv/pCPsmGUkhb7&#13;&#10;raDu54FZQYn8rlHQ+/F0Gho0bqbZ7QQ39jqyu47og3oEbOkxTpfh0Qz5Xp7NyoJ6w9FYhlsxxDTH&#13;&#10;uwvqz+aj76cAR4uL5TImYUsa5td6Y3iADrwFvrfdG7NmEMWjnM9w7kyWf9Cmzw0nnVkePCoUhQs8&#13;&#10;96yi4GGD7RylH0YvzMv1Pma9/yAWvwEAAP//AwBQSwMEFAAGAAgAAAAhAFhzpCLcAAAACQEAAA8A&#13;&#10;AABkcnMvZG93bnJldi54bWxMj8FOwzAQRO9I/IO1SFwQdZpKAaVxKlSUc9WUD3DjbZJir6PYacLf&#13;&#10;s3CBy0ir0czOK3aLs+KGY+g9KVivEhBIjTc9tQo+TtXzK4gQNRltPaGCLwywK+/vCp0bP9MRb3Vs&#13;&#10;BZdQyLWCLsYhlzI0HTodVn5AYu/iR6cjn2MrzahnLndWpkmSSad74g+dHnDfYfNZT06BT+cne6zX&#13;&#10;1f4wX6vkMOGpDqjU48PyvmV524KIuMS/BPww8H4oedjZT2SCsAqYJv4qe+nmJQNxVpClG5BlIf8T&#13;&#10;lN8AAAD//wMAUEsBAi0AFAAGAAgAAAAhALaDOJL+AAAA4QEAABMAAAAAAAAAAAAAAAAAAAAAAFtD&#13;&#10;b250ZW50X1R5cGVzXS54bWxQSwECLQAUAAYACAAAACEAOP0h/9YAAACUAQAACwAAAAAAAAAAAAAA&#13;&#10;AAAvAQAAX3JlbHMvLnJlbHNQSwECLQAUAAYACAAAACEAWqhzpzcCAABoBAAADgAAAAAAAAAAAAAA&#13;&#10;AAAuAgAAZHJzL2Uyb0RvYy54bWxQSwECLQAUAAYACAAAACEAWHOkItwAAAAJAQAADwAAAAAAAAAA&#13;&#10;AAAAAACRBAAAZHJzL2Rvd25yZXYueG1sUEsFBgAAAAAEAAQA8wAAAJoFAAAAAA==&#13;&#10;" filled="f" stroked="f" strokeweight=".5pt">
              <v:textbox style="mso-fit-shape-to-text:t">
                <w:txbxContent>
                  <w:p w14:paraId="570F0D09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7B94C9" w14:textId="7CAA74CD" w:rsidR="00BD562D" w:rsidRDefault="00BD562D" w:rsidP="00BD562D">
    <w:pPr>
      <w:pStyle w:val="Fuzeile"/>
      <w:jc w:val="right"/>
    </w:pPr>
    <w:r w:rsidRPr="00BD562D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24FD46F" wp14:editId="4977C82D">
              <wp:simplePos x="0" y="0"/>
              <wp:positionH relativeFrom="margin">
                <wp:posOffset>4689742</wp:posOffset>
              </wp:positionH>
              <wp:positionV relativeFrom="bottomMargin">
                <wp:posOffset>12700</wp:posOffset>
              </wp:positionV>
              <wp:extent cx="1508760" cy="395605"/>
              <wp:effectExtent l="0" t="0" r="0" b="0"/>
              <wp:wrapNone/>
              <wp:docPr id="14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1F899875" w14:textId="77777777" w:rsidR="00BD562D" w:rsidRPr="00577C4C" w:rsidRDefault="00BD562D" w:rsidP="00BD562D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4FD46F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369.25pt;margin-top:1pt;width:118.8pt;height:31.1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ppDZNwIAAGcEAAAOAAAAZHJzL2Uyb0RvYy54bWysVFFv2jAQfp+0/2D5fSRQoG1EqFgrpkmo&#13;&#10;rQRTn43jkEi2z7MNCfv1OzsJRd2epr04d77Pn3333WXx0CpJTsK6GnROx6OUEqE5FLU+5PTHbv3l&#13;&#10;jhLnmS6YBC1yehaOPiw/f1o0JhMTqEAWwhIk0S5rTE4r702WJI5XQjE3AiM0Bkuwinl07SEpLGuQ&#13;&#10;XclkkqbzpAFbGAtcOIe7T12QLiN/WQruX8rSCU9kTvFtPq42rvuwJssFyw6Wmarm/TPYP7xCsVrj&#13;&#10;pReqJ+YZOdr6DypVcwsOSj/ioBIoy5qLmANmM04/ZLOtmBExFyyOM5cyuf9Hy59Pr5bUBWo3pUQz&#13;&#10;hRrtROvJV2jJOJSnMS5D1NYgzre4jdBh3+FmyLotrQpfzIdgHAt9vhQ3kPFwaJbe3c4xxDF2cz+b&#13;&#10;p7NAk7yfNtb5bwIUCUZOLYoXa8pOG+c76AAJl2lY11JGAaUmTU7nN7M0HrhEkFzqgBWxFXqakFH3&#13;&#10;8mD5dt/GAkyGrPZQnDFZC123OMPXNb5ow5x/ZRbbA5PAlvcvuJQS8GboLUoqsL/+th/wqBpGKWmw&#13;&#10;3XLqfh6ZFZTI7xr1vB9Pp6E/ozOd3U7QsdeR/XVEH9UjYEePcbgMj2bAezmYpQX1hpOxCrdiiGmO&#13;&#10;d+fUD+aj74YAJ4uL1SqCsCMN8xu9NTxQh7qFeu/aN2ZNL4pHOZ9haEyWfdCmw4aTzqyOHhWKwoU6&#13;&#10;d1VFwYOD3Ryl7ycvjMu1H1Hv/4flbwAAAP//AwBQSwMEFAAGAAgAAAAhADtDONbhAAAADQEAAA8A&#13;&#10;AABkcnMvZG93bnJldi54bWxMj0FPg0AQhe8m/ofNmHgxdoEqrZShMTWcm1J/wJYdAWV3CbsU/PeO&#13;&#10;J71MMnlv3rwv3y+mF1cafecsQryKQJCtne5sg/B+Lh+3IHxQVqveWUL4Jg/74vYmV5l2sz3RtQqN&#13;&#10;4BDrM4XQhjBkUvq6JaP8yg1kWftwo1GB17GRelQzh5teJlGUSqM6yx9aNdChpfqrmgyCS+aH/lTF&#13;&#10;5eE4f5bRcaJz5Qnx/m552/F43YEItIS/C/hl4P5QcLGLm6z2okfYrLfPbEVImIv1l00ag7ggpE9r&#13;&#10;kEUu/1MUPwAAAP//AwBQSwECLQAUAAYACAAAACEAtoM4kv4AAADhAQAAEwAAAAAAAAAAAAAAAAAA&#13;&#10;AAAAW0NvbnRlbnRfVHlwZXNdLnhtbFBLAQItABQABgAIAAAAIQA4/SH/1gAAAJQBAAALAAAAAAAA&#13;&#10;AAAAAAAAAC8BAABfcmVscy8ucmVsc1BLAQItABQABgAIAAAAIQBnppDZNwIAAGcEAAAOAAAAAAAA&#13;&#10;AAAAAAAAAC4CAABkcnMvZTJvRG9jLnhtbFBLAQItABQABgAIAAAAIQA7QzjW4QAAAA0BAAAPAAAA&#13;&#10;AAAAAAAAAAAAAJEEAABkcnMvZG93bnJldi54bWxQSwUGAAAAAAQABADzAAAAnwUAAAAA&#13;&#10;" filled="f" stroked="f" strokeweight=".5pt">
              <v:textbox style="mso-fit-shape-to-text:t">
                <w:txbxContent>
                  <w:p w14:paraId="1F899875" w14:textId="77777777" w:rsidR="00BD562D" w:rsidRPr="00577C4C" w:rsidRDefault="00BD562D" w:rsidP="00BD562D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198B92" w14:textId="77777777" w:rsidR="00351CBF" w:rsidRDefault="00351CBF" w:rsidP="00117666">
      <w:pPr>
        <w:spacing w:after="0"/>
      </w:pPr>
      <w:r>
        <w:separator/>
      </w:r>
    </w:p>
  </w:footnote>
  <w:footnote w:type="continuationSeparator" w:id="0">
    <w:p w14:paraId="079CDADE" w14:textId="77777777" w:rsidR="00351CBF" w:rsidRDefault="00351CBF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AEF00C" w14:textId="678C1428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proofErr w:type="spellStart"/>
    <w:r w:rsidR="00BD562D">
      <w:rPr>
        <w:rFonts w:cs="Times New Roman"/>
      </w:rPr>
      <w:t>Kollar</w:t>
    </w:r>
    <w:proofErr w:type="spellEnd"/>
    <w:r w:rsidR="00BD562D">
      <w:rPr>
        <w:rFonts w:cs="Times New Roman"/>
      </w:rPr>
      <w:t xml:space="preserve"> et al.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8B947C" w14:textId="5A9A4336" w:rsidR="006A2F3C" w:rsidRPr="006A2F3C" w:rsidRDefault="006A2F3C">
    <w:pPr>
      <w:pStyle w:val="Kopfzeile"/>
      <w:rPr>
        <w:b w:val="0"/>
      </w:rPr>
    </w:pPr>
    <w:r>
      <w:tab/>
    </w:r>
    <w:r>
      <w:tab/>
    </w:r>
    <w:proofErr w:type="spellStart"/>
    <w:r>
      <w:rPr>
        <w:b w:val="0"/>
      </w:rPr>
      <w:t>Kollar</w:t>
    </w:r>
    <w:proofErr w:type="spellEnd"/>
    <w:r>
      <w:rPr>
        <w:b w:val="0"/>
      </w:rPr>
      <w:t xml:space="preserve"> et al.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1D68C6" w14:textId="42497387" w:rsidR="00995F6A" w:rsidRPr="00BD562D" w:rsidRDefault="0093429D" w:rsidP="0093429D">
    <w:pPr>
      <w:rPr>
        <w:rFonts w:cs="Times New Roman"/>
      </w:rPr>
    </w:pPr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15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  <w:r w:rsidR="00BD562D" w:rsidRPr="009151AA">
      <w:rPr>
        <w:rFonts w:cs="Times New Roman"/>
      </w:rPr>
      <w:ptab w:relativeTo="margin" w:alignment="center" w:leader="none"/>
    </w:r>
    <w:r w:rsidR="00BD562D" w:rsidRPr="009151AA">
      <w:rPr>
        <w:rFonts w:cs="Times New Roman"/>
      </w:rPr>
      <w:ptab w:relativeTo="margin" w:alignment="right" w:leader="none"/>
    </w:r>
    <w:proofErr w:type="spellStart"/>
    <w:r w:rsidR="00BD562D">
      <w:rPr>
        <w:rFonts w:cs="Times New Roman"/>
      </w:rPr>
      <w:t>Kollar</w:t>
    </w:r>
    <w:proofErr w:type="spellEnd"/>
    <w:r w:rsidR="00BD562D">
      <w:rPr>
        <w:rFonts w:cs="Times New Roman"/>
      </w:rPr>
      <w:t xml:space="preserve"> et al.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berschrift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enabsatz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3"/>
  <w:proofState w:spelling="clean" w:grammar="clean"/>
  <w:attachedTemplate r:id="rId1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1CBF"/>
    <w:rsid w:val="003544FB"/>
    <w:rsid w:val="003D2F2D"/>
    <w:rsid w:val="003D7507"/>
    <w:rsid w:val="00401590"/>
    <w:rsid w:val="00447801"/>
    <w:rsid w:val="00452E9C"/>
    <w:rsid w:val="004735C8"/>
    <w:rsid w:val="004947A6"/>
    <w:rsid w:val="004961FF"/>
    <w:rsid w:val="0050444B"/>
    <w:rsid w:val="00517A89"/>
    <w:rsid w:val="00520A13"/>
    <w:rsid w:val="005250F2"/>
    <w:rsid w:val="00593EEA"/>
    <w:rsid w:val="005A5EEE"/>
    <w:rsid w:val="006375C7"/>
    <w:rsid w:val="00654E8F"/>
    <w:rsid w:val="00660D05"/>
    <w:rsid w:val="006820B1"/>
    <w:rsid w:val="006A2F3C"/>
    <w:rsid w:val="006B5D28"/>
    <w:rsid w:val="006B7D14"/>
    <w:rsid w:val="00701727"/>
    <w:rsid w:val="0070566C"/>
    <w:rsid w:val="00714C50"/>
    <w:rsid w:val="00725A7D"/>
    <w:rsid w:val="007501BE"/>
    <w:rsid w:val="00790BB3"/>
    <w:rsid w:val="007C206C"/>
    <w:rsid w:val="00817DD6"/>
    <w:rsid w:val="0083759F"/>
    <w:rsid w:val="00844A5E"/>
    <w:rsid w:val="00885156"/>
    <w:rsid w:val="009151AA"/>
    <w:rsid w:val="0093429D"/>
    <w:rsid w:val="00943573"/>
    <w:rsid w:val="00964134"/>
    <w:rsid w:val="00970F7D"/>
    <w:rsid w:val="00994A3D"/>
    <w:rsid w:val="009C2B12"/>
    <w:rsid w:val="00A174D9"/>
    <w:rsid w:val="00AA4D24"/>
    <w:rsid w:val="00AB6715"/>
    <w:rsid w:val="00B1671E"/>
    <w:rsid w:val="00B25EB8"/>
    <w:rsid w:val="00B37F4D"/>
    <w:rsid w:val="00BD562D"/>
    <w:rsid w:val="00C07D03"/>
    <w:rsid w:val="00C52A7B"/>
    <w:rsid w:val="00C56963"/>
    <w:rsid w:val="00C56BAF"/>
    <w:rsid w:val="00C679AA"/>
    <w:rsid w:val="00C75972"/>
    <w:rsid w:val="00C91350"/>
    <w:rsid w:val="00CD066B"/>
    <w:rsid w:val="00CE4FEE"/>
    <w:rsid w:val="00D060CF"/>
    <w:rsid w:val="00DB59C3"/>
    <w:rsid w:val="00DC259A"/>
    <w:rsid w:val="00DE23E8"/>
    <w:rsid w:val="00E52377"/>
    <w:rsid w:val="00E537AD"/>
    <w:rsid w:val="00E64E17"/>
    <w:rsid w:val="00E866C9"/>
    <w:rsid w:val="00EA3D3C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berschrift1">
    <w:name w:val="heading 1"/>
    <w:basedOn w:val="Listenabsatz"/>
    <w:next w:val="Standard"/>
    <w:link w:val="berschrift1Zchn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berschrift2">
    <w:name w:val="heading 2"/>
    <w:basedOn w:val="berschrift1"/>
    <w:next w:val="Standard"/>
    <w:link w:val="berschrift2Zchn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berschrift3">
    <w:name w:val="heading 3"/>
    <w:basedOn w:val="Standard"/>
    <w:next w:val="Standard"/>
    <w:link w:val="berschrift3Zchn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berschrift4">
    <w:name w:val="heading 4"/>
    <w:basedOn w:val="berschrift3"/>
    <w:next w:val="Standard"/>
    <w:link w:val="berschrift4Zchn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berschrift5">
    <w:name w:val="heading 5"/>
    <w:basedOn w:val="berschrift4"/>
    <w:next w:val="Standard"/>
    <w:link w:val="berschrift5Zchn"/>
    <w:uiPriority w:val="2"/>
    <w:qFormat/>
    <w:rsid w:val="00AB6715"/>
    <w:pPr>
      <w:numPr>
        <w:ilvl w:val="4"/>
      </w:numPr>
      <w:outlineLvl w:val="4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Untertitel">
    <w:name w:val="Subtitle"/>
    <w:basedOn w:val="Standard"/>
    <w:next w:val="Standard"/>
    <w:link w:val="UntertitelZchn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UntertitelZchn">
    <w:name w:val="Untertitel Zchn"/>
    <w:basedOn w:val="Absatz-Standardschriftart"/>
    <w:link w:val="Untertitel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Untertitel"/>
    <w:next w:val="Standard"/>
    <w:uiPriority w:val="1"/>
    <w:qFormat/>
    <w:rsid w:val="00AB6715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uchtitel">
    <w:name w:val="Book Title"/>
    <w:basedOn w:val="Absatz-Standardschriftar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Beschriftung">
    <w:name w:val="caption"/>
    <w:basedOn w:val="Standard"/>
    <w:next w:val="KeinLeerraum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KeinLeerraum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B671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B671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B671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Hervorhebung">
    <w:name w:val="Emphasis"/>
    <w:basedOn w:val="Absatz-Standardschriftart"/>
    <w:uiPriority w:val="20"/>
    <w:qFormat/>
    <w:rsid w:val="00AB6715"/>
    <w:rPr>
      <w:rFonts w:ascii="Times New Roman" w:hAnsi="Times New Roman"/>
      <w:i/>
      <w:iCs/>
    </w:rPr>
  </w:style>
  <w:style w:type="character" w:styleId="Endnotenzeichen">
    <w:name w:val="endnote reference"/>
    <w:basedOn w:val="Absatz-Standardschriftart"/>
    <w:uiPriority w:val="99"/>
    <w:semiHidden/>
    <w:unhideWhenUsed/>
    <w:rsid w:val="00AB6715"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BesuchterLink">
    <w:name w:val="FollowedHyperlink"/>
    <w:basedOn w:val="Absatz-Standardschriftar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AB6715"/>
    <w:rPr>
      <w:rFonts w:ascii="Times New Roman" w:hAnsi="Times New Roman"/>
      <w:sz w:val="24"/>
    </w:rPr>
  </w:style>
  <w:style w:type="character" w:styleId="Funotenzeichen">
    <w:name w:val="footnote reference"/>
    <w:basedOn w:val="Absatz-Standardschriftart"/>
    <w:uiPriority w:val="99"/>
    <w:semiHidden/>
    <w:unhideWhenUsed/>
    <w:rsid w:val="00AB6715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B6715"/>
    <w:rPr>
      <w:rFonts w:ascii="Times New Roman" w:hAnsi="Times New Roman"/>
      <w:b/>
      <w:sz w:val="24"/>
    </w:rPr>
  </w:style>
  <w:style w:type="paragraph" w:styleId="Listenabsatz">
    <w:name w:val="List Paragraph"/>
    <w:basedOn w:val="Standard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Absatz-Standardschriftart"/>
    <w:uiPriority w:val="99"/>
    <w:unhideWhenUsed/>
    <w:rsid w:val="00AB6715"/>
    <w:rPr>
      <w:color w:val="0000FF"/>
      <w:u w:val="single"/>
    </w:rPr>
  </w:style>
  <w:style w:type="character" w:styleId="IntensiveHervorhebung">
    <w:name w:val="Intense Emphasis"/>
    <w:basedOn w:val="Absatz-Standardschriftar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iverVerweis">
    <w:name w:val="Intense Reference"/>
    <w:basedOn w:val="Absatz-Standardschriftart"/>
    <w:uiPriority w:val="32"/>
    <w:qFormat/>
    <w:rsid w:val="00AB6715"/>
    <w:rPr>
      <w:b/>
      <w:bCs/>
      <w:smallCaps/>
      <w:color w:val="auto"/>
      <w:spacing w:val="5"/>
    </w:rPr>
  </w:style>
  <w:style w:type="character" w:styleId="Zeilennummer">
    <w:name w:val="line number"/>
    <w:basedOn w:val="Absatz-Standardschriftart"/>
    <w:uiPriority w:val="99"/>
    <w:semiHidden/>
    <w:unhideWhenUsed/>
    <w:rsid w:val="00AB6715"/>
  </w:style>
  <w:style w:type="character" w:customStyle="1" w:styleId="berschrift3Zchn">
    <w:name w:val="Überschrift 3 Zchn"/>
    <w:basedOn w:val="Absatz-Standardschriftart"/>
    <w:link w:val="berschrift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StandardWeb">
    <w:name w:val="Normal (Web)"/>
    <w:basedOn w:val="Standard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Fett">
    <w:name w:val="Strong"/>
    <w:basedOn w:val="Absatz-Standardschriftart"/>
    <w:uiPriority w:val="22"/>
    <w:qFormat/>
    <w:rsid w:val="00AB6715"/>
    <w:rPr>
      <w:rFonts w:ascii="Times New Roman" w:hAnsi="Times New Roman"/>
      <w:b/>
      <w:bCs/>
    </w:rPr>
  </w:style>
  <w:style w:type="character" w:styleId="SchwacheHervorhebung">
    <w:name w:val="Subtle Emphasis"/>
    <w:basedOn w:val="Absatz-Standardschriftar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ellenraster">
    <w:name w:val="Table Grid"/>
    <w:basedOn w:val="NormaleTabelle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Standard"/>
    <w:link w:val="TitelZchn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elZchn">
    <w:name w:val="Titel Zchn"/>
    <w:basedOn w:val="Absatz-Standardschriftart"/>
    <w:link w:val="Titel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el"/>
    <w:next w:val="Titel"/>
    <w:qFormat/>
    <w:rsid w:val="0001436A"/>
    <w:pPr>
      <w:spacing w:after="120"/>
    </w:pPr>
    <w:rPr>
      <w:i/>
    </w:rPr>
  </w:style>
  <w:style w:type="character" w:styleId="Seitenzahl">
    <w:name w:val="page number"/>
    <w:basedOn w:val="Absatz-Standardschriftart"/>
    <w:uiPriority w:val="99"/>
    <w:semiHidden/>
    <w:unhideWhenUsed/>
    <w:rsid w:val="00BD56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158D9F75-C60A-0C4B-A00B-575EFCE694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C:\Users\joshua.stocco\Documents\Templates\Frontiers_Word_Templates\Supplementary_Material.dotx</Template>
  <TotalTime>0</TotalTime>
  <Pages>4</Pages>
  <Words>133</Words>
  <Characters>842</Characters>
  <Application>Microsoft Office Word</Application>
  <DocSecurity>0</DocSecurity>
  <Lines>7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Branislav Kollár</cp:lastModifiedBy>
  <cp:revision>6</cp:revision>
  <cp:lastPrinted>2013-10-03T12:51:00Z</cp:lastPrinted>
  <dcterms:created xsi:type="dcterms:W3CDTF">2019-05-21T15:05:00Z</dcterms:created>
  <dcterms:modified xsi:type="dcterms:W3CDTF">2019-10-01T13:14:00Z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zotero-version="5.0.66"&gt;&lt;session id="ESeORkx3"/&gt;&lt;style id="" hasBibliography="0" bibliographyStyleHasBeenSet="0"/&gt;&lt;prefs/&gt;&lt;/data&gt;</vt:lpwstr>
  </property>
</Properties>
</file>