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02E" w:rsidRPr="001E2804" w:rsidRDefault="005D502E" w:rsidP="005D50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E2804">
        <w:rPr>
          <w:rFonts w:ascii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760720" cy="3236939"/>
            <wp:effectExtent l="0" t="0" r="0" b="0"/>
            <wp:docPr id="4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69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502E" w:rsidRPr="001924F6" w:rsidRDefault="005D502E" w:rsidP="005D502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520A6B" w:rsidRPr="00DE03AC" w:rsidRDefault="00273527" w:rsidP="00DE03A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Supplemental Figure </w:t>
      </w:r>
      <w:r w:rsidR="005D502E" w:rsidRPr="004D502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r w:rsidR="005D502E" w:rsidRPr="0027352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Breeding schedule </w:t>
      </w:r>
      <w:r w:rsidR="0008606F">
        <w:rPr>
          <w:rFonts w:ascii="Times New Roman" w:hAnsi="Times New Roman" w:cs="Times New Roman"/>
          <w:bCs/>
          <w:sz w:val="24"/>
          <w:szCs w:val="24"/>
          <w:lang w:val="en-US"/>
        </w:rPr>
        <w:t>to generate</w:t>
      </w:r>
      <w:r w:rsidR="005D502E" w:rsidRPr="0027352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‘rescued’ cystatin M/E deficient m</w:t>
      </w:r>
      <w:r w:rsidR="0008606F">
        <w:rPr>
          <w:rFonts w:ascii="Times New Roman" w:hAnsi="Times New Roman" w:cs="Times New Roman"/>
          <w:bCs/>
          <w:sz w:val="24"/>
          <w:szCs w:val="24"/>
          <w:lang w:val="en-US"/>
        </w:rPr>
        <w:t>ice</w:t>
      </w:r>
      <w:r w:rsidR="005D502E" w:rsidRPr="0027352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="005D502E" w:rsidRPr="00273527">
        <w:rPr>
          <w:rFonts w:ascii="Times New Roman" w:hAnsi="Times New Roman" w:cs="Times New Roman"/>
          <w:sz w:val="24"/>
          <w:szCs w:val="24"/>
          <w:lang w:val="en-US"/>
        </w:rPr>
        <w:t>First</w:t>
      </w:r>
      <w:r w:rsidR="005D502E" w:rsidRPr="004D5026">
        <w:rPr>
          <w:rFonts w:ascii="Times New Roman" w:hAnsi="Times New Roman" w:cs="Times New Roman"/>
          <w:sz w:val="24"/>
          <w:szCs w:val="24"/>
          <w:lang w:val="en-US"/>
        </w:rPr>
        <w:t>, the transgenic founder mice (</w:t>
      </w:r>
      <w:r w:rsidR="005D502E">
        <w:rPr>
          <w:rFonts w:ascii="Times New Roman" w:hAnsi="Times New Roman" w:cs="Times New Roman"/>
          <w:sz w:val="24"/>
          <w:szCs w:val="24"/>
          <w:lang w:val="en-US"/>
        </w:rPr>
        <w:t>Tg (INV-</w:t>
      </w:r>
      <w:r w:rsidR="005D502E" w:rsidRPr="00353FBA">
        <w:rPr>
          <w:rFonts w:ascii="Times New Roman" w:hAnsi="Times New Roman" w:cs="Times New Roman"/>
          <w:i/>
          <w:sz w:val="24"/>
          <w:szCs w:val="24"/>
          <w:lang w:val="en-US"/>
        </w:rPr>
        <w:t>Cst6</w:t>
      </w:r>
      <w:r w:rsidR="005D502E">
        <w:rPr>
          <w:rFonts w:ascii="Times New Roman" w:hAnsi="Times New Roman" w:cs="Times New Roman"/>
          <w:sz w:val="24"/>
          <w:szCs w:val="24"/>
          <w:lang w:val="en-US"/>
        </w:rPr>
        <w:t xml:space="preserve">-IRES-eGFP)) </w:t>
      </w:r>
      <w:r w:rsidR="005D502E" w:rsidRPr="004D5026">
        <w:rPr>
          <w:rFonts w:ascii="Times New Roman" w:hAnsi="Times New Roman" w:cs="Times New Roman"/>
          <w:sz w:val="24"/>
          <w:szCs w:val="24"/>
          <w:lang w:val="en-US"/>
        </w:rPr>
        <w:t xml:space="preserve">are crossbred with heterozygous </w:t>
      </w:r>
      <w:r w:rsidR="005D502E">
        <w:rPr>
          <w:rFonts w:ascii="Times New Roman" w:hAnsi="Times New Roman" w:cs="Times New Roman"/>
          <w:i/>
          <w:iCs/>
          <w:sz w:val="24"/>
          <w:szCs w:val="24"/>
          <w:lang w:val="en-US"/>
        </w:rPr>
        <w:t>Cst6</w:t>
      </w:r>
      <w:r w:rsidR="005D502E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n-US"/>
        </w:rPr>
        <w:t>+/-</w:t>
      </w:r>
      <w:r w:rsidR="005D502E">
        <w:rPr>
          <w:rFonts w:ascii="Times New Roman" w:hAnsi="Times New Roman" w:cs="Times New Roman"/>
          <w:sz w:val="24"/>
          <w:szCs w:val="24"/>
          <w:lang w:val="en-US"/>
        </w:rPr>
        <w:t xml:space="preserve"> mice to </w:t>
      </w:r>
      <w:r w:rsidR="005D502E" w:rsidRPr="00353FBA">
        <w:rPr>
          <w:rFonts w:ascii="Times New Roman" w:hAnsi="Times New Roman" w:cs="Times New Roman"/>
          <w:sz w:val="24"/>
          <w:szCs w:val="24"/>
          <w:lang w:val="en-US"/>
        </w:rPr>
        <w:t xml:space="preserve">generate F1 </w:t>
      </w:r>
      <w:r w:rsidR="005D502E" w:rsidRPr="00353FB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Tg(INV-</w:t>
      </w:r>
      <w:r w:rsidR="005D502E" w:rsidRPr="00353FBA">
        <w:rPr>
          <w:rFonts w:ascii="Times New Roman" w:hAnsi="Times New Roman" w:cs="Times New Roman"/>
          <w:i/>
          <w:sz w:val="24"/>
          <w:szCs w:val="24"/>
          <w:lang w:val="en-GB"/>
        </w:rPr>
        <w:t>Cst6</w:t>
      </w:r>
      <w:r w:rsidR="005D502E" w:rsidRPr="00353FBA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5D502E" w:rsidRPr="00353FBA">
        <w:rPr>
          <w:rFonts w:ascii="Times New Roman" w:hAnsi="Times New Roman" w:cs="Times New Roman"/>
          <w:i/>
          <w:sz w:val="24"/>
          <w:szCs w:val="24"/>
          <w:lang w:val="en-US"/>
        </w:rPr>
        <w:t>Cst6</w:t>
      </w:r>
      <w:r w:rsidR="005D502E" w:rsidRPr="00353FBA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+/ichq</w:t>
      </w:r>
      <w:r w:rsidR="005D502E" w:rsidRPr="00353FB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5D502E" w:rsidRPr="00353FBA">
        <w:rPr>
          <w:rFonts w:ascii="Times New Roman" w:hAnsi="Times New Roman" w:cs="Times New Roman"/>
          <w:sz w:val="24"/>
          <w:szCs w:val="24"/>
          <w:lang w:val="en-US"/>
        </w:rPr>
        <w:t>mice</w:t>
      </w:r>
      <w:r w:rsidR="005D502E" w:rsidRPr="004D502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D502E" w:rsidRPr="004D50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5D502E" w:rsidRPr="004D5026">
        <w:rPr>
          <w:rFonts w:ascii="Times New Roman" w:hAnsi="Times New Roman" w:cs="Times New Roman"/>
          <w:sz w:val="24"/>
          <w:szCs w:val="24"/>
          <w:lang w:val="en-US"/>
        </w:rPr>
        <w:t xml:space="preserve">Subsequently, the offspring of two </w:t>
      </w:r>
      <w:r w:rsidR="005D502E" w:rsidRPr="00353FB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Tg(INV-</w:t>
      </w:r>
      <w:r w:rsidR="005D502E" w:rsidRPr="00353FBA">
        <w:rPr>
          <w:rFonts w:ascii="Times New Roman" w:hAnsi="Times New Roman" w:cs="Times New Roman"/>
          <w:i/>
          <w:sz w:val="24"/>
          <w:szCs w:val="24"/>
          <w:lang w:val="en-GB"/>
        </w:rPr>
        <w:t>Cst6</w:t>
      </w:r>
      <w:r w:rsidR="005D502E" w:rsidRPr="00353FBA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5D502E" w:rsidRPr="00353FBA">
        <w:rPr>
          <w:rFonts w:ascii="Times New Roman" w:hAnsi="Times New Roman" w:cs="Times New Roman"/>
          <w:i/>
          <w:sz w:val="24"/>
          <w:szCs w:val="24"/>
          <w:lang w:val="en-US"/>
        </w:rPr>
        <w:t>Cst6</w:t>
      </w:r>
      <w:r w:rsidR="005D502E" w:rsidRPr="00353FBA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+/ichq</w:t>
      </w:r>
      <w:r w:rsidR="005D502E" w:rsidRPr="00353FB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5D502E" w:rsidRPr="004D5026">
        <w:rPr>
          <w:rFonts w:ascii="Times New Roman" w:hAnsi="Times New Roman" w:cs="Times New Roman"/>
          <w:sz w:val="24"/>
          <w:szCs w:val="24"/>
          <w:lang w:val="en-US"/>
        </w:rPr>
        <w:t>mice (F1) result</w:t>
      </w:r>
      <w:r w:rsidR="0008606F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="005D502E" w:rsidRPr="004D5026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r w:rsidR="0008606F" w:rsidRPr="00353FB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Tg(INV-</w:t>
      </w:r>
      <w:r w:rsidR="0008606F" w:rsidRPr="00353FBA">
        <w:rPr>
          <w:rFonts w:ascii="Times New Roman" w:hAnsi="Times New Roman" w:cs="Times New Roman"/>
          <w:i/>
          <w:sz w:val="24"/>
          <w:szCs w:val="24"/>
          <w:lang w:val="en-GB"/>
        </w:rPr>
        <w:t>Cst6</w:t>
      </w:r>
      <w:r w:rsidR="0008606F" w:rsidRPr="00353FBA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08606F" w:rsidRPr="00353FBA">
        <w:rPr>
          <w:rFonts w:ascii="Times New Roman" w:hAnsi="Times New Roman" w:cs="Times New Roman"/>
          <w:i/>
          <w:sz w:val="24"/>
          <w:szCs w:val="24"/>
          <w:lang w:val="en-US"/>
        </w:rPr>
        <w:t>Cs</w:t>
      </w:r>
      <w:r w:rsidR="0008606F">
        <w:rPr>
          <w:rFonts w:ascii="Times New Roman" w:hAnsi="Times New Roman" w:cs="Times New Roman"/>
          <w:i/>
          <w:sz w:val="24"/>
          <w:szCs w:val="24"/>
          <w:lang w:val="en-US"/>
        </w:rPr>
        <w:t>t6</w:t>
      </w:r>
      <w:r w:rsidR="0008606F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ichq</w:t>
      </w:r>
      <w:r w:rsidR="0008606F" w:rsidRPr="00353FBA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/ichq</w:t>
      </w:r>
      <w:r w:rsidR="0008606F" w:rsidRPr="00353FB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08606F">
        <w:rPr>
          <w:rFonts w:ascii="Times New Roman" w:hAnsi="Times New Roman" w:cs="Times New Roman"/>
          <w:sz w:val="24"/>
          <w:szCs w:val="24"/>
          <w:lang w:val="en-US"/>
        </w:rPr>
        <w:t xml:space="preserve">mice. These mice are completely deficient for </w:t>
      </w:r>
      <w:r w:rsidR="001779DD" w:rsidRPr="001779DD">
        <w:rPr>
          <w:rFonts w:ascii="Times New Roman" w:hAnsi="Times New Roman" w:cs="Times New Roman"/>
          <w:i/>
          <w:sz w:val="24"/>
          <w:szCs w:val="24"/>
          <w:lang w:val="en-US"/>
        </w:rPr>
        <w:t>Cst6</w:t>
      </w:r>
      <w:r w:rsidR="0008606F">
        <w:rPr>
          <w:rFonts w:ascii="Times New Roman" w:hAnsi="Times New Roman" w:cs="Times New Roman"/>
          <w:sz w:val="24"/>
          <w:szCs w:val="24"/>
          <w:lang w:val="en-US"/>
        </w:rPr>
        <w:t xml:space="preserve"> expression, except for the tissues where the INV promoter is active, such as interfollicular epidermis. Expression of </w:t>
      </w:r>
      <w:r w:rsidR="001779DD" w:rsidRPr="001779DD">
        <w:rPr>
          <w:rFonts w:ascii="Times New Roman" w:hAnsi="Times New Roman" w:cs="Times New Roman"/>
          <w:i/>
          <w:sz w:val="24"/>
          <w:szCs w:val="24"/>
          <w:lang w:val="en-US"/>
        </w:rPr>
        <w:t>Cst6</w:t>
      </w:r>
      <w:r w:rsidR="0008606F">
        <w:rPr>
          <w:rFonts w:ascii="Times New Roman" w:hAnsi="Times New Roman" w:cs="Times New Roman"/>
          <w:sz w:val="24"/>
          <w:szCs w:val="24"/>
          <w:lang w:val="en-US"/>
        </w:rPr>
        <w:t xml:space="preserve"> ’</w:t>
      </w:r>
      <w:r w:rsidR="005D502E" w:rsidRPr="004D5026">
        <w:rPr>
          <w:rFonts w:ascii="Times New Roman" w:hAnsi="Times New Roman" w:cs="Times New Roman"/>
          <w:sz w:val="24"/>
          <w:szCs w:val="24"/>
          <w:lang w:val="en-US"/>
        </w:rPr>
        <w:t xml:space="preserve">rescued’ </w:t>
      </w:r>
      <w:r w:rsidR="0008606F">
        <w:rPr>
          <w:rFonts w:ascii="Times New Roman" w:hAnsi="Times New Roman" w:cs="Times New Roman"/>
          <w:sz w:val="24"/>
          <w:szCs w:val="24"/>
          <w:lang w:val="en-US"/>
        </w:rPr>
        <w:t xml:space="preserve">the lethal phenotype of </w:t>
      </w:r>
      <w:r w:rsidR="005D502E" w:rsidRPr="004D5026">
        <w:rPr>
          <w:rFonts w:ascii="Times New Roman" w:hAnsi="Times New Roman" w:cs="Times New Roman"/>
          <w:sz w:val="24"/>
          <w:szCs w:val="24"/>
          <w:lang w:val="en-US"/>
        </w:rPr>
        <w:t>cystatin M/E deficient mice</w:t>
      </w:r>
      <w:r w:rsidR="0008606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520A6B" w:rsidRPr="00DE03AC" w:rsidSect="00520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5D502E"/>
    <w:rsid w:val="000532B4"/>
    <w:rsid w:val="0008606F"/>
    <w:rsid w:val="000A3379"/>
    <w:rsid w:val="001779DD"/>
    <w:rsid w:val="001C596B"/>
    <w:rsid w:val="001E7312"/>
    <w:rsid w:val="00240755"/>
    <w:rsid w:val="00273527"/>
    <w:rsid w:val="00336892"/>
    <w:rsid w:val="004C6DB9"/>
    <w:rsid w:val="004F3E19"/>
    <w:rsid w:val="00520A6B"/>
    <w:rsid w:val="00546C59"/>
    <w:rsid w:val="005D2C64"/>
    <w:rsid w:val="005D502E"/>
    <w:rsid w:val="005E1E16"/>
    <w:rsid w:val="00601CEB"/>
    <w:rsid w:val="006030B1"/>
    <w:rsid w:val="00603145"/>
    <w:rsid w:val="00687852"/>
    <w:rsid w:val="00796D31"/>
    <w:rsid w:val="00826B92"/>
    <w:rsid w:val="00851CCC"/>
    <w:rsid w:val="008620BD"/>
    <w:rsid w:val="0086352E"/>
    <w:rsid w:val="009645C5"/>
    <w:rsid w:val="0098089C"/>
    <w:rsid w:val="00A13130"/>
    <w:rsid w:val="00A37A6B"/>
    <w:rsid w:val="00BC1E97"/>
    <w:rsid w:val="00CE4BE1"/>
    <w:rsid w:val="00CE6810"/>
    <w:rsid w:val="00D056E1"/>
    <w:rsid w:val="00DA6604"/>
    <w:rsid w:val="00DC722E"/>
    <w:rsid w:val="00DE03AC"/>
    <w:rsid w:val="00DF24CE"/>
    <w:rsid w:val="00EA332A"/>
    <w:rsid w:val="00F20F6B"/>
    <w:rsid w:val="00F9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D50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D5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D50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498</Characters>
  <Application>Microsoft Office Word</Application>
  <DocSecurity>0</DocSecurity>
  <Lines>4</Lines>
  <Paragraphs>1</Paragraphs>
  <ScaleCrop>false</ScaleCrop>
  <Company>UMC St Radboud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Z623154</dc:creator>
  <cp:lastModifiedBy>z985102</cp:lastModifiedBy>
  <cp:revision>3</cp:revision>
  <dcterms:created xsi:type="dcterms:W3CDTF">2017-05-16T11:55:00Z</dcterms:created>
  <dcterms:modified xsi:type="dcterms:W3CDTF">2017-05-16T14:03:00Z</dcterms:modified>
</cp:coreProperties>
</file>