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22C" w:rsidRPr="00596F6D" w:rsidRDefault="003A4AF2" w:rsidP="0017422C">
      <w:pPr>
        <w:pStyle w:val="Beschriftung"/>
        <w:keepNext/>
        <w:spacing w:after="0"/>
        <w:ind w:left="-851" w:right="-853"/>
        <w:jc w:val="both"/>
        <w:rPr>
          <w:rFonts w:ascii="Arial" w:hAnsi="Arial" w:cs="Arial"/>
          <w:b w:val="0"/>
          <w:color w:val="auto"/>
          <w:sz w:val="20"/>
          <w:szCs w:val="20"/>
          <w:lang w:val="en-US"/>
        </w:rPr>
      </w:pPr>
      <w:r w:rsidRPr="00596F6D">
        <w:rPr>
          <w:rFonts w:ascii="Arial" w:hAnsi="Arial" w:cs="Arial"/>
          <w:color w:val="auto"/>
          <w:sz w:val="20"/>
          <w:szCs w:val="20"/>
          <w:lang w:val="en-US"/>
        </w:rPr>
        <w:t>Table S</w:t>
      </w:r>
      <w:r w:rsidR="002826AB">
        <w:rPr>
          <w:rFonts w:ascii="Arial" w:hAnsi="Arial" w:cs="Arial"/>
          <w:color w:val="auto"/>
          <w:sz w:val="20"/>
          <w:szCs w:val="20"/>
          <w:lang w:val="en-US"/>
        </w:rPr>
        <w:t>4</w:t>
      </w:r>
      <w:r w:rsidRPr="00596F6D">
        <w:rPr>
          <w:rFonts w:ascii="Arial" w:hAnsi="Arial" w:cs="Arial"/>
          <w:color w:val="auto"/>
          <w:sz w:val="20"/>
          <w:szCs w:val="20"/>
          <w:lang w:val="en-US"/>
        </w:rPr>
        <w:t>.</w:t>
      </w:r>
      <w:r w:rsidR="0017422C" w:rsidRPr="00596F6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17422C" w:rsidRPr="00596F6D">
        <w:rPr>
          <w:rFonts w:ascii="Arial" w:hAnsi="Arial" w:cs="Arial"/>
          <w:color w:val="auto"/>
          <w:sz w:val="20"/>
          <w:szCs w:val="20"/>
          <w:lang w:val="en-US"/>
        </w:rPr>
        <w:t>Subgroup analysis – detailed information.</w:t>
      </w:r>
      <w:proofErr w:type="gramEnd"/>
      <w:r w:rsidR="00C74B3F" w:rsidRPr="00596F6D">
        <w:rPr>
          <w:rFonts w:ascii="Arial" w:hAnsi="Arial" w:cs="Arial"/>
          <w:b w:val="0"/>
          <w:color w:val="auto"/>
          <w:sz w:val="20"/>
          <w:szCs w:val="20"/>
          <w:lang w:val="en-US"/>
        </w:rPr>
        <w:t xml:space="preserve"> </w:t>
      </w:r>
    </w:p>
    <w:p w:rsidR="002E76AA" w:rsidRPr="00596F6D" w:rsidRDefault="00C74B3F" w:rsidP="0017422C">
      <w:pPr>
        <w:pStyle w:val="Beschriftung"/>
        <w:keepNext/>
        <w:spacing w:after="0"/>
        <w:ind w:left="-851" w:right="-853"/>
        <w:jc w:val="both"/>
        <w:rPr>
          <w:rFonts w:ascii="Arial" w:hAnsi="Arial" w:cs="Arial"/>
          <w:b w:val="0"/>
          <w:color w:val="auto"/>
          <w:sz w:val="20"/>
          <w:szCs w:val="20"/>
          <w:lang w:val="en-US"/>
        </w:rPr>
      </w:pPr>
      <w:r w:rsidRPr="00596F6D">
        <w:rPr>
          <w:rFonts w:ascii="Arial" w:hAnsi="Arial" w:cs="Arial"/>
          <w:b w:val="0"/>
          <w:color w:val="auto"/>
          <w:sz w:val="20"/>
          <w:szCs w:val="20"/>
          <w:lang w:val="en-US"/>
        </w:rPr>
        <w:t>P</w:t>
      </w:r>
      <w:r w:rsidR="002E76AA" w:rsidRPr="00596F6D">
        <w:rPr>
          <w:rFonts w:ascii="Arial" w:eastAsia="Times New Roman" w:hAnsi="Arial" w:cs="Arial"/>
          <w:b w:val="0"/>
          <w:color w:val="auto"/>
          <w:sz w:val="20"/>
          <w:szCs w:val="20"/>
          <w:lang w:val="en-US"/>
        </w:rPr>
        <w:t>roteins in vitreous humor detected by</w:t>
      </w:r>
      <w:r w:rsidR="003A4AF2" w:rsidRPr="00596F6D">
        <w:rPr>
          <w:rFonts w:ascii="Arial" w:eastAsia="Times New Roman" w:hAnsi="Arial" w:cs="Arial"/>
          <w:b w:val="0"/>
          <w:color w:val="auto"/>
          <w:sz w:val="20"/>
          <w:szCs w:val="20"/>
          <w:lang w:val="en-US"/>
        </w:rPr>
        <w:t xml:space="preserve"> </w:t>
      </w:r>
      <w:r w:rsidR="00C6771A" w:rsidRPr="00596F6D">
        <w:rPr>
          <w:rFonts w:ascii="Arial" w:eastAsia="Times New Roman" w:hAnsi="Arial" w:cs="Arial"/>
          <w:b w:val="0"/>
          <w:color w:val="auto"/>
          <w:sz w:val="20"/>
          <w:szCs w:val="20"/>
          <w:lang w:val="en-US"/>
        </w:rPr>
        <w:t>c</w:t>
      </w:r>
      <w:r w:rsidR="003A4AF2" w:rsidRPr="00596F6D">
        <w:rPr>
          <w:rFonts w:ascii="Arial" w:eastAsia="Times New Roman" w:hAnsi="Arial" w:cs="Arial"/>
          <w:b w:val="0"/>
          <w:color w:val="auto"/>
          <w:sz w:val="20"/>
          <w:szCs w:val="20"/>
          <w:lang w:val="en-US"/>
        </w:rPr>
        <w:t>apillary electrophoresis coupled to mass spectrometer</w:t>
      </w:r>
      <w:r w:rsidR="002E76AA" w:rsidRPr="00596F6D">
        <w:rPr>
          <w:rFonts w:ascii="Arial" w:eastAsia="Times New Roman" w:hAnsi="Arial" w:cs="Arial"/>
          <w:b w:val="0"/>
          <w:color w:val="auto"/>
          <w:sz w:val="20"/>
          <w:szCs w:val="20"/>
          <w:lang w:val="en-US"/>
        </w:rPr>
        <w:t xml:space="preserve"> </w:t>
      </w:r>
      <w:r w:rsidR="003A4AF2" w:rsidRPr="00596F6D">
        <w:rPr>
          <w:rFonts w:ascii="Arial" w:eastAsia="Times New Roman" w:hAnsi="Arial" w:cs="Arial"/>
          <w:b w:val="0"/>
          <w:color w:val="auto"/>
          <w:sz w:val="20"/>
          <w:szCs w:val="20"/>
          <w:lang w:val="en-US"/>
        </w:rPr>
        <w:t>(</w:t>
      </w:r>
      <w:r w:rsidR="002E76AA" w:rsidRPr="00596F6D">
        <w:rPr>
          <w:rFonts w:ascii="Arial" w:eastAsia="Times New Roman" w:hAnsi="Arial" w:cs="Arial"/>
          <w:b w:val="0"/>
          <w:color w:val="auto"/>
          <w:sz w:val="20"/>
          <w:szCs w:val="20"/>
          <w:lang w:val="en-US"/>
        </w:rPr>
        <w:t>CE-MS</w:t>
      </w:r>
      <w:r w:rsidR="003A4AF2" w:rsidRPr="00596F6D">
        <w:rPr>
          <w:rFonts w:ascii="Arial" w:eastAsia="Times New Roman" w:hAnsi="Arial" w:cs="Arial"/>
          <w:b w:val="0"/>
          <w:color w:val="auto"/>
          <w:sz w:val="20"/>
          <w:szCs w:val="20"/>
          <w:lang w:val="en-US"/>
        </w:rPr>
        <w:t>)</w:t>
      </w:r>
      <w:r w:rsidR="002E76AA" w:rsidRPr="00596F6D">
        <w:rPr>
          <w:rFonts w:ascii="Arial" w:eastAsia="Times New Roman" w:hAnsi="Arial" w:cs="Arial"/>
          <w:b w:val="0"/>
          <w:color w:val="auto"/>
          <w:sz w:val="20"/>
          <w:szCs w:val="20"/>
          <w:lang w:val="en-US"/>
        </w:rPr>
        <w:t xml:space="preserve"> and identified by </w:t>
      </w:r>
      <w:r w:rsidR="003A4AF2" w:rsidRPr="00596F6D">
        <w:rPr>
          <w:rFonts w:ascii="Arial" w:eastAsia="Times New Roman" w:hAnsi="Arial" w:cs="Arial"/>
          <w:b w:val="0"/>
          <w:color w:val="auto"/>
          <w:sz w:val="20"/>
          <w:szCs w:val="20"/>
          <w:lang w:val="en-US"/>
        </w:rPr>
        <w:t>tandem mass spectrometry (</w:t>
      </w:r>
      <w:r w:rsidR="002E76AA" w:rsidRPr="00596F6D">
        <w:rPr>
          <w:rFonts w:ascii="Arial" w:eastAsia="Times New Roman" w:hAnsi="Arial" w:cs="Arial"/>
          <w:b w:val="0"/>
          <w:color w:val="auto"/>
          <w:sz w:val="20"/>
          <w:szCs w:val="20"/>
          <w:lang w:val="en-US"/>
        </w:rPr>
        <w:t>LC-MS/MS</w:t>
      </w:r>
      <w:r w:rsidR="003A4AF2" w:rsidRPr="00596F6D">
        <w:rPr>
          <w:rFonts w:ascii="Arial" w:eastAsia="Times New Roman" w:hAnsi="Arial" w:cs="Arial"/>
          <w:b w:val="0"/>
          <w:color w:val="auto"/>
          <w:sz w:val="20"/>
          <w:szCs w:val="20"/>
          <w:lang w:val="en-US"/>
        </w:rPr>
        <w:t>)</w:t>
      </w:r>
      <w:r w:rsidR="002E76AA" w:rsidRPr="00596F6D">
        <w:rPr>
          <w:rFonts w:ascii="Arial" w:eastAsia="Times New Roman" w:hAnsi="Arial" w:cs="Arial"/>
          <w:b w:val="0"/>
          <w:color w:val="auto"/>
          <w:sz w:val="20"/>
          <w:szCs w:val="20"/>
          <w:lang w:val="en-US"/>
        </w:rPr>
        <w:t xml:space="preserve"> when comparing</w:t>
      </w:r>
      <w:r w:rsidR="003A4AF2" w:rsidRPr="00596F6D">
        <w:rPr>
          <w:rFonts w:ascii="Arial" w:eastAsia="Times New Roman" w:hAnsi="Arial" w:cs="Arial"/>
          <w:b w:val="0"/>
          <w:color w:val="auto"/>
          <w:sz w:val="20"/>
          <w:szCs w:val="20"/>
          <w:lang w:val="en-US"/>
        </w:rPr>
        <w:t xml:space="preserve"> </w:t>
      </w:r>
      <w:r w:rsidR="0090538F" w:rsidRPr="00596F6D">
        <w:rPr>
          <w:rFonts w:ascii="Arial" w:eastAsia="Times New Roman" w:hAnsi="Arial" w:cs="Arial"/>
          <w:b w:val="0"/>
          <w:color w:val="auto"/>
          <w:sz w:val="20"/>
          <w:szCs w:val="20"/>
          <w:lang w:val="en-US"/>
        </w:rPr>
        <w:t xml:space="preserve">protein signal intensity of </w:t>
      </w:r>
      <w:r w:rsidR="003A4AF2" w:rsidRPr="00596F6D">
        <w:rPr>
          <w:rFonts w:ascii="Arial" w:eastAsia="Times New Roman" w:hAnsi="Arial" w:cs="Arial"/>
          <w:b w:val="0"/>
          <w:color w:val="auto"/>
          <w:sz w:val="20"/>
          <w:szCs w:val="20"/>
          <w:lang w:val="en-US"/>
        </w:rPr>
        <w:t xml:space="preserve">subgroups of </w:t>
      </w:r>
      <w:r w:rsidR="00C6771A" w:rsidRPr="00596F6D">
        <w:rPr>
          <w:rFonts w:ascii="Arial" w:eastAsia="Times New Roman" w:hAnsi="Arial" w:cs="Arial"/>
          <w:b w:val="0"/>
          <w:color w:val="auto"/>
          <w:sz w:val="20"/>
          <w:szCs w:val="20"/>
          <w:lang w:val="en-US"/>
        </w:rPr>
        <w:t>r</w:t>
      </w:r>
      <w:r w:rsidR="003A4AF2" w:rsidRPr="00596F6D">
        <w:rPr>
          <w:rFonts w:ascii="Arial" w:eastAsia="Times New Roman" w:hAnsi="Arial" w:cs="Arial"/>
          <w:b w:val="0"/>
          <w:color w:val="auto"/>
          <w:sz w:val="20"/>
          <w:szCs w:val="20"/>
          <w:lang w:val="en-US"/>
        </w:rPr>
        <w:t>etinal vein occlusion (RVO)-samples</w:t>
      </w:r>
      <w:r w:rsidR="002E76AA" w:rsidRPr="00596F6D">
        <w:rPr>
          <w:rFonts w:ascii="Arial" w:eastAsia="Times New Roman" w:hAnsi="Arial" w:cs="Arial"/>
          <w:b w:val="0"/>
          <w:color w:val="auto"/>
          <w:sz w:val="20"/>
          <w:szCs w:val="20"/>
          <w:lang w:val="en-US"/>
        </w:rPr>
        <w:t xml:space="preserve"> </w:t>
      </w:r>
      <w:r w:rsidR="003A4AF2" w:rsidRPr="00596F6D">
        <w:rPr>
          <w:rFonts w:ascii="Arial" w:eastAsia="Times New Roman" w:hAnsi="Arial" w:cs="Arial"/>
          <w:b w:val="0"/>
          <w:color w:val="auto"/>
          <w:sz w:val="20"/>
          <w:szCs w:val="20"/>
          <w:lang w:val="en-US"/>
        </w:rPr>
        <w:t>(</w:t>
      </w:r>
      <w:r w:rsidR="003A4AF2" w:rsidRPr="00596F6D">
        <w:rPr>
          <w:rFonts w:ascii="Arial" w:eastAsia="AdvTimes" w:hAnsi="Arial" w:cs="Arial"/>
          <w:b w:val="0"/>
          <w:color w:val="000000"/>
          <w:sz w:val="20"/>
          <w:szCs w:val="20"/>
          <w:lang w:val="en-US"/>
        </w:rPr>
        <w:t>central RVO (CRVO)</w:t>
      </w:r>
      <w:r w:rsidR="00D35F48" w:rsidRPr="00596F6D">
        <w:rPr>
          <w:rFonts w:ascii="Arial" w:eastAsia="AdvTimes" w:hAnsi="Arial" w:cs="Arial"/>
          <w:b w:val="0"/>
          <w:color w:val="000000"/>
          <w:sz w:val="20"/>
          <w:szCs w:val="20"/>
          <w:lang w:val="en-US"/>
        </w:rPr>
        <w:t>,</w:t>
      </w:r>
      <w:r w:rsidR="003A4AF2" w:rsidRPr="00596F6D">
        <w:rPr>
          <w:rFonts w:ascii="Arial" w:eastAsia="AdvTimes" w:hAnsi="Arial" w:cs="Arial"/>
          <w:b w:val="0"/>
          <w:color w:val="000000"/>
          <w:sz w:val="20"/>
          <w:szCs w:val="20"/>
          <w:lang w:val="en-US"/>
        </w:rPr>
        <w:t xml:space="preserve"> hemi-central RVO (H-CRVO)</w:t>
      </w:r>
      <w:r w:rsidR="00D35F48" w:rsidRPr="00596F6D">
        <w:rPr>
          <w:rFonts w:ascii="Arial" w:eastAsia="AdvTimes" w:hAnsi="Arial" w:cs="Arial"/>
          <w:b w:val="0"/>
          <w:color w:val="000000"/>
          <w:sz w:val="20"/>
          <w:szCs w:val="20"/>
          <w:lang w:val="en-US"/>
        </w:rPr>
        <w:t>,</w:t>
      </w:r>
      <w:r w:rsidR="003A4AF2" w:rsidRPr="00596F6D">
        <w:rPr>
          <w:rFonts w:ascii="Arial" w:eastAsia="AdvTimes" w:hAnsi="Arial" w:cs="Arial"/>
          <w:b w:val="0"/>
          <w:color w:val="000000"/>
          <w:sz w:val="20"/>
          <w:szCs w:val="20"/>
          <w:lang w:val="en-US"/>
        </w:rPr>
        <w:t xml:space="preserve"> branch RVO (BRVO)) </w:t>
      </w:r>
      <w:r w:rsidR="0090538F" w:rsidRPr="00596F6D">
        <w:rPr>
          <w:rFonts w:ascii="Arial" w:eastAsia="Times New Roman" w:hAnsi="Arial" w:cs="Arial"/>
          <w:b w:val="0"/>
          <w:color w:val="auto"/>
          <w:sz w:val="20"/>
          <w:szCs w:val="20"/>
          <w:lang w:val="en-US"/>
        </w:rPr>
        <w:t>compared to</w:t>
      </w:r>
      <w:r w:rsidR="002E76AA" w:rsidRPr="00596F6D">
        <w:rPr>
          <w:rFonts w:ascii="Arial" w:eastAsia="Times New Roman" w:hAnsi="Arial" w:cs="Arial"/>
          <w:b w:val="0"/>
          <w:color w:val="auto"/>
          <w:sz w:val="20"/>
          <w:szCs w:val="20"/>
          <w:lang w:val="en-US"/>
        </w:rPr>
        <w:t xml:space="preserve"> </w:t>
      </w:r>
      <w:r w:rsidR="003A4AF2" w:rsidRPr="00596F6D">
        <w:rPr>
          <w:rFonts w:ascii="Arial" w:eastAsia="Times New Roman" w:hAnsi="Arial" w:cs="Arial"/>
          <w:b w:val="0"/>
          <w:color w:val="auto"/>
          <w:sz w:val="20"/>
          <w:szCs w:val="20"/>
          <w:lang w:val="en-US"/>
        </w:rPr>
        <w:t>control-samples.</w:t>
      </w:r>
    </w:p>
    <w:tbl>
      <w:tblPr>
        <w:tblStyle w:val="Tabellengitternetz"/>
        <w:tblpPr w:leftFromText="141" w:rightFromText="141" w:vertAnchor="page" w:horzAnchor="margin" w:tblpXSpec="center" w:tblpY="2792"/>
        <w:tblW w:w="5706" w:type="pct"/>
        <w:tblBorders>
          <w:left w:val="none" w:sz="0" w:space="0" w:color="auto"/>
        </w:tblBorders>
        <w:tblLayout w:type="fixed"/>
        <w:tblLook w:val="04A0"/>
      </w:tblPr>
      <w:tblGrid>
        <w:gridCol w:w="676"/>
        <w:gridCol w:w="143"/>
        <w:gridCol w:w="1701"/>
        <w:gridCol w:w="1026"/>
        <w:gridCol w:w="566"/>
        <w:gridCol w:w="990"/>
        <w:gridCol w:w="854"/>
        <w:gridCol w:w="566"/>
        <w:gridCol w:w="986"/>
        <w:gridCol w:w="861"/>
        <w:gridCol w:w="1132"/>
        <w:gridCol w:w="569"/>
        <w:gridCol w:w="986"/>
        <w:gridCol w:w="715"/>
        <w:gridCol w:w="248"/>
        <w:gridCol w:w="884"/>
        <w:gridCol w:w="248"/>
        <w:gridCol w:w="321"/>
        <w:gridCol w:w="248"/>
        <w:gridCol w:w="854"/>
        <w:gridCol w:w="602"/>
        <w:gridCol w:w="248"/>
        <w:gridCol w:w="851"/>
        <w:gridCol w:w="275"/>
      </w:tblGrid>
      <w:tr w:rsidR="0060268B" w:rsidRPr="00FE739D" w:rsidTr="00CE67DD">
        <w:trPr>
          <w:trHeight w:val="290"/>
        </w:trPr>
        <w:tc>
          <w:tcPr>
            <w:tcW w:w="761" w:type="pct"/>
            <w:gridSpan w:val="3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A068F0" w:rsidRPr="0060268B" w:rsidRDefault="00A068F0" w:rsidP="00F3649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Protein</w:t>
            </w:r>
          </w:p>
        </w:tc>
        <w:tc>
          <w:tcPr>
            <w:tcW w:w="310" w:type="pct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068F0" w:rsidRPr="0060268B" w:rsidRDefault="00A068F0" w:rsidP="00481FB5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</w:pPr>
            <w:proofErr w:type="spellStart"/>
            <w:r w:rsidRPr="0060268B">
              <w:rPr>
                <w:rFonts w:ascii="Arial" w:hAnsi="Arial" w:cs="Arial"/>
                <w:b/>
                <w:sz w:val="20"/>
                <w:szCs w:val="20"/>
                <w:lang w:val="en-US"/>
              </w:rPr>
              <w:t>UniPort</w:t>
            </w:r>
            <w:proofErr w:type="spellEnd"/>
            <w:r w:rsidRPr="0060268B"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  <w:t>‡</w:t>
            </w:r>
          </w:p>
        </w:tc>
        <w:tc>
          <w:tcPr>
            <w:tcW w:w="728" w:type="pct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068F0" w:rsidRPr="0060268B" w:rsidRDefault="00A068F0" w:rsidP="00481F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b/>
                <w:sz w:val="20"/>
                <w:szCs w:val="20"/>
                <w:lang w:val="en-US"/>
              </w:rPr>
              <w:t>Control (n=16)</w:t>
            </w:r>
          </w:p>
        </w:tc>
        <w:tc>
          <w:tcPr>
            <w:tcW w:w="729" w:type="pct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068F0" w:rsidRPr="0060268B" w:rsidRDefault="00A068F0" w:rsidP="00481FB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b/>
                <w:sz w:val="20"/>
                <w:szCs w:val="20"/>
                <w:lang w:val="en-US"/>
              </w:rPr>
              <w:t>CRVO (n=14)</w:t>
            </w:r>
          </w:p>
        </w:tc>
        <w:tc>
          <w:tcPr>
            <w:tcW w:w="342" w:type="pct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068F0" w:rsidRPr="0060268B" w:rsidRDefault="00A068F0" w:rsidP="00481F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P</w:t>
            </w:r>
            <w:r w:rsidRPr="0060268B">
              <w:rPr>
                <w:rFonts w:ascii="Arial" w:hAnsi="Arial" w:cs="Arial"/>
                <w:b/>
                <w:sz w:val="20"/>
                <w:szCs w:val="20"/>
                <w:lang w:val="en-US"/>
              </w:rPr>
              <w:t>-Value</w:t>
            </w:r>
            <w:r w:rsidRPr="0060268B"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  <w:t>§</w:t>
            </w:r>
          </w:p>
          <w:p w:rsidR="00F3649A" w:rsidRPr="0060268B" w:rsidRDefault="00F3649A" w:rsidP="00481F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sz w:val="20"/>
                <w:szCs w:val="20"/>
                <w:lang w:val="en-US"/>
              </w:rPr>
              <w:t>Control</w:t>
            </w:r>
          </w:p>
          <w:p w:rsidR="00F3649A" w:rsidRPr="0060268B" w:rsidRDefault="00F3649A" w:rsidP="00481F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sz w:val="20"/>
                <w:szCs w:val="20"/>
                <w:lang w:val="en-US"/>
              </w:rPr>
              <w:t>vs.</w:t>
            </w:r>
          </w:p>
          <w:p w:rsidR="00F3649A" w:rsidRPr="0060268B" w:rsidRDefault="00F3649A" w:rsidP="00481F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sz w:val="20"/>
                <w:szCs w:val="20"/>
                <w:lang w:val="en-US"/>
              </w:rPr>
              <w:t>CRVO</w:t>
            </w:r>
          </w:p>
        </w:tc>
        <w:tc>
          <w:tcPr>
            <w:tcW w:w="761" w:type="pct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068F0" w:rsidRPr="0060268B" w:rsidRDefault="00A068F0" w:rsidP="00481FB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b/>
                <w:sz w:val="20"/>
                <w:szCs w:val="20"/>
                <w:lang w:val="en-US"/>
              </w:rPr>
              <w:t>H-CRVO (n=6)</w:t>
            </w:r>
          </w:p>
        </w:tc>
        <w:tc>
          <w:tcPr>
            <w:tcW w:w="342" w:type="pct"/>
            <w:gridSpan w:val="2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068F0" w:rsidRPr="0060268B" w:rsidRDefault="00A068F0" w:rsidP="00481F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P</w:t>
            </w:r>
            <w:r w:rsidRPr="0060268B">
              <w:rPr>
                <w:rFonts w:ascii="Arial" w:hAnsi="Arial" w:cs="Arial"/>
                <w:b/>
                <w:sz w:val="20"/>
                <w:szCs w:val="20"/>
                <w:lang w:val="en-US"/>
              </w:rPr>
              <w:t>-Value</w:t>
            </w:r>
            <w:r w:rsidRPr="0060268B"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  <w:t>§</w:t>
            </w:r>
          </w:p>
          <w:p w:rsidR="00F3649A" w:rsidRPr="0060268B" w:rsidRDefault="00F3649A" w:rsidP="00481F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sz w:val="20"/>
                <w:szCs w:val="20"/>
                <w:lang w:val="en-US"/>
              </w:rPr>
              <w:t>Control</w:t>
            </w:r>
          </w:p>
          <w:p w:rsidR="00F3649A" w:rsidRPr="0060268B" w:rsidRDefault="00F3649A" w:rsidP="00481F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sz w:val="20"/>
                <w:szCs w:val="20"/>
                <w:lang w:val="en-US"/>
              </w:rPr>
              <w:t>vs.</w:t>
            </w:r>
          </w:p>
          <w:p w:rsidR="00F3649A" w:rsidRPr="0060268B" w:rsidRDefault="00F3649A" w:rsidP="00481F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sz w:val="20"/>
                <w:szCs w:val="20"/>
                <w:lang w:val="en-US"/>
              </w:rPr>
              <w:t>H-CRVO</w:t>
            </w:r>
          </w:p>
        </w:tc>
        <w:tc>
          <w:tcPr>
            <w:tcW w:w="687" w:type="pct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068F0" w:rsidRPr="0060268B" w:rsidRDefault="00A068F0" w:rsidP="00481F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b/>
                <w:sz w:val="20"/>
                <w:szCs w:val="20"/>
                <w:lang w:val="en-US"/>
              </w:rPr>
              <w:t>BRVO</w:t>
            </w:r>
            <w:r w:rsidR="00F3649A" w:rsidRPr="0060268B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60268B">
              <w:rPr>
                <w:rFonts w:ascii="Arial" w:hAnsi="Arial" w:cs="Arial"/>
                <w:b/>
                <w:sz w:val="20"/>
                <w:szCs w:val="20"/>
                <w:lang w:val="en-US"/>
              </w:rPr>
              <w:t>(n=10)</w:t>
            </w:r>
          </w:p>
        </w:tc>
        <w:tc>
          <w:tcPr>
            <w:tcW w:w="340" w:type="pct"/>
            <w:gridSpan w:val="2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068F0" w:rsidRPr="0060268B" w:rsidRDefault="00A068F0" w:rsidP="00481F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P</w:t>
            </w:r>
            <w:r w:rsidRPr="0060268B">
              <w:rPr>
                <w:rFonts w:ascii="Arial" w:hAnsi="Arial" w:cs="Arial"/>
                <w:b/>
                <w:sz w:val="20"/>
                <w:szCs w:val="20"/>
                <w:lang w:val="en-US"/>
              </w:rPr>
              <w:t>-Value</w:t>
            </w:r>
            <w:r w:rsidRPr="0060268B"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  <w:t>§</w:t>
            </w:r>
          </w:p>
          <w:p w:rsidR="00F3649A" w:rsidRPr="0060268B" w:rsidRDefault="00F3649A" w:rsidP="00481F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sz w:val="20"/>
                <w:szCs w:val="20"/>
                <w:lang w:val="en-US"/>
              </w:rPr>
              <w:t>Control</w:t>
            </w:r>
          </w:p>
          <w:p w:rsidR="00F3649A" w:rsidRPr="0060268B" w:rsidRDefault="00F3649A" w:rsidP="00481F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sz w:val="20"/>
                <w:szCs w:val="20"/>
                <w:lang w:val="en-US"/>
              </w:rPr>
              <w:t>vs.</w:t>
            </w:r>
          </w:p>
          <w:p w:rsidR="00F3649A" w:rsidRPr="0060268B" w:rsidRDefault="00F3649A" w:rsidP="00481F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sz w:val="20"/>
                <w:szCs w:val="20"/>
                <w:lang w:val="en-US"/>
              </w:rPr>
              <w:t>BRVO</w:t>
            </w:r>
          </w:p>
        </w:tc>
      </w:tr>
      <w:tr w:rsidR="0060268B" w:rsidRPr="003A4AF2" w:rsidTr="00CE67DD">
        <w:trPr>
          <w:trHeight w:val="178"/>
        </w:trPr>
        <w:tc>
          <w:tcPr>
            <w:tcW w:w="761" w:type="pct"/>
            <w:gridSpan w:val="3"/>
            <w:vMerge/>
            <w:tcBorders>
              <w:right w:val="nil"/>
            </w:tcBorders>
            <w:shd w:val="clear" w:color="auto" w:fill="auto"/>
            <w:vAlign w:val="center"/>
          </w:tcPr>
          <w:p w:rsidR="00F04651" w:rsidRPr="0060268B" w:rsidRDefault="00F04651" w:rsidP="00F3649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0" w:type="pct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F04651" w:rsidRPr="0060268B" w:rsidRDefault="00F04651" w:rsidP="00481F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71" w:type="pct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04651" w:rsidRPr="0060268B" w:rsidRDefault="00F04651" w:rsidP="00481FB5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</w:pPr>
            <w:r w:rsidRPr="0060268B">
              <w:rPr>
                <w:rFonts w:ascii="Arial" w:hAnsi="Arial" w:cs="Arial"/>
                <w:sz w:val="20"/>
                <w:szCs w:val="20"/>
                <w:lang w:val="en-US"/>
              </w:rPr>
              <w:t>N</w:t>
            </w:r>
            <w:r w:rsidR="00B90465" w:rsidRPr="0060268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#</w:t>
            </w:r>
          </w:p>
        </w:tc>
        <w:tc>
          <w:tcPr>
            <w:tcW w:w="557" w:type="pct"/>
            <w:gridSpan w:val="2"/>
            <w:tcBorders>
              <w:left w:val="nil"/>
              <w:right w:val="nil"/>
            </w:tcBorders>
            <w:vAlign w:val="center"/>
          </w:tcPr>
          <w:p w:rsidR="00F04651" w:rsidRPr="0060268B" w:rsidRDefault="00F04651" w:rsidP="00481F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sz w:val="20"/>
                <w:szCs w:val="20"/>
                <w:lang w:val="en-US"/>
              </w:rPr>
              <w:t>Signal intensity</w:t>
            </w:r>
          </w:p>
        </w:tc>
        <w:tc>
          <w:tcPr>
            <w:tcW w:w="171" w:type="pct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04651" w:rsidRPr="0060268B" w:rsidRDefault="00B90465" w:rsidP="00481F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sz w:val="20"/>
                <w:szCs w:val="20"/>
                <w:lang w:val="en-US"/>
              </w:rPr>
              <w:t>N</w:t>
            </w:r>
            <w:r w:rsidRPr="0060268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#</w:t>
            </w:r>
          </w:p>
        </w:tc>
        <w:tc>
          <w:tcPr>
            <w:tcW w:w="558" w:type="pct"/>
            <w:gridSpan w:val="2"/>
            <w:tcBorders>
              <w:left w:val="nil"/>
              <w:right w:val="nil"/>
            </w:tcBorders>
            <w:vAlign w:val="center"/>
          </w:tcPr>
          <w:p w:rsidR="00F04651" w:rsidRPr="0060268B" w:rsidRDefault="00F04651" w:rsidP="00481F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sz w:val="20"/>
                <w:szCs w:val="20"/>
                <w:lang w:val="en-US"/>
              </w:rPr>
              <w:t>Signal intensity</w:t>
            </w:r>
          </w:p>
        </w:tc>
        <w:tc>
          <w:tcPr>
            <w:tcW w:w="342" w:type="pct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F04651" w:rsidRPr="0060268B" w:rsidRDefault="00F04651" w:rsidP="00481FB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172" w:type="pct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04651" w:rsidRPr="0060268B" w:rsidRDefault="00B90465" w:rsidP="00481F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sz w:val="20"/>
                <w:szCs w:val="20"/>
                <w:lang w:val="en-US"/>
              </w:rPr>
              <w:t>N</w:t>
            </w:r>
            <w:r w:rsidRPr="0060268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#</w:t>
            </w:r>
          </w:p>
        </w:tc>
        <w:tc>
          <w:tcPr>
            <w:tcW w:w="589" w:type="pct"/>
            <w:gridSpan w:val="3"/>
            <w:tcBorders>
              <w:left w:val="nil"/>
              <w:right w:val="nil"/>
            </w:tcBorders>
            <w:vAlign w:val="center"/>
          </w:tcPr>
          <w:p w:rsidR="00F04651" w:rsidRPr="0060268B" w:rsidRDefault="00F04651" w:rsidP="00481FB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sz w:val="20"/>
                <w:szCs w:val="20"/>
                <w:lang w:val="en-US"/>
              </w:rPr>
              <w:t>Signal intensity</w:t>
            </w:r>
          </w:p>
        </w:tc>
        <w:tc>
          <w:tcPr>
            <w:tcW w:w="342" w:type="pct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F04651" w:rsidRPr="0060268B" w:rsidRDefault="00F04651" w:rsidP="00481FB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172" w:type="pct"/>
            <w:gridSpan w:val="2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04651" w:rsidRPr="0060268B" w:rsidRDefault="00B90465" w:rsidP="00481F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sz w:val="20"/>
                <w:szCs w:val="20"/>
                <w:lang w:val="en-US"/>
              </w:rPr>
              <w:t>N</w:t>
            </w:r>
            <w:r w:rsidRPr="0060268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#</w:t>
            </w:r>
          </w:p>
        </w:tc>
        <w:tc>
          <w:tcPr>
            <w:tcW w:w="515" w:type="pct"/>
            <w:gridSpan w:val="3"/>
            <w:tcBorders>
              <w:left w:val="nil"/>
              <w:right w:val="nil"/>
            </w:tcBorders>
            <w:vAlign w:val="center"/>
          </w:tcPr>
          <w:p w:rsidR="00F04651" w:rsidRPr="0060268B" w:rsidRDefault="00F04651" w:rsidP="00481FB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sz w:val="20"/>
                <w:szCs w:val="20"/>
                <w:lang w:val="en-US"/>
              </w:rPr>
              <w:t>Signal intensity</w:t>
            </w:r>
          </w:p>
        </w:tc>
        <w:tc>
          <w:tcPr>
            <w:tcW w:w="340" w:type="pct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F04651" w:rsidRPr="0060268B" w:rsidRDefault="00F04651" w:rsidP="00481FB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</w:p>
        </w:tc>
      </w:tr>
      <w:tr w:rsidR="00101D4D" w:rsidRPr="003A4AF2" w:rsidTr="00CE67DD">
        <w:trPr>
          <w:trHeight w:val="177"/>
        </w:trPr>
        <w:tc>
          <w:tcPr>
            <w:tcW w:w="761" w:type="pct"/>
            <w:gridSpan w:val="3"/>
            <w:vMerge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4651" w:rsidRPr="0060268B" w:rsidRDefault="00F04651" w:rsidP="00F3649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0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4651" w:rsidRPr="0060268B" w:rsidRDefault="00F04651" w:rsidP="00481F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71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4651" w:rsidRPr="0060268B" w:rsidRDefault="00F04651" w:rsidP="00481F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9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04651" w:rsidRPr="0060268B" w:rsidRDefault="00F04651" w:rsidP="00481F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sz w:val="20"/>
                <w:szCs w:val="20"/>
                <w:lang w:val="en-US"/>
              </w:rPr>
              <w:t>Mean</w:t>
            </w:r>
          </w:p>
        </w:tc>
        <w:tc>
          <w:tcPr>
            <w:tcW w:w="258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04651" w:rsidRPr="0060268B" w:rsidRDefault="00F04651" w:rsidP="00481F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sz w:val="20"/>
                <w:szCs w:val="20"/>
                <w:lang w:val="en-US"/>
              </w:rPr>
              <w:t>SD</w:t>
            </w:r>
          </w:p>
        </w:tc>
        <w:tc>
          <w:tcPr>
            <w:tcW w:w="171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4651" w:rsidRPr="0060268B" w:rsidRDefault="00F04651" w:rsidP="00481F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8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04651" w:rsidRPr="0060268B" w:rsidRDefault="00F04651" w:rsidP="00481F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sz w:val="20"/>
                <w:szCs w:val="20"/>
                <w:lang w:val="en-US"/>
              </w:rPr>
              <w:t>Mean</w:t>
            </w:r>
          </w:p>
        </w:tc>
        <w:tc>
          <w:tcPr>
            <w:tcW w:w="260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04651" w:rsidRPr="0060268B" w:rsidRDefault="00F04651" w:rsidP="00481F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sz w:val="20"/>
                <w:szCs w:val="20"/>
                <w:lang w:val="en-US"/>
              </w:rPr>
              <w:t>SD</w:t>
            </w:r>
          </w:p>
        </w:tc>
        <w:tc>
          <w:tcPr>
            <w:tcW w:w="342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4651" w:rsidRPr="0060268B" w:rsidRDefault="00F04651" w:rsidP="00481FB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172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4651" w:rsidRPr="0060268B" w:rsidRDefault="00F04651" w:rsidP="00481F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98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04651" w:rsidRPr="0060268B" w:rsidRDefault="00F04651" w:rsidP="00481F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sz w:val="20"/>
                <w:szCs w:val="20"/>
                <w:lang w:val="en-US"/>
              </w:rPr>
              <w:t>Mean</w:t>
            </w:r>
          </w:p>
        </w:tc>
        <w:tc>
          <w:tcPr>
            <w:tcW w:w="291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04651" w:rsidRPr="0060268B" w:rsidRDefault="00F04651" w:rsidP="00481F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sz w:val="20"/>
                <w:szCs w:val="20"/>
                <w:lang w:val="en-US"/>
              </w:rPr>
              <w:t>SD</w:t>
            </w:r>
          </w:p>
        </w:tc>
        <w:tc>
          <w:tcPr>
            <w:tcW w:w="342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4651" w:rsidRPr="0060268B" w:rsidRDefault="00F04651" w:rsidP="00481FB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172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4651" w:rsidRPr="0060268B" w:rsidRDefault="00F04651" w:rsidP="00481FB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8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04651" w:rsidRPr="0060268B" w:rsidRDefault="00F04651" w:rsidP="00481F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sz w:val="20"/>
                <w:szCs w:val="20"/>
                <w:lang w:val="en-US"/>
              </w:rPr>
              <w:t>Mean</w:t>
            </w:r>
          </w:p>
        </w:tc>
        <w:tc>
          <w:tcPr>
            <w:tcW w:w="257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04651" w:rsidRPr="0060268B" w:rsidRDefault="00F04651" w:rsidP="00481F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sz w:val="20"/>
                <w:szCs w:val="20"/>
                <w:lang w:val="en-US"/>
              </w:rPr>
              <w:t>SD</w:t>
            </w:r>
          </w:p>
        </w:tc>
        <w:tc>
          <w:tcPr>
            <w:tcW w:w="340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4651" w:rsidRPr="0060268B" w:rsidRDefault="00F04651" w:rsidP="00481FB5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</w:pP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Afamin</w:t>
            </w:r>
            <w:proofErr w:type="spellEnd"/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P43652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152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51E-01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93E-02</w:t>
            </w: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64E-02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Alpha-1-acid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glycoprotein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P02763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76E-02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195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40E-01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73E-01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Alpha-1-acid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glycoprotein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P19652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108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97E-01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04E-01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50E-01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Alpha-1-antitrypsin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P01009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272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101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249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30E-01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273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00E+00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211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73E-01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Alpha-1B-glycoprotein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P04217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49E-01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39E-01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89E-01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Alpha-2-HS-glycoprotein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P02765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08E-01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98E-01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31E-01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Alpha-2-macroglobulin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P01023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00E+00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290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634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69E-01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46E-01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695A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Alpha-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crystallin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B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P02511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07E-02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12E-02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63E-02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Amyloid-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like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protein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Q06481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05E-01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08E-01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34E-01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Angiotensinogen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P01019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77E-01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81E-02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86E-01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Antithrombin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-III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P01008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54E-01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52E-02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50E-02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Apolipoprotein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A-I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P02647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142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165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06E-01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209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61E-01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195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20E-02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Apolipoprotein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A-II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P02652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23E-02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22E-01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20E-01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Apolipoprotein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A-IV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P06727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147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352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80E-01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68E-01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93E-01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Apolipoprotein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 xml:space="preserve"> E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P02649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124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83E-02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136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152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71E-01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194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155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55E-01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Beta-2-glycoprotein 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P02749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75E-01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47E-01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33E-02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Beta-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crystallin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B2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P43320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61E-01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00E+00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74E-01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Calmodulin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-regulated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spectrin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-associated protein 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Q9P1Y5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37E-02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127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312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56E-01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162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44E-01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Cartilage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glycoprotein-39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Q9NY41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12E-01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40E-01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31E-01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Cathepsin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D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P07339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553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1198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385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657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50E-01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10E-01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58E-01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Ceruloplasmin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P00450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157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187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272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14E-01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151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02E-01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149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92E-01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Clusterin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 xml:space="preserve">; </w:t>
            </w:r>
            <w:r w:rsidRPr="0060268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†; ††; †††; ††††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P10909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282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174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487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187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12E-02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570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248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87E-03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547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179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75E-03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alpha-1(I)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P02452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31E-01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46E-01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18E-01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alpha-1(II)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P02458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371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1026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188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39E-01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12E-01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17E-02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alpha-1(III)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P02461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108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86E-02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10E-01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42E-02</w:t>
            </w:r>
          </w:p>
        </w:tc>
      </w:tr>
      <w:tr w:rsidR="00101D4D" w:rsidRPr="0085335D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alpha-1(V)     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chain</w:t>
            </w:r>
            <w:proofErr w:type="spellEnd"/>
            <w:r w:rsidRPr="0060268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†; †††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lastRenderedPageBreak/>
              <w:t>P20908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142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09E-01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55E-01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85E-02</w:t>
            </w:r>
          </w:p>
        </w:tc>
      </w:tr>
      <w:tr w:rsidR="00101D4D" w:rsidRPr="0085335D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lastRenderedPageBreak/>
              <w:t>Collagen alpha-1(VII) chain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val="en-US" w:eastAsia="de-AT"/>
              </w:rPr>
              <w:t>Q02388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21E-02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95E-01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127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22E-02</w:t>
            </w:r>
          </w:p>
        </w:tc>
      </w:tr>
      <w:tr w:rsidR="00101D4D" w:rsidRPr="0085335D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alpha-1(IX)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P20849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187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05E-01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51E-01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60E-01</w:t>
            </w:r>
          </w:p>
        </w:tc>
      </w:tr>
      <w:tr w:rsidR="00101D4D" w:rsidRPr="0085335D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Collagen alpha-1(XI) chain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val="en-US" w:eastAsia="de-AT"/>
              </w:rPr>
              <w:t>P12107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145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444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454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98E-01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36E-01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42E-01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Collagen alpha-1(XII) c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hain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Q99715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47E-01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69E-01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07E-02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alpha-1(XXII)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Q8NFW1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76E-01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42E-01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01E-01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alpha-1(XXIV)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Q17RW2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37E-02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56E-01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54E-01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alpha-1(XXVII)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Q8IZC6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257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854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76E-01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32E-01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54E-01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alpha-1(XXVIII)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Q2UY09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50E-01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06E-01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29E-01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alpha-2(I)      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P08123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73E-01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41E-02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43E-02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alpha-2(IX)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Q14055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443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128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87E-01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65E-01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87E-01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alpha-2(XI)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  <w:r w:rsidR="00695A10" w:rsidRPr="0060268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†; ††; †††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P13942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377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528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1097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856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92E-03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371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84E-01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462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222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29E-02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alpha-3(IX)   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Q14050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155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156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101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135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48E-01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84E-02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15E-01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alpha-4(IV)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P53420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78E-01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54E-01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alpha-5(IV)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P29400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264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353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258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284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71E-01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55E-01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321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52E-01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Complement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C3*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 xml:space="preserve">; </w:t>
            </w:r>
            <w:r w:rsidRPr="0060268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†; ††; †††; ††††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P01024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390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194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569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167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99E-02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603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83E-02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588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32E-02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Complement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C4-A</w:t>
            </w:r>
            <w:r w:rsidR="00695A10" w:rsidRPr="0060268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†; ††; †††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P0C0L4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01E-03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79E-01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72E-01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Complement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component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4B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preproprotein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P0C0L5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71E-01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84E-01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76E-01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Complement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component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C9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P02748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245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194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225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147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35E-01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273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83E-01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361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16E-01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Complement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factor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B</w:t>
            </w:r>
            <w:r w:rsidR="00695A10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†; ††; </w:t>
            </w:r>
            <w:r w:rsidR="00695A10" w:rsidRPr="0060268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††††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P00751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64E-02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82E-02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05E-02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Cystatin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-C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P01034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126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01E-01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37E-01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56E-01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Dickkopf-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related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protein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Q9UBP4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142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97E-01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21E-01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35E-01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Fibrinogen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alpha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  <w:r w:rsidR="00695A10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†; ††; </w:t>
            </w:r>
            <w:r w:rsidR="00695A10" w:rsidRPr="0060268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††††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P02671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78E-01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02E-02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00E+00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Fibrinogen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beta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P02675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33E-02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08E-01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40E-01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Fizzy-related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protein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homolog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Q9UM11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15E-01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08E-01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62E-01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Gelsolin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P06396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44E-01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72E-01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39E-01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Glutathione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peroxidase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P22352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174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33E-01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66E-01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125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00E-02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Haptoglobin</w:t>
            </w:r>
            <w:proofErr w:type="spellEnd"/>
            <w:r w:rsidR="00695A10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†;</w:t>
            </w:r>
            <w:r w:rsidR="00695A10" w:rsidRPr="0060268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 †††; ††††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P00738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33E-01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00E-01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47E-02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Hemoglobin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subunit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beta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P68871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136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168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570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33E-01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69E-01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13E-02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Hemopexin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P02790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159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145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83E-01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135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07E-01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26E-01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Heparin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cofactor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P05546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79E-01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39E-01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44E-01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Histidine-rich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glycoprotein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P04196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13E-01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41E-01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75E-01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Ig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alpha-1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C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region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P01876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78E-01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76E-02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95E-01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Ig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alpha-2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C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region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P01877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199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33E-01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139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101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93E-01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92E-02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Ig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gamma-1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C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region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P01857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725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462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683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432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35E-01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826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234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61E-01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910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281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14E-01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Ig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gamma-2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C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region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P01859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02E-01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61E-02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73E-01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Ig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gamma-3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C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region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P01860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64E-01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13E-01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46E-01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Ig heavy chain V-III region GAL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P01781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81E-01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15E-01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46E-01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Ig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kappa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C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region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P01834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108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125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29E-01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155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156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15E-01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Ig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kappa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V-I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region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EU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P01598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44E-01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84E-01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54E-01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OLE_LINK1"/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Ig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lambda-2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C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regions</w:t>
            </w:r>
            <w:bookmarkEnd w:id="0"/>
            <w:proofErr w:type="spellEnd"/>
            <w:r w:rsidR="00DE4108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†;</w:t>
            </w:r>
            <w:r w:rsidR="00695A10" w:rsidRPr="0060268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 †††; ††††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P0CG05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452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305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484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494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67E-01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684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465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36E-01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1063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446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84E-03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IgGFc-binding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protein</w:t>
            </w:r>
            <w:proofErr w:type="spellEnd"/>
            <w:r w:rsidR="00DE4108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†; ††; </w:t>
            </w:r>
            <w:r w:rsidR="00DE4108" w:rsidRPr="0060268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††††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Q9Y6R7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181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268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170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443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22E-01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10E-02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73E-01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Ig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lambda-like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polypeptide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5*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 xml:space="preserve">; </w:t>
            </w:r>
            <w:r w:rsidRPr="0060268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†; ††; †††; ††††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B9A064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215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05E-03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619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11E-03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435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525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14E-04</w:t>
            </w:r>
          </w:p>
        </w:tc>
      </w:tr>
      <w:tr w:rsidR="00101D4D" w:rsidRPr="00F25CB1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Inter-alpha (Globulin) inhibitor H2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sz w:val="20"/>
                <w:szCs w:val="20"/>
                <w:lang w:val="en-US"/>
              </w:rPr>
              <w:t>A2RTY6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28E-01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63E-01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87E-02</w:t>
            </w:r>
          </w:p>
        </w:tc>
      </w:tr>
      <w:tr w:rsidR="00101D4D" w:rsidRPr="00F25CB1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Inter-alpha-trypsin inhibitor heavy chain H1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sz w:val="20"/>
                <w:szCs w:val="20"/>
                <w:lang w:val="en-US"/>
              </w:rPr>
              <w:t>P19827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126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165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83E-01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55E-01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98E-01</w:t>
            </w:r>
          </w:p>
        </w:tc>
      </w:tr>
      <w:tr w:rsidR="00101D4D" w:rsidRPr="00F25CB1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Inter-alpha-trypsin inhibitor heavy chain H4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sz w:val="20"/>
                <w:szCs w:val="20"/>
                <w:lang w:val="en-US"/>
              </w:rPr>
              <w:t>Q14624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47E-02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38E-02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90E-01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Kininogen-1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P01042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44E-01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08E-01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60E-01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Leucine-rich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alpha-2-glycoprotein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P02750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70E-01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12E-02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89E-01</w:t>
            </w:r>
          </w:p>
        </w:tc>
      </w:tr>
      <w:tr w:rsidR="00101D4D" w:rsidRPr="00F25CB1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Neuroblast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differentiation-associated protein AHNAK</w:t>
            </w:r>
            <w:r w:rsidR="00DE4108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†; </w:t>
            </w:r>
            <w:r w:rsidR="00DE4108" w:rsidRPr="0060268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†††; ††††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sz w:val="20"/>
                <w:szCs w:val="20"/>
                <w:lang w:val="en-US"/>
              </w:rPr>
              <w:t>Q09666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91E-02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62E-01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22E-03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Obscurin</w:t>
            </w:r>
            <w:proofErr w:type="spellEnd"/>
            <w:r w:rsidR="00DE4108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 xml:space="preserve">†; ††; </w:t>
            </w:r>
            <w:r w:rsidR="00DE4108" w:rsidRPr="0060268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††††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keepNext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Q5VST9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1767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3857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775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1967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00E-02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136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161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50E-02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393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349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92E-01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Opticin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 xml:space="preserve">; </w:t>
            </w:r>
            <w:r w:rsidRPr="0060268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†; ††; †††; ††††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keepNext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Q9UBM4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163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294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39E-04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83E-02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87E-03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Osteopontin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keepNext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P10451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184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54E-01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74E-01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29E-02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Pigment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epithelium-derived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factor</w:t>
            </w:r>
            <w:proofErr w:type="spellEnd"/>
            <w:r w:rsidRPr="0060268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†; †††; ††††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keepNext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P36955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161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145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01E-01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177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38E-01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246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77E-02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Plasminogen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keepNext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P00747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19E-01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04E-01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66E-01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01D4D" w:rsidRPr="0060268B" w:rsidRDefault="00101D4D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Prostaglandin-H2 D-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isomerase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01D4D" w:rsidRPr="0060268B" w:rsidRDefault="00101D4D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P41222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01D4D" w:rsidRPr="0060268B" w:rsidRDefault="00101D4D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01D4D" w:rsidRPr="005E2B9C" w:rsidRDefault="00101D4D" w:rsidP="00936F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2589.7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01D4D" w:rsidRPr="005E2B9C" w:rsidRDefault="00101D4D" w:rsidP="00936FE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2630.4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01D4D" w:rsidRPr="0060268B" w:rsidRDefault="00101D4D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01D4D" w:rsidRPr="0060268B" w:rsidRDefault="00101D4D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3005.7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01D4D" w:rsidRPr="0060268B" w:rsidRDefault="00101D4D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3672.8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01D4D" w:rsidRPr="0060268B" w:rsidRDefault="00101D4D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7.71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01D4D" w:rsidRPr="0060268B" w:rsidRDefault="00101D4D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01D4D" w:rsidRPr="0060268B" w:rsidRDefault="00101D4D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1146.</w:t>
            </w:r>
            <w:bookmarkStart w:id="1" w:name="_GoBack"/>
            <w:bookmarkEnd w:id="1"/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01D4D" w:rsidRPr="0060268B" w:rsidRDefault="00101D4D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1044.4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01D4D" w:rsidRPr="0060268B" w:rsidRDefault="00101D4D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3.02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01D4D" w:rsidRPr="0060268B" w:rsidRDefault="00101D4D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01D4D" w:rsidRPr="0060268B" w:rsidRDefault="00101D4D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2693.4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01D4D" w:rsidRPr="0060268B" w:rsidRDefault="00101D4D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1025.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101D4D" w:rsidRPr="0060268B" w:rsidRDefault="00101D4D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2.68E-01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Protein Jade-2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Q9NQC1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90E-01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75E-01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54E-01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Protein S100-A9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P06702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155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50E-02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42E-01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44E-01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Prothrombin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P00734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35E-01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24E-02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85E-01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Retinol-binding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protein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P10745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605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1113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343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753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60E-02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156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10E-01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189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29E-01</w:t>
            </w:r>
          </w:p>
        </w:tc>
      </w:tr>
      <w:tr w:rsidR="00101D4D" w:rsidRPr="00F25CB1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Serine/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cysteine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proteinase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inhibitor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clade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G member 1 splice variant 2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0268B">
              <w:rPr>
                <w:rFonts w:ascii="Arial" w:hAnsi="Arial" w:cs="Arial"/>
                <w:sz w:val="20"/>
                <w:szCs w:val="20"/>
                <w:lang w:val="en-US"/>
              </w:rPr>
              <w:t>Q5UGI6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25E-01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30E-01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31E-01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Serotransferrin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P02787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323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181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229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83E-01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252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07E-01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319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62E-01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SERPINA3 Alpha-1-antichymotrypsin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P01011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61E-01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07E-01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74E-01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Serum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albumin</w:t>
            </w:r>
            <w:proofErr w:type="spellEnd"/>
            <w:r w:rsidRPr="0060268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†; ††; †††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P02768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2910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1163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1759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603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08E-03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2385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325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69E-01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2434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670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17E-01</w:t>
            </w:r>
          </w:p>
        </w:tc>
      </w:tr>
      <w:tr w:rsidR="00101D4D" w:rsidRPr="00F25CB1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Titin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Q8WZ42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58E-01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63E-01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90E-01</w:t>
            </w:r>
          </w:p>
        </w:tc>
      </w:tr>
      <w:tr w:rsidR="00101D4D" w:rsidRPr="00F25CB1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Translational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activator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GCN1</w:t>
            </w:r>
            <w:r w:rsidRPr="0060268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†; ††; ††††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Q92616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201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428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05E-01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367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316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50E-02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19E-01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Transthyretin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P02766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517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479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198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191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35E-02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306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177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58E-01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368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328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93E-01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Vitamin D-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binding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protein</w:t>
            </w:r>
            <w:proofErr w:type="spellEnd"/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</w:rPr>
              <w:t>P02774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99E-01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08E-01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19E-01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Vitronectin</w:t>
            </w:r>
            <w:proofErr w:type="spellEnd"/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 xml:space="preserve">; </w:t>
            </w:r>
            <w:r w:rsidRPr="0060268B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†; ††; †††; ††††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P04004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81E-02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51E-03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145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197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50E-03</w:t>
            </w:r>
          </w:p>
        </w:tc>
      </w:tr>
      <w:tr w:rsidR="00101D4D" w:rsidRPr="0039551F" w:rsidTr="00CE67DD">
        <w:tc>
          <w:tcPr>
            <w:tcW w:w="761" w:type="pct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D47D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Zinc-alpha-2-glycoprotein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268B"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</w:rPr>
              <w:t>P25311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42E-01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86E-01</w:t>
            </w: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60268B" w:rsidRPr="0060268B" w:rsidRDefault="0060268B" w:rsidP="00481F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35F4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0268B">
              <w:rPr>
                <w:rFonts w:ascii="Arial" w:hAnsi="Arial" w:cs="Arial"/>
                <w:color w:val="000000"/>
                <w:sz w:val="20"/>
                <w:szCs w:val="20"/>
              </w:rPr>
              <w:t>37E-02</w:t>
            </w:r>
          </w:p>
        </w:tc>
      </w:tr>
      <w:tr w:rsidR="00A068F0" w:rsidRPr="0039551F" w:rsidTr="00CE67DD">
        <w:trPr>
          <w:gridAfter w:val="1"/>
          <w:wAfter w:w="83" w:type="pct"/>
        </w:trPr>
        <w:tc>
          <w:tcPr>
            <w:tcW w:w="4917" w:type="pct"/>
            <w:gridSpan w:val="23"/>
            <w:tcBorders>
              <w:top w:val="nil"/>
              <w:bottom w:val="nil"/>
              <w:right w:val="nil"/>
            </w:tcBorders>
            <w:vAlign w:val="center"/>
          </w:tcPr>
          <w:p w:rsidR="00A068F0" w:rsidRDefault="00A068F0" w:rsidP="003724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068F0" w:rsidRDefault="00A068F0" w:rsidP="00372429">
            <w:pPr>
              <w:jc w:val="center"/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F3649A" w:rsidRPr="00936FEC" w:rsidTr="00CE67DD">
        <w:trPr>
          <w:gridAfter w:val="1"/>
          <w:wAfter w:w="83" w:type="pct"/>
        </w:trPr>
        <w:tc>
          <w:tcPr>
            <w:tcW w:w="204" w:type="pct"/>
            <w:tcBorders>
              <w:top w:val="nil"/>
              <w:bottom w:val="nil"/>
              <w:right w:val="nil"/>
            </w:tcBorders>
          </w:tcPr>
          <w:p w:rsidR="00A068F0" w:rsidRDefault="00A068F0" w:rsidP="003724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‡</w:t>
            </w:r>
          </w:p>
          <w:p w:rsidR="00B90465" w:rsidRDefault="00B90465" w:rsidP="003724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#</w:t>
            </w:r>
          </w:p>
          <w:p w:rsidR="00A068F0" w:rsidRDefault="00A068F0" w:rsidP="003724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§</w:t>
            </w:r>
          </w:p>
          <w:p w:rsidR="00A068F0" w:rsidRDefault="00A068F0" w:rsidP="003724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†</w:t>
            </w:r>
          </w:p>
          <w:p w:rsidR="00A068F0" w:rsidRDefault="00A068F0" w:rsidP="003724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068F0" w:rsidRDefault="00A068F0" w:rsidP="003724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068F0" w:rsidRDefault="00A068F0" w:rsidP="003724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068F0" w:rsidRDefault="00A068F0" w:rsidP="003724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068F0" w:rsidRDefault="00A068F0" w:rsidP="003724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068F0" w:rsidRDefault="00A068F0" w:rsidP="003724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068F0" w:rsidRDefault="00A068F0" w:rsidP="003724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068F0" w:rsidRDefault="00A068F0" w:rsidP="003724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068F0" w:rsidRDefault="00A068F0" w:rsidP="0037242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068F0" w:rsidRPr="00C74801" w:rsidRDefault="00A068F0" w:rsidP="00F119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471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A068F0" w:rsidRDefault="00A068F0" w:rsidP="0037242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Listed in the universal protein resource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UniProt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 w:rsidR="00D35F48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a central repository of protein data.</w:t>
            </w:r>
          </w:p>
          <w:p w:rsidR="00B90465" w:rsidRPr="00B90465" w:rsidRDefault="00B90465" w:rsidP="0037242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90465">
              <w:rPr>
                <w:rFonts w:ascii="Arial" w:hAnsi="Arial" w:cs="Arial"/>
                <w:sz w:val="20"/>
                <w:szCs w:val="20"/>
                <w:lang w:val="en-US"/>
              </w:rPr>
              <w:t>Number of samples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with a signal intensi</w:t>
            </w:r>
            <w:r w:rsidR="0017422C"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y &gt;0</w:t>
            </w:r>
          </w:p>
          <w:p w:rsidR="00A068F0" w:rsidRDefault="00A068F0" w:rsidP="0037242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40E6">
              <w:rPr>
                <w:rFonts w:ascii="Arial" w:hAnsi="Arial" w:cs="Arial"/>
                <w:i/>
                <w:sz w:val="20"/>
                <w:szCs w:val="20"/>
                <w:lang w:val="en-US"/>
              </w:rPr>
              <w:lastRenderedPageBreak/>
              <w:t>P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-Value was analyzed by using the </w:t>
            </w:r>
            <w:r w:rsidRPr="00F64260">
              <w:rPr>
                <w:rFonts w:ascii="Arial" w:hAnsi="Arial" w:cs="Arial"/>
                <w:sz w:val="20"/>
                <w:szCs w:val="20"/>
                <w:lang w:val="en-US"/>
              </w:rPr>
              <w:t xml:space="preserve">Mann-Whitney test. A </w:t>
            </w:r>
            <w:r w:rsidRPr="003A6941">
              <w:rPr>
                <w:rFonts w:ascii="Arial" w:hAnsi="Arial" w:cs="Arial"/>
                <w:i/>
                <w:sz w:val="20"/>
                <w:szCs w:val="20"/>
                <w:lang w:val="en-US"/>
              </w:rPr>
              <w:t>P</w:t>
            </w:r>
            <w:r w:rsidR="008908BC">
              <w:rPr>
                <w:rFonts w:ascii="Arial" w:hAnsi="Arial" w:cs="Arial"/>
                <w:sz w:val="20"/>
                <w:szCs w:val="20"/>
                <w:lang w:val="en-US"/>
              </w:rPr>
              <w:t xml:space="preserve"> of α&lt;5.00E-02</w:t>
            </w:r>
            <w:r w:rsidRPr="00F64260">
              <w:rPr>
                <w:rFonts w:ascii="Arial" w:hAnsi="Arial" w:cs="Arial"/>
                <w:sz w:val="20"/>
                <w:szCs w:val="20"/>
                <w:lang w:val="en-US"/>
              </w:rPr>
              <w:t xml:space="preserve"> was considered statistically significant.</w:t>
            </w:r>
            <w:r w:rsidR="00D35F4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Significant results are highlighted in </w:t>
            </w:r>
            <w:r w:rsidRPr="00F240E6">
              <w:rPr>
                <w:rFonts w:ascii="Arial" w:hAnsi="Arial" w:cs="Arial"/>
                <w:sz w:val="20"/>
                <w:szCs w:val="20"/>
                <w:highlight w:val="lightGray"/>
                <w:lang w:val="en-US"/>
              </w:rPr>
              <w:t>dark grey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</w:p>
          <w:p w:rsidR="00A068F0" w:rsidRDefault="00A068F0" w:rsidP="0037242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F1190A">
              <w:rPr>
                <w:rFonts w:ascii="Arial" w:hAnsi="Arial" w:cs="Arial"/>
                <w:sz w:val="20"/>
                <w:szCs w:val="20"/>
                <w:lang w:val="en-US"/>
              </w:rPr>
              <w:t>losed testing procedure was used to verify the results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Kru</w:t>
            </w:r>
            <w:r w:rsidRPr="002833C6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k</w:t>
            </w:r>
            <w:r w:rsidRPr="002833C6">
              <w:rPr>
                <w:rFonts w:ascii="Arial" w:hAnsi="Arial" w:cs="Arial"/>
                <w:sz w:val="20"/>
                <w:szCs w:val="20"/>
                <w:lang w:val="en-US"/>
              </w:rPr>
              <w:t>al</w:t>
            </w:r>
            <w:proofErr w:type="spellEnd"/>
            <w:r w:rsidRPr="002833C6">
              <w:rPr>
                <w:rFonts w:ascii="Arial" w:hAnsi="Arial" w:cs="Arial"/>
                <w:sz w:val="20"/>
                <w:szCs w:val="20"/>
                <w:lang w:val="en-US"/>
              </w:rPr>
              <w:t>-Wallis Test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was used for analysis.</w:t>
            </w:r>
            <w:r w:rsidRPr="00F64260">
              <w:rPr>
                <w:rFonts w:ascii="Arial" w:hAnsi="Arial" w:cs="Arial"/>
                <w:sz w:val="20"/>
                <w:szCs w:val="20"/>
                <w:lang w:val="en-US"/>
              </w:rPr>
              <w:t xml:space="preserve"> A </w:t>
            </w:r>
            <w:r w:rsidRPr="003A6941">
              <w:rPr>
                <w:rFonts w:ascii="Arial" w:hAnsi="Arial" w:cs="Arial"/>
                <w:i/>
                <w:sz w:val="20"/>
                <w:szCs w:val="20"/>
                <w:lang w:val="en-US"/>
              </w:rPr>
              <w:t>P</w:t>
            </w:r>
            <w:r w:rsidR="00DE7A0C">
              <w:rPr>
                <w:rFonts w:ascii="Arial" w:hAnsi="Arial" w:cs="Arial"/>
                <w:sz w:val="20"/>
                <w:szCs w:val="20"/>
                <w:lang w:val="en-US"/>
              </w:rPr>
              <w:t xml:space="preserve"> of </w:t>
            </w:r>
            <w:r w:rsidR="00EE361E">
              <w:rPr>
                <w:rFonts w:ascii="Arial" w:hAnsi="Arial" w:cs="Arial"/>
                <w:sz w:val="20"/>
                <w:szCs w:val="20"/>
                <w:lang w:val="en-US"/>
              </w:rPr>
              <w:t xml:space="preserve"> α&lt;5.00E-02</w:t>
            </w:r>
            <w:r w:rsidR="00EE361E" w:rsidRPr="00F6426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F64260">
              <w:rPr>
                <w:rFonts w:ascii="Arial" w:hAnsi="Arial" w:cs="Arial"/>
                <w:sz w:val="20"/>
                <w:szCs w:val="20"/>
                <w:lang w:val="en-US"/>
              </w:rPr>
              <w:t>was considered statistically significant.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Proteins are marked when being significant in listed steps:</w:t>
            </w:r>
          </w:p>
          <w:p w:rsidR="00A068F0" w:rsidRDefault="00A068F0" w:rsidP="0037242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Step 1:</w:t>
            </w:r>
          </w:p>
          <w:p w:rsidR="00A068F0" w:rsidRDefault="00A068F0" w:rsidP="0037242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† Control vs. CRVO vs. H-CRVO vs. BRVO</w:t>
            </w:r>
          </w:p>
          <w:p w:rsidR="00A068F0" w:rsidRDefault="00A068F0" w:rsidP="0037242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Step 2:</w:t>
            </w:r>
          </w:p>
          <w:p w:rsidR="00A068F0" w:rsidRDefault="00A068F0" w:rsidP="0037242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†† Control vs. CRVO vs. H-CRVO    </w:t>
            </w:r>
          </w:p>
          <w:p w:rsidR="00A068F0" w:rsidRDefault="00A068F0" w:rsidP="0037242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††† Control vs. CRVO vs. BRVO</w:t>
            </w:r>
          </w:p>
          <w:p w:rsidR="00A068F0" w:rsidRDefault="00A068F0" w:rsidP="0037242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†††† Control vs. H-CRVO vs. BRVO</w:t>
            </w:r>
          </w:p>
          <w:p w:rsidR="00A068F0" w:rsidRDefault="00A068F0" w:rsidP="00372429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Step 3:</w:t>
            </w:r>
          </w:p>
          <w:p w:rsidR="00A068F0" w:rsidRPr="00BF02C9" w:rsidRDefault="00A068F0" w:rsidP="00BF02C9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F02C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For detailed information of step 3 see § </w:t>
            </w:r>
          </w:p>
          <w:p w:rsidR="00A068F0" w:rsidRPr="00F240E6" w:rsidRDefault="00A068F0" w:rsidP="0037242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C79FA">
              <w:rPr>
                <w:rFonts w:ascii="Arial" w:hAnsi="Arial" w:cs="Arial"/>
                <w:sz w:val="20"/>
                <w:szCs w:val="20"/>
                <w:lang w:val="en-US"/>
              </w:rPr>
              <w:t xml:space="preserve">Proteins which remained significant after performing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 w:rsidRPr="00AC79FA">
              <w:rPr>
                <w:rFonts w:ascii="Arial" w:hAnsi="Arial" w:cs="Arial"/>
                <w:sz w:val="20"/>
                <w:szCs w:val="20"/>
                <w:lang w:val="en-US"/>
              </w:rPr>
              <w:t>ultiple hypotheses testing correction</w:t>
            </w:r>
            <w:r w:rsidR="00D35F48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AC79F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analyz</w:t>
            </w:r>
            <w:r w:rsidRPr="00AC79FA">
              <w:rPr>
                <w:rFonts w:ascii="Arial" w:hAnsi="Arial" w:cs="Arial"/>
                <w:sz w:val="20"/>
                <w:szCs w:val="20"/>
                <w:lang w:val="en-US"/>
              </w:rPr>
              <w:t xml:space="preserve">ed by using the </w:t>
            </w:r>
            <w:proofErr w:type="spellStart"/>
            <w:r w:rsidRPr="00AC79FA">
              <w:rPr>
                <w:rFonts w:ascii="Arial" w:hAnsi="Arial" w:cs="Arial"/>
                <w:sz w:val="20"/>
                <w:szCs w:val="20"/>
                <w:lang w:val="en-US"/>
              </w:rPr>
              <w:t>Benjamini</w:t>
            </w:r>
            <w:proofErr w:type="spellEnd"/>
            <w:r w:rsidRPr="00AC79FA">
              <w:rPr>
                <w:rFonts w:ascii="Arial" w:hAnsi="Arial" w:cs="Arial"/>
                <w:sz w:val="20"/>
                <w:szCs w:val="20"/>
                <w:lang w:val="en-US"/>
              </w:rPr>
              <w:t>-Hochberg test for false discovery rate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F3649A" w:rsidRPr="00936FEC" w:rsidTr="00CE67DD">
        <w:trPr>
          <w:gridAfter w:val="1"/>
          <w:wAfter w:w="83" w:type="pct"/>
        </w:trPr>
        <w:tc>
          <w:tcPr>
            <w:tcW w:w="204" w:type="pct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A068F0" w:rsidRPr="00C6771A" w:rsidRDefault="00A068F0" w:rsidP="00372429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71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A068F0" w:rsidRPr="00C6771A" w:rsidRDefault="00A068F0" w:rsidP="00372429">
            <w:pPr>
              <w:rPr>
                <w:bCs/>
                <w:lang w:val="en-US"/>
              </w:rPr>
            </w:pPr>
            <w:r w:rsidRPr="00C6771A">
              <w:rPr>
                <w:rFonts w:ascii="Arial" w:hAnsi="Arial" w:cs="Arial"/>
                <w:sz w:val="20"/>
                <w:szCs w:val="20"/>
                <w:lang w:val="en-US"/>
              </w:rPr>
              <w:t xml:space="preserve">Significant proteins in vitreous humor detected by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CE-MS and identified by LC-MS/MS</w:t>
            </w:r>
            <w:r w:rsidRPr="00C6771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32BF9">
              <w:rPr>
                <w:rFonts w:ascii="Arial" w:hAnsi="Arial" w:cs="Arial"/>
                <w:sz w:val="20"/>
                <w:szCs w:val="20"/>
                <w:lang w:val="en-US"/>
              </w:rPr>
              <w:t xml:space="preserve">when comparing protein signal intensity of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RVO-samples (n=30) compared to control-samples (n=1</w:t>
            </w:r>
            <w:r w:rsidRPr="00C6771A">
              <w:rPr>
                <w:rFonts w:ascii="Arial" w:hAnsi="Arial" w:cs="Arial"/>
                <w:sz w:val="20"/>
                <w:szCs w:val="20"/>
                <w:lang w:val="en-US"/>
              </w:rPr>
              <w:t>6; see Tab. 2).</w:t>
            </w:r>
          </w:p>
        </w:tc>
      </w:tr>
      <w:tr w:rsidR="0060268B" w:rsidRPr="00936FEC" w:rsidTr="00CE67DD">
        <w:trPr>
          <w:gridAfter w:val="1"/>
          <w:wAfter w:w="83" w:type="pct"/>
        </w:trPr>
        <w:tc>
          <w:tcPr>
            <w:tcW w:w="247" w:type="pct"/>
            <w:gridSpan w:val="2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C7053F" w:rsidRPr="00C6771A" w:rsidRDefault="00C7053F" w:rsidP="00372429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7053F" w:rsidRPr="00C6771A" w:rsidRDefault="00C7053F" w:rsidP="00372429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53F" w:rsidRPr="00C6771A" w:rsidRDefault="00C7053F" w:rsidP="00372429">
            <w:pPr>
              <w:jc w:val="center"/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53F" w:rsidRPr="00C6771A" w:rsidRDefault="00C7053F" w:rsidP="00372429">
            <w:pPr>
              <w:jc w:val="center"/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53F" w:rsidRPr="00C6771A" w:rsidRDefault="00C7053F" w:rsidP="00372429">
            <w:pPr>
              <w:jc w:val="center"/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53F" w:rsidRPr="00C6771A" w:rsidRDefault="00C7053F" w:rsidP="00372429">
            <w:pPr>
              <w:jc w:val="center"/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53F" w:rsidRPr="00C6771A" w:rsidRDefault="00C7053F" w:rsidP="00372429">
            <w:pPr>
              <w:jc w:val="center"/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53F" w:rsidRPr="00C6771A" w:rsidRDefault="00C7053F" w:rsidP="00372429">
            <w:pPr>
              <w:jc w:val="center"/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53F" w:rsidRPr="00C6771A" w:rsidRDefault="00C7053F" w:rsidP="00372429">
            <w:pPr>
              <w:jc w:val="center"/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53F" w:rsidRPr="00C6771A" w:rsidRDefault="00C7053F" w:rsidP="00372429">
            <w:pPr>
              <w:jc w:val="center"/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53F" w:rsidRPr="00C6771A" w:rsidRDefault="00C7053F" w:rsidP="00372429">
            <w:pPr>
              <w:jc w:val="center"/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53F" w:rsidRPr="00C6771A" w:rsidRDefault="00C7053F" w:rsidP="00372429">
            <w:pPr>
              <w:jc w:val="center"/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34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53F" w:rsidRPr="00C6771A" w:rsidRDefault="00C7053F" w:rsidP="00372429">
            <w:pPr>
              <w:jc w:val="center"/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7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53F" w:rsidRPr="00C6771A" w:rsidRDefault="00C7053F" w:rsidP="00372429">
            <w:pPr>
              <w:jc w:val="center"/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53F" w:rsidRPr="00C6771A" w:rsidRDefault="00C7053F" w:rsidP="00372429">
            <w:pPr>
              <w:jc w:val="center"/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53F" w:rsidRPr="00C6771A" w:rsidRDefault="00C7053F" w:rsidP="00372429">
            <w:pPr>
              <w:jc w:val="center"/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33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053F" w:rsidRPr="00C6771A" w:rsidRDefault="00C7053F" w:rsidP="00372429">
            <w:pPr>
              <w:jc w:val="center"/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</w:tbl>
    <w:p w:rsidR="007E2ED8" w:rsidRPr="00C6771A" w:rsidRDefault="007E2ED8">
      <w:pPr>
        <w:rPr>
          <w:lang w:val="en-US"/>
        </w:rPr>
      </w:pPr>
    </w:p>
    <w:p w:rsidR="00F4757F" w:rsidRPr="00C6771A" w:rsidRDefault="00F4757F" w:rsidP="009D42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color w:val="000000"/>
          <w:sz w:val="20"/>
          <w:szCs w:val="20"/>
          <w:lang w:val="en-US" w:eastAsia="bg-BG"/>
        </w:rPr>
      </w:pPr>
    </w:p>
    <w:sectPr w:rsidR="00F4757F" w:rsidRPr="00C6771A" w:rsidSect="00A95C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752" w:rsidRDefault="00820752" w:rsidP="00B514DB">
      <w:pPr>
        <w:spacing w:after="0" w:line="240" w:lineRule="auto"/>
      </w:pPr>
      <w:r>
        <w:separator/>
      </w:r>
    </w:p>
  </w:endnote>
  <w:endnote w:type="continuationSeparator" w:id="0">
    <w:p w:rsidR="00820752" w:rsidRDefault="00820752" w:rsidP="00B51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vTime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FEC" w:rsidRDefault="00936FEC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FEC" w:rsidRDefault="00936FEC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FEC" w:rsidRDefault="00936FEC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752" w:rsidRDefault="00820752" w:rsidP="00B514DB">
      <w:pPr>
        <w:spacing w:after="0" w:line="240" w:lineRule="auto"/>
      </w:pPr>
      <w:r>
        <w:separator/>
      </w:r>
    </w:p>
  </w:footnote>
  <w:footnote w:type="continuationSeparator" w:id="0">
    <w:p w:rsidR="00820752" w:rsidRDefault="00820752" w:rsidP="00B51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FEC" w:rsidRDefault="00936FEC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FEC" w:rsidRDefault="00936FEC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FEC" w:rsidRDefault="00936FEC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5170"/>
  </w:hdrShapeDefaults>
  <w:footnotePr>
    <w:footnote w:id="-1"/>
    <w:footnote w:id="0"/>
  </w:footnotePr>
  <w:endnotePr>
    <w:endnote w:id="-1"/>
    <w:endnote w:id="0"/>
  </w:endnotePr>
  <w:compat/>
  <w:rsids>
    <w:rsidRoot w:val="0039551F"/>
    <w:rsid w:val="0002760D"/>
    <w:rsid w:val="00034839"/>
    <w:rsid w:val="00040133"/>
    <w:rsid w:val="00043313"/>
    <w:rsid w:val="000467EA"/>
    <w:rsid w:val="00051063"/>
    <w:rsid w:val="00053F61"/>
    <w:rsid w:val="00055153"/>
    <w:rsid w:val="00060A75"/>
    <w:rsid w:val="0006531C"/>
    <w:rsid w:val="00077117"/>
    <w:rsid w:val="00081970"/>
    <w:rsid w:val="00093277"/>
    <w:rsid w:val="0009723F"/>
    <w:rsid w:val="000972BA"/>
    <w:rsid w:val="000A2371"/>
    <w:rsid w:val="000A5541"/>
    <w:rsid w:val="000B74B7"/>
    <w:rsid w:val="000C58C5"/>
    <w:rsid w:val="000F3DC5"/>
    <w:rsid w:val="00101D4D"/>
    <w:rsid w:val="0010455C"/>
    <w:rsid w:val="001060C2"/>
    <w:rsid w:val="00114DE0"/>
    <w:rsid w:val="001207D0"/>
    <w:rsid w:val="00130A99"/>
    <w:rsid w:val="00144CF7"/>
    <w:rsid w:val="00166EA7"/>
    <w:rsid w:val="0017422C"/>
    <w:rsid w:val="00196487"/>
    <w:rsid w:val="001A1EEE"/>
    <w:rsid w:val="001A3FC8"/>
    <w:rsid w:val="001B29DA"/>
    <w:rsid w:val="001D059F"/>
    <w:rsid w:val="001D4EEF"/>
    <w:rsid w:val="001E070A"/>
    <w:rsid w:val="001E1BD0"/>
    <w:rsid w:val="001E4A76"/>
    <w:rsid w:val="001E510F"/>
    <w:rsid w:val="001F0E3E"/>
    <w:rsid w:val="001F1351"/>
    <w:rsid w:val="00202CBF"/>
    <w:rsid w:val="0020585E"/>
    <w:rsid w:val="00236B84"/>
    <w:rsid w:val="00242C79"/>
    <w:rsid w:val="002431AE"/>
    <w:rsid w:val="002572A6"/>
    <w:rsid w:val="00271422"/>
    <w:rsid w:val="002727D1"/>
    <w:rsid w:val="00274C9F"/>
    <w:rsid w:val="00274CCC"/>
    <w:rsid w:val="002826AB"/>
    <w:rsid w:val="002833C6"/>
    <w:rsid w:val="00295B4C"/>
    <w:rsid w:val="00295C98"/>
    <w:rsid w:val="00296145"/>
    <w:rsid w:val="002B6A2D"/>
    <w:rsid w:val="002C1BBF"/>
    <w:rsid w:val="002C5F14"/>
    <w:rsid w:val="002D2ED0"/>
    <w:rsid w:val="002E213B"/>
    <w:rsid w:val="002E76AA"/>
    <w:rsid w:val="002F1408"/>
    <w:rsid w:val="002F5CB8"/>
    <w:rsid w:val="00300EF9"/>
    <w:rsid w:val="003125C8"/>
    <w:rsid w:val="00321AAB"/>
    <w:rsid w:val="00340BEF"/>
    <w:rsid w:val="00357B74"/>
    <w:rsid w:val="00362609"/>
    <w:rsid w:val="0036524A"/>
    <w:rsid w:val="00372429"/>
    <w:rsid w:val="00377496"/>
    <w:rsid w:val="0038771D"/>
    <w:rsid w:val="0039551F"/>
    <w:rsid w:val="00397E6E"/>
    <w:rsid w:val="003A4AF2"/>
    <w:rsid w:val="003A6941"/>
    <w:rsid w:val="003B0537"/>
    <w:rsid w:val="003B6068"/>
    <w:rsid w:val="003C6217"/>
    <w:rsid w:val="003C776D"/>
    <w:rsid w:val="003D5CD9"/>
    <w:rsid w:val="003E0B42"/>
    <w:rsid w:val="003E27F0"/>
    <w:rsid w:val="003E6094"/>
    <w:rsid w:val="003F32C9"/>
    <w:rsid w:val="003F42B4"/>
    <w:rsid w:val="00400FCA"/>
    <w:rsid w:val="0040286B"/>
    <w:rsid w:val="004032ED"/>
    <w:rsid w:val="00404513"/>
    <w:rsid w:val="00421654"/>
    <w:rsid w:val="0042765B"/>
    <w:rsid w:val="0044004D"/>
    <w:rsid w:val="0044439B"/>
    <w:rsid w:val="0045630E"/>
    <w:rsid w:val="00461418"/>
    <w:rsid w:val="00465F88"/>
    <w:rsid w:val="00466144"/>
    <w:rsid w:val="00466D04"/>
    <w:rsid w:val="00472B0D"/>
    <w:rsid w:val="004779B8"/>
    <w:rsid w:val="00481FB5"/>
    <w:rsid w:val="004847CF"/>
    <w:rsid w:val="0049216E"/>
    <w:rsid w:val="004A16F8"/>
    <w:rsid w:val="004B173F"/>
    <w:rsid w:val="004B30F5"/>
    <w:rsid w:val="004C3B4C"/>
    <w:rsid w:val="004C5774"/>
    <w:rsid w:val="004F30BF"/>
    <w:rsid w:val="005039CF"/>
    <w:rsid w:val="005112F5"/>
    <w:rsid w:val="00512120"/>
    <w:rsid w:val="00514F88"/>
    <w:rsid w:val="005169F0"/>
    <w:rsid w:val="005314FE"/>
    <w:rsid w:val="00540941"/>
    <w:rsid w:val="0054344A"/>
    <w:rsid w:val="005509B3"/>
    <w:rsid w:val="00551C9F"/>
    <w:rsid w:val="005530FE"/>
    <w:rsid w:val="005813CB"/>
    <w:rsid w:val="005820DA"/>
    <w:rsid w:val="00596F6D"/>
    <w:rsid w:val="005A4876"/>
    <w:rsid w:val="005B0427"/>
    <w:rsid w:val="005C1ADA"/>
    <w:rsid w:val="005C23B1"/>
    <w:rsid w:val="005D0014"/>
    <w:rsid w:val="005F5772"/>
    <w:rsid w:val="0060268B"/>
    <w:rsid w:val="006063B2"/>
    <w:rsid w:val="00607A60"/>
    <w:rsid w:val="00623422"/>
    <w:rsid w:val="00632765"/>
    <w:rsid w:val="00647466"/>
    <w:rsid w:val="00653B55"/>
    <w:rsid w:val="0065761F"/>
    <w:rsid w:val="006616C9"/>
    <w:rsid w:val="0067140E"/>
    <w:rsid w:val="00695A10"/>
    <w:rsid w:val="006D35D7"/>
    <w:rsid w:val="006D53FD"/>
    <w:rsid w:val="006E29E1"/>
    <w:rsid w:val="006E580D"/>
    <w:rsid w:val="006F207F"/>
    <w:rsid w:val="006F5DFE"/>
    <w:rsid w:val="00703DC0"/>
    <w:rsid w:val="0072498B"/>
    <w:rsid w:val="007277B5"/>
    <w:rsid w:val="007325D9"/>
    <w:rsid w:val="00734A4D"/>
    <w:rsid w:val="007368E5"/>
    <w:rsid w:val="00743611"/>
    <w:rsid w:val="00744277"/>
    <w:rsid w:val="00751C39"/>
    <w:rsid w:val="0075352F"/>
    <w:rsid w:val="0075423D"/>
    <w:rsid w:val="007762AA"/>
    <w:rsid w:val="00777D19"/>
    <w:rsid w:val="007851C0"/>
    <w:rsid w:val="00786A24"/>
    <w:rsid w:val="007D67C3"/>
    <w:rsid w:val="007E2ED8"/>
    <w:rsid w:val="007E415B"/>
    <w:rsid w:val="00800344"/>
    <w:rsid w:val="00810E44"/>
    <w:rsid w:val="0081219E"/>
    <w:rsid w:val="008202DF"/>
    <w:rsid w:val="00820752"/>
    <w:rsid w:val="0082396D"/>
    <w:rsid w:val="00850039"/>
    <w:rsid w:val="0085335D"/>
    <w:rsid w:val="00854DA4"/>
    <w:rsid w:val="00854E24"/>
    <w:rsid w:val="00862A10"/>
    <w:rsid w:val="00870458"/>
    <w:rsid w:val="00880698"/>
    <w:rsid w:val="008837AB"/>
    <w:rsid w:val="008908BC"/>
    <w:rsid w:val="00891B26"/>
    <w:rsid w:val="008A068D"/>
    <w:rsid w:val="008A46DE"/>
    <w:rsid w:val="008A6151"/>
    <w:rsid w:val="008A6716"/>
    <w:rsid w:val="008C1D87"/>
    <w:rsid w:val="008C399C"/>
    <w:rsid w:val="008D3295"/>
    <w:rsid w:val="008D6C0D"/>
    <w:rsid w:val="008E09FE"/>
    <w:rsid w:val="008E43D0"/>
    <w:rsid w:val="0090538F"/>
    <w:rsid w:val="009061D8"/>
    <w:rsid w:val="00910B04"/>
    <w:rsid w:val="00911280"/>
    <w:rsid w:val="00912CBF"/>
    <w:rsid w:val="00936FEC"/>
    <w:rsid w:val="0094540A"/>
    <w:rsid w:val="00955380"/>
    <w:rsid w:val="00955CE6"/>
    <w:rsid w:val="0097773C"/>
    <w:rsid w:val="009A50C2"/>
    <w:rsid w:val="009B7DD0"/>
    <w:rsid w:val="009C1101"/>
    <w:rsid w:val="009D2D59"/>
    <w:rsid w:val="009D428D"/>
    <w:rsid w:val="00A0572A"/>
    <w:rsid w:val="00A068F0"/>
    <w:rsid w:val="00A17BEE"/>
    <w:rsid w:val="00A24DCB"/>
    <w:rsid w:val="00A259EA"/>
    <w:rsid w:val="00A26089"/>
    <w:rsid w:val="00A42B0F"/>
    <w:rsid w:val="00A43DF3"/>
    <w:rsid w:val="00A55596"/>
    <w:rsid w:val="00A6665C"/>
    <w:rsid w:val="00A7184F"/>
    <w:rsid w:val="00A7216C"/>
    <w:rsid w:val="00A804BF"/>
    <w:rsid w:val="00A95C3A"/>
    <w:rsid w:val="00AA5605"/>
    <w:rsid w:val="00AB3ADA"/>
    <w:rsid w:val="00AC0292"/>
    <w:rsid w:val="00AC030C"/>
    <w:rsid w:val="00AD32A3"/>
    <w:rsid w:val="00AE4CF2"/>
    <w:rsid w:val="00AF0609"/>
    <w:rsid w:val="00AF3D54"/>
    <w:rsid w:val="00B040A5"/>
    <w:rsid w:val="00B11922"/>
    <w:rsid w:val="00B37997"/>
    <w:rsid w:val="00B514DB"/>
    <w:rsid w:val="00B52CEC"/>
    <w:rsid w:val="00B62F14"/>
    <w:rsid w:val="00B6722B"/>
    <w:rsid w:val="00B80224"/>
    <w:rsid w:val="00B85D80"/>
    <w:rsid w:val="00B867F2"/>
    <w:rsid w:val="00B87D75"/>
    <w:rsid w:val="00B90465"/>
    <w:rsid w:val="00B970C1"/>
    <w:rsid w:val="00B97CC4"/>
    <w:rsid w:val="00BC0FF3"/>
    <w:rsid w:val="00BC4A99"/>
    <w:rsid w:val="00BE22DC"/>
    <w:rsid w:val="00BF02C9"/>
    <w:rsid w:val="00C0286F"/>
    <w:rsid w:val="00C05C81"/>
    <w:rsid w:val="00C5683F"/>
    <w:rsid w:val="00C65C2B"/>
    <w:rsid w:val="00C6771A"/>
    <w:rsid w:val="00C7053F"/>
    <w:rsid w:val="00C74801"/>
    <w:rsid w:val="00C74B3F"/>
    <w:rsid w:val="00C8191A"/>
    <w:rsid w:val="00C86F87"/>
    <w:rsid w:val="00C92433"/>
    <w:rsid w:val="00CA1C20"/>
    <w:rsid w:val="00CA2938"/>
    <w:rsid w:val="00CD131E"/>
    <w:rsid w:val="00CE3FFE"/>
    <w:rsid w:val="00CE67DD"/>
    <w:rsid w:val="00D05DD8"/>
    <w:rsid w:val="00D22755"/>
    <w:rsid w:val="00D35F48"/>
    <w:rsid w:val="00D36E30"/>
    <w:rsid w:val="00D40536"/>
    <w:rsid w:val="00D47D2B"/>
    <w:rsid w:val="00D52CCB"/>
    <w:rsid w:val="00D5495D"/>
    <w:rsid w:val="00D62B75"/>
    <w:rsid w:val="00D70BCA"/>
    <w:rsid w:val="00D72FD0"/>
    <w:rsid w:val="00DA1897"/>
    <w:rsid w:val="00DA46D8"/>
    <w:rsid w:val="00DA746E"/>
    <w:rsid w:val="00DB42A4"/>
    <w:rsid w:val="00DB5ABD"/>
    <w:rsid w:val="00DB7142"/>
    <w:rsid w:val="00DC1D2E"/>
    <w:rsid w:val="00DD4760"/>
    <w:rsid w:val="00DD798B"/>
    <w:rsid w:val="00DD7B9F"/>
    <w:rsid w:val="00DE4108"/>
    <w:rsid w:val="00DE7A0C"/>
    <w:rsid w:val="00E07CF3"/>
    <w:rsid w:val="00E1305D"/>
    <w:rsid w:val="00E16AD3"/>
    <w:rsid w:val="00E17585"/>
    <w:rsid w:val="00E3630B"/>
    <w:rsid w:val="00E56EA0"/>
    <w:rsid w:val="00E609A8"/>
    <w:rsid w:val="00E63D3E"/>
    <w:rsid w:val="00E820C1"/>
    <w:rsid w:val="00E923E1"/>
    <w:rsid w:val="00EA2740"/>
    <w:rsid w:val="00EE361E"/>
    <w:rsid w:val="00EE5396"/>
    <w:rsid w:val="00EF0CE7"/>
    <w:rsid w:val="00F04651"/>
    <w:rsid w:val="00F1190A"/>
    <w:rsid w:val="00F240E6"/>
    <w:rsid w:val="00F25CB1"/>
    <w:rsid w:val="00F35A44"/>
    <w:rsid w:val="00F3649A"/>
    <w:rsid w:val="00F4757F"/>
    <w:rsid w:val="00F6588A"/>
    <w:rsid w:val="00F72D46"/>
    <w:rsid w:val="00F84344"/>
    <w:rsid w:val="00F85765"/>
    <w:rsid w:val="00F9525F"/>
    <w:rsid w:val="00FA44C4"/>
    <w:rsid w:val="00FC419D"/>
    <w:rsid w:val="00FD0B72"/>
    <w:rsid w:val="00FD6709"/>
    <w:rsid w:val="00FD6B61"/>
    <w:rsid w:val="00FE26D0"/>
    <w:rsid w:val="00FE30EE"/>
    <w:rsid w:val="00FE61AC"/>
    <w:rsid w:val="00FE739D"/>
    <w:rsid w:val="00FF0E90"/>
    <w:rsid w:val="00FF6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2ED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395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B51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514DB"/>
  </w:style>
  <w:style w:type="paragraph" w:styleId="Fuzeile">
    <w:name w:val="footer"/>
    <w:basedOn w:val="Standard"/>
    <w:link w:val="FuzeileZchn"/>
    <w:uiPriority w:val="99"/>
    <w:semiHidden/>
    <w:unhideWhenUsed/>
    <w:rsid w:val="00B51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514DB"/>
  </w:style>
  <w:style w:type="character" w:styleId="Fett">
    <w:name w:val="Strong"/>
    <w:basedOn w:val="Absatz-Standardschriftart"/>
    <w:uiPriority w:val="22"/>
    <w:qFormat/>
    <w:rsid w:val="00DA746E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911280"/>
    <w:rPr>
      <w:color w:val="0000FF"/>
      <w:u w:val="singl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3F32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bg-BG" w:eastAsia="bg-BG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3F32C9"/>
    <w:rPr>
      <w:rFonts w:ascii="Courier New" w:eastAsia="Times New Roman" w:hAnsi="Courier New" w:cs="Courier New"/>
      <w:sz w:val="20"/>
      <w:szCs w:val="20"/>
      <w:lang w:val="bg-BG" w:eastAsia="bg-BG"/>
    </w:rPr>
  </w:style>
  <w:style w:type="paragraph" w:styleId="Beschriftung">
    <w:name w:val="caption"/>
    <w:basedOn w:val="Standard"/>
    <w:next w:val="Standard"/>
    <w:uiPriority w:val="35"/>
    <w:unhideWhenUsed/>
    <w:qFormat/>
    <w:rsid w:val="004B173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6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E67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2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1686</Words>
  <Characters>10625</Characters>
  <Application>Microsoft Office Word</Application>
  <DocSecurity>0</DocSecurity>
  <Lines>88</Lines>
  <Paragraphs>24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7</cp:revision>
  <dcterms:created xsi:type="dcterms:W3CDTF">2015-12-25T15:59:00Z</dcterms:created>
  <dcterms:modified xsi:type="dcterms:W3CDTF">2016-05-29T06:20:00Z</dcterms:modified>
</cp:coreProperties>
</file>